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B9043" w14:textId="6945ACC3" w:rsidR="00B91041" w:rsidRDefault="00B91041" w:rsidP="00B91041">
      <w:pPr>
        <w:pStyle w:val="a3"/>
        <w:shd w:val="clear" w:color="auto" w:fill="FFFFFF"/>
        <w:spacing w:before="0" w:beforeAutospacing="0" w:after="264" w:afterAutospacing="0" w:line="390" w:lineRule="atLeast"/>
        <w:ind w:left="2100" w:firstLine="420"/>
        <w:jc w:val="both"/>
        <w:rPr>
          <w:rFonts w:ascii="microsoft yahei" w:hAnsi="microsoft yahei"/>
          <w:color w:val="333333"/>
          <w:sz w:val="28"/>
          <w:szCs w:val="28"/>
          <w:shd w:val="clear" w:color="auto" w:fill="FFFFFF"/>
        </w:rPr>
      </w:pPr>
      <w:r>
        <w:rPr>
          <w:rFonts w:ascii="microsoft yahei" w:hAnsi="microsoft yahei" w:hint="eastAsia"/>
          <w:color w:val="333333"/>
          <w:sz w:val="28"/>
          <w:szCs w:val="28"/>
          <w:shd w:val="clear" w:color="auto" w:fill="FFFFFF"/>
        </w:rPr>
        <w:t>git</w:t>
      </w:r>
      <w:r>
        <w:rPr>
          <w:rFonts w:ascii="microsoft yahei" w:hAnsi="microsoft yahei" w:hint="eastAsia"/>
          <w:color w:val="333333"/>
          <w:sz w:val="28"/>
          <w:szCs w:val="28"/>
          <w:shd w:val="clear" w:color="auto" w:fill="FFFFFF"/>
        </w:rPr>
        <w:t>和</w:t>
      </w:r>
      <w:proofErr w:type="spellStart"/>
      <w:r>
        <w:rPr>
          <w:rFonts w:ascii="microsoft yahei" w:hAnsi="microsoft yahei" w:hint="eastAsia"/>
          <w:color w:val="333333"/>
          <w:sz w:val="28"/>
          <w:szCs w:val="28"/>
          <w:shd w:val="clear" w:color="auto" w:fill="FFFFFF"/>
        </w:rPr>
        <w:t>gittortoise</w:t>
      </w:r>
      <w:proofErr w:type="spellEnd"/>
      <w:r>
        <w:rPr>
          <w:rFonts w:ascii="microsoft yahei" w:hAnsi="microsoft yahei" w:hint="eastAsia"/>
          <w:color w:val="333333"/>
          <w:sz w:val="28"/>
          <w:szCs w:val="28"/>
          <w:shd w:val="clear" w:color="auto" w:fill="FFFFFF"/>
        </w:rPr>
        <w:t>安装使用</w:t>
      </w:r>
    </w:p>
    <w:p w14:paraId="1F9587A9" w14:textId="77777777" w:rsidR="00B91041" w:rsidRPr="00B91041" w:rsidRDefault="00B91041" w:rsidP="00B91041">
      <w:pPr>
        <w:pStyle w:val="a3"/>
        <w:shd w:val="clear" w:color="auto" w:fill="FFFFFF"/>
        <w:spacing w:before="0" w:beforeAutospacing="0" w:after="264" w:afterAutospacing="0" w:line="390" w:lineRule="atLeast"/>
        <w:jc w:val="both"/>
        <w:rPr>
          <w:rFonts w:asciiTheme="minorEastAsia" w:eastAsiaTheme="minorEastAsia" w:hAnsiTheme="minorEastAsia"/>
          <w:color w:val="333333"/>
          <w:sz w:val="28"/>
          <w:szCs w:val="28"/>
          <w:shd w:val="clear" w:color="auto" w:fill="FFFFFF"/>
        </w:rPr>
      </w:pPr>
      <w:r w:rsidRPr="00B91041">
        <w:rPr>
          <w:rFonts w:asciiTheme="minorEastAsia" w:eastAsiaTheme="minorEastAsia" w:hAnsiTheme="minorEastAsia"/>
          <w:color w:val="333333"/>
          <w:sz w:val="28"/>
          <w:szCs w:val="28"/>
          <w:shd w:val="clear" w:color="auto" w:fill="FFFFFF"/>
        </w:rPr>
        <w:t>本地Git客户</w:t>
      </w:r>
      <w:proofErr w:type="gramStart"/>
      <w:r w:rsidRPr="00B91041">
        <w:rPr>
          <w:rFonts w:asciiTheme="minorEastAsia" w:eastAsiaTheme="minorEastAsia" w:hAnsiTheme="minorEastAsia"/>
          <w:color w:val="333333"/>
          <w:sz w:val="28"/>
          <w:szCs w:val="28"/>
          <w:shd w:val="clear" w:color="auto" w:fill="FFFFFF"/>
        </w:rPr>
        <w:t>端安</w:t>
      </w:r>
      <w:proofErr w:type="gramEnd"/>
      <w:r w:rsidRPr="00B91041">
        <w:rPr>
          <w:rFonts w:asciiTheme="minorEastAsia" w:eastAsiaTheme="minorEastAsia" w:hAnsiTheme="minorEastAsia"/>
          <w:color w:val="333333"/>
          <w:sz w:val="28"/>
          <w:szCs w:val="28"/>
          <w:shd w:val="clear" w:color="auto" w:fill="FFFFFF"/>
        </w:rPr>
        <w:t>装，需要安装如下软件（按下面顺序安装）</w:t>
      </w:r>
    </w:p>
    <w:p w14:paraId="3B000725" w14:textId="2156F22E" w:rsidR="00B91041" w:rsidRPr="00B91041" w:rsidRDefault="00B91041" w:rsidP="00B91041">
      <w:pPr>
        <w:pStyle w:val="a3"/>
        <w:shd w:val="clear" w:color="auto" w:fill="FFFFFF"/>
        <w:spacing w:before="0" w:beforeAutospacing="0" w:after="264" w:afterAutospacing="0" w:line="390" w:lineRule="atLeast"/>
        <w:jc w:val="both"/>
        <w:rPr>
          <w:rFonts w:asciiTheme="minorEastAsia" w:eastAsiaTheme="minorEastAsia" w:hAnsiTheme="minorEastAsia"/>
          <w:color w:val="333333"/>
          <w:sz w:val="28"/>
          <w:szCs w:val="28"/>
          <w:shd w:val="clear" w:color="auto" w:fill="FFFFFF"/>
        </w:rPr>
      </w:pPr>
      <w:r w:rsidRPr="00B91041">
        <w:rPr>
          <w:rFonts w:asciiTheme="minorEastAsia" w:eastAsiaTheme="minorEastAsia" w:hAnsiTheme="minorEastAsia"/>
          <w:color w:val="333333"/>
          <w:sz w:val="28"/>
          <w:szCs w:val="28"/>
        </w:rPr>
        <w:t>安装过程可以按照程序的默认选项，都选择“下一步”安装完成。</w:t>
      </w:r>
    </w:p>
    <w:p w14:paraId="0B1EF3CE" w14:textId="26B6D943" w:rsidR="00B91041" w:rsidRPr="00B91041" w:rsidRDefault="00B91041" w:rsidP="00B91041">
      <w:pPr>
        <w:widowControl/>
        <w:shd w:val="clear" w:color="auto" w:fill="FFFFFF"/>
        <w:spacing w:before="120" w:line="390" w:lineRule="atLeast"/>
        <w:ind w:left="600"/>
        <w:jc w:val="left"/>
        <w:rPr>
          <w:rFonts w:asciiTheme="minorEastAsia" w:hAnsiTheme="minorEastAsia" w:cs="宋体"/>
          <w:color w:val="333333"/>
          <w:kern w:val="0"/>
          <w:sz w:val="28"/>
          <w:szCs w:val="28"/>
        </w:rPr>
      </w:pPr>
      <w:r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>1.</w:t>
      </w:r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t>Git客户端程序。 </w:t>
      </w:r>
    </w:p>
    <w:p w14:paraId="241CE1A4" w14:textId="117F1E9E" w:rsidR="00B91041" w:rsidRDefault="00B91041" w:rsidP="00B91041">
      <w:pPr>
        <w:widowControl/>
        <w:shd w:val="clear" w:color="auto" w:fill="FFFFFF"/>
        <w:spacing w:before="120" w:line="390" w:lineRule="atLeast"/>
        <w:ind w:left="600"/>
        <w:jc w:val="left"/>
        <w:rPr>
          <w:rFonts w:asciiTheme="minorEastAsia" w:hAnsiTheme="minorEastAsia" w:cs="宋体"/>
          <w:color w:val="333333"/>
          <w:kern w:val="0"/>
          <w:sz w:val="28"/>
          <w:szCs w:val="28"/>
        </w:rPr>
      </w:pPr>
      <w:r w:rsidRPr="00B91041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>2.</w:t>
      </w:r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t xml:space="preserve">Git客户端图形化操作程序 </w:t>
      </w:r>
      <w:proofErr w:type="spellStart"/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t>TortoiseGit</w:t>
      </w:r>
      <w:proofErr w:type="spellEnd"/>
    </w:p>
    <w:p w14:paraId="54C63BA3" w14:textId="53EABB73" w:rsidR="00B91041" w:rsidRDefault="00B91041" w:rsidP="00B91041">
      <w:pPr>
        <w:widowControl/>
        <w:shd w:val="clear" w:color="auto" w:fill="FFFFFF"/>
        <w:spacing w:before="120" w:line="390" w:lineRule="atLeast"/>
        <w:jc w:val="left"/>
        <w:rPr>
          <w:rFonts w:asciiTheme="minorEastAsia" w:hAnsiTheme="minorEastAsia" w:cs="宋体"/>
          <w:color w:val="333333"/>
          <w:kern w:val="0"/>
          <w:sz w:val="28"/>
          <w:szCs w:val="28"/>
        </w:rPr>
      </w:pPr>
    </w:p>
    <w:p w14:paraId="3E2D4226" w14:textId="77777777" w:rsidR="00B91041" w:rsidRPr="00B91041" w:rsidRDefault="00B91041" w:rsidP="00B91041">
      <w:pPr>
        <w:widowControl/>
        <w:shd w:val="clear" w:color="auto" w:fill="FFFFFF"/>
        <w:spacing w:line="390" w:lineRule="atLeast"/>
        <w:jc w:val="left"/>
        <w:outlineLvl w:val="2"/>
        <w:rPr>
          <w:rFonts w:asciiTheme="minorEastAsia" w:hAnsiTheme="minorEastAsia" w:cs="Arial"/>
          <w:b/>
          <w:bCs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先到</w:t>
      </w:r>
      <w:proofErr w:type="spellStart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TortoiseGit</w:t>
      </w:r>
      <w:proofErr w:type="spellEnd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 xml:space="preserve"> 程序组中调用Settings 进行设置.</w:t>
      </w:r>
    </w:p>
    <w:p w14:paraId="694F6FFD" w14:textId="064CD33D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14B24F86" wp14:editId="3B960BBB">
            <wp:extent cx="1809750" cy="2114550"/>
            <wp:effectExtent l="0" t="0" r="0" b="0"/>
            <wp:docPr id="4" name="图片 4" descr="imag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首先需要设置的是用户信息, 没有用户信息, 无法完成其他操作.</w:t>
      </w:r>
    </w:p>
    <w:p w14:paraId="278821FE" w14:textId="670C69F2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lastRenderedPageBreak/>
        <w:drawing>
          <wp:inline distT="0" distB="0" distL="0" distR="0" wp14:anchorId="17A174CA" wp14:editId="17DF27F4">
            <wp:extent cx="6229350" cy="3905250"/>
            <wp:effectExtent l="0" t="0" r="0" b="0"/>
            <wp:docPr id="3" name="图片 3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接着可以定制上下文菜单.</w:t>
      </w:r>
    </w:p>
    <w:p w14:paraId="2C8CC206" w14:textId="464B95A5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280A2A33" wp14:editId="09BD82B2">
            <wp:extent cx="6248400" cy="3924300"/>
            <wp:effectExtent l="0" t="0" r="0" b="0"/>
            <wp:docPr id="2" name="图片 2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 xml:space="preserve">在定制时要注意, 在Set Extend Menu Item 时, </w:t>
      </w:r>
      <w:proofErr w:type="gramStart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勾选的</w:t>
      </w:r>
      <w:proofErr w:type="gramEnd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选项是不显示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lastRenderedPageBreak/>
        <w:t>的选项.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隐藏的菜单在文件夹中按右键时同时按下Shift 就能显示出来.</w:t>
      </w:r>
    </w:p>
    <w:p w14:paraId="2EFC353A" w14:textId="324E9D9F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29019E93" wp14:editId="0A81D82B">
            <wp:extent cx="5133975" cy="3219450"/>
            <wp:effectExtent l="0" t="0" r="9525" b="0"/>
            <wp:docPr id="1" name="图片 1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488E" w14:textId="77777777" w:rsidR="00B91041" w:rsidRPr="00B91041" w:rsidRDefault="00B91041" w:rsidP="00B91041">
      <w:pPr>
        <w:widowControl/>
        <w:shd w:val="clear" w:color="auto" w:fill="FFFFFF"/>
        <w:spacing w:line="390" w:lineRule="atLeast"/>
        <w:jc w:val="left"/>
        <w:outlineLvl w:val="2"/>
        <w:rPr>
          <w:rFonts w:asciiTheme="minorEastAsia" w:hAnsiTheme="minorEastAsia" w:cs="Arial"/>
          <w:b/>
          <w:bCs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b/>
          <w:bCs/>
          <w:color w:val="4F4F4F"/>
          <w:kern w:val="0"/>
          <w:sz w:val="28"/>
          <w:szCs w:val="28"/>
        </w:rPr>
        <w:t>4. 日常用法</w:t>
      </w:r>
    </w:p>
    <w:p w14:paraId="56844EAB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333333"/>
          <w:kern w:val="0"/>
          <w:sz w:val="28"/>
          <w:szCs w:val="28"/>
        </w:rPr>
      </w:pPr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t>（0）从远程仓库获取项目</w:t>
      </w:r>
    </w:p>
    <w:p w14:paraId="2CCAE338" w14:textId="77777777" w:rsidR="00B91041" w:rsidRPr="00B91041" w:rsidRDefault="00B91041" w:rsidP="00B91041">
      <w:pPr>
        <w:widowControl/>
        <w:shd w:val="clear" w:color="auto" w:fill="FFFFFF"/>
        <w:spacing w:after="264" w:line="390" w:lineRule="atLeast"/>
        <w:rPr>
          <w:rFonts w:asciiTheme="minorEastAsia" w:hAnsiTheme="minorEastAsia" w:cs="宋体"/>
          <w:color w:val="333333"/>
          <w:kern w:val="0"/>
          <w:sz w:val="28"/>
          <w:szCs w:val="28"/>
        </w:rPr>
      </w:pPr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t>选择一个你要存放项目源码的目录，并在该目录下单击鼠标右键，弹出右键菜单如下 </w:t>
      </w:r>
    </w:p>
    <w:p w14:paraId="7E7BA0CC" w14:textId="0F81EA77" w:rsidR="00B91041" w:rsidRPr="00B91041" w:rsidRDefault="00B91041" w:rsidP="00B91041">
      <w:pPr>
        <w:widowControl/>
        <w:shd w:val="clear" w:color="auto" w:fill="FFFFFF"/>
        <w:spacing w:after="264" w:line="390" w:lineRule="atLeast"/>
        <w:rPr>
          <w:rFonts w:asciiTheme="minorEastAsia" w:hAnsiTheme="minorEastAsia" w:cs="宋体"/>
          <w:color w:val="333333"/>
          <w:kern w:val="0"/>
          <w:sz w:val="28"/>
          <w:szCs w:val="28"/>
        </w:rPr>
      </w:pPr>
      <w:r w:rsidRPr="00B91041">
        <w:rPr>
          <w:rFonts w:asciiTheme="minorEastAsia" w:hAnsiTheme="minorEastAsia" w:cs="宋体" w:hint="eastAsia"/>
          <w:noProof/>
          <w:color w:val="333333"/>
          <w:kern w:val="0"/>
          <w:sz w:val="28"/>
          <w:szCs w:val="28"/>
        </w:rPr>
        <w:lastRenderedPageBreak/>
        <w:drawing>
          <wp:inline distT="0" distB="0" distL="0" distR="0" wp14:anchorId="342A4964" wp14:editId="183DA223">
            <wp:extent cx="2876550" cy="3952875"/>
            <wp:effectExtent l="0" t="0" r="0" b="9525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t> </w:t>
      </w:r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br/>
        <w:t>选择右键菜单“Git Clone”，如上图所示。弹出对话框如下： </w:t>
      </w:r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br/>
      </w:r>
      <w:r w:rsidRPr="00B91041">
        <w:rPr>
          <w:rFonts w:asciiTheme="minorEastAsia" w:hAnsiTheme="minorEastAsia" w:cs="宋体" w:hint="eastAsia"/>
          <w:noProof/>
          <w:color w:val="333333"/>
          <w:kern w:val="0"/>
          <w:sz w:val="28"/>
          <w:szCs w:val="28"/>
        </w:rPr>
        <w:drawing>
          <wp:inline distT="0" distB="0" distL="0" distR="0" wp14:anchorId="554E3E9E" wp14:editId="02AD5C45">
            <wp:extent cx="5467350" cy="3886200"/>
            <wp:effectExtent l="0" t="0" r="0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t> </w:t>
      </w:r>
      <w:bookmarkStart w:id="0" w:name="_GoBack"/>
      <w:bookmarkEnd w:id="0"/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br/>
      </w:r>
      <w:r w:rsidRPr="00B91041">
        <w:rPr>
          <w:rFonts w:asciiTheme="minorEastAsia" w:hAnsiTheme="minorEastAsia" w:cs="宋体"/>
          <w:color w:val="333333"/>
          <w:kern w:val="0"/>
          <w:sz w:val="28"/>
          <w:szCs w:val="28"/>
        </w:rPr>
        <w:lastRenderedPageBreak/>
        <w:t>在URL和Directory输入框中，分别输入远程仓库的http地址，以及本地存放源码的目录，然后点击按钮“确定”，即开始下载源码到本地指定目录。</w:t>
      </w:r>
    </w:p>
    <w:p w14:paraId="67D4C0EC" w14:textId="77777777" w:rsidR="00B91041" w:rsidRPr="00B91041" w:rsidRDefault="00B91041" w:rsidP="00B91041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 w:rsidRPr="00B91041">
        <w:rPr>
          <w:rFonts w:asciiTheme="minorEastAsia" w:hAnsiTheme="minorEastAsia" w:cs="宋体" w:hint="eastAsia"/>
          <w:color w:val="454545"/>
          <w:kern w:val="0"/>
          <w:sz w:val="28"/>
          <w:szCs w:val="28"/>
          <w:shd w:val="clear" w:color="auto" w:fill="FFFFFF"/>
        </w:rPr>
        <w:t>(1) 创建新库</w:t>
      </w:r>
      <w:r w:rsidRPr="00B91041">
        <w:rPr>
          <w:rFonts w:asciiTheme="minorEastAsia" w:hAnsiTheme="minorEastAsia" w:cs="宋体" w:hint="eastAsia"/>
          <w:color w:val="454545"/>
          <w:kern w:val="0"/>
          <w:sz w:val="28"/>
          <w:szCs w:val="28"/>
        </w:rPr>
        <w:br/>
      </w:r>
      <w:r w:rsidRPr="00B91041">
        <w:rPr>
          <w:rFonts w:asciiTheme="minorEastAsia" w:hAnsiTheme="minorEastAsia" w:cs="宋体" w:hint="eastAsia"/>
          <w:color w:val="454545"/>
          <w:kern w:val="0"/>
          <w:sz w:val="28"/>
          <w:szCs w:val="28"/>
          <w:shd w:val="clear" w:color="auto" w:fill="FFFFFF"/>
        </w:rPr>
        <w:t>在文件夹中按右键, 选择Git Create repository here 就可以</w:t>
      </w:r>
      <w:proofErr w:type="gramStart"/>
      <w:r w:rsidRPr="00B91041">
        <w:rPr>
          <w:rFonts w:asciiTheme="minorEastAsia" w:hAnsiTheme="minorEastAsia" w:cs="宋体" w:hint="eastAsia"/>
          <w:color w:val="454545"/>
          <w:kern w:val="0"/>
          <w:sz w:val="28"/>
          <w:szCs w:val="28"/>
          <w:shd w:val="clear" w:color="auto" w:fill="FFFFFF"/>
        </w:rPr>
        <w:t>创建库了</w:t>
      </w:r>
      <w:proofErr w:type="gramEnd"/>
      <w:r w:rsidRPr="00B91041">
        <w:rPr>
          <w:rFonts w:asciiTheme="minorEastAsia" w:hAnsiTheme="minorEastAsia" w:cs="宋体" w:hint="eastAsia"/>
          <w:color w:val="454545"/>
          <w:kern w:val="0"/>
          <w:sz w:val="28"/>
          <w:szCs w:val="28"/>
          <w:shd w:val="clear" w:color="auto" w:fill="FFFFFF"/>
        </w:rPr>
        <w:t>.</w:t>
      </w:r>
    </w:p>
    <w:p w14:paraId="67F9FFAA" w14:textId="0464A44D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35C52391" wp14:editId="69A1EF42">
            <wp:extent cx="4133850" cy="3105150"/>
            <wp:effectExtent l="0" t="0" r="0" b="0"/>
            <wp:docPr id="20" name="图片 20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061B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在出现的窗口中, 不勾</w:t>
      </w:r>
      <w:proofErr w:type="gramStart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选</w:t>
      </w:r>
      <w:proofErr w:type="gramEnd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选项, 直接按OK</w:t>
      </w:r>
    </w:p>
    <w:p w14:paraId="2041227C" w14:textId="23B75C70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66F2484A" wp14:editId="0FC56B70">
            <wp:extent cx="4657725" cy="1905000"/>
            <wp:effectExtent l="0" t="0" r="9525" b="0"/>
            <wp:docPr id="19" name="图片 19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BF71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lastRenderedPageBreak/>
        <w:br/>
        <w:t>在目录中就会出现一个名为.git 的隐藏文件夹, 所有库的相关内容都会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存在这个文件夹中. 以后不管这个项目添加多少个文件夹, 整个库只会有这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一个管理文件夹, 这和CVS 和SVN 有较大差异.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(2) 添加文件及文件夹</w:t>
      </w:r>
    </w:p>
    <w:p w14:paraId="65C14E6E" w14:textId="4E584B04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77CC3E2F" wp14:editId="214E27C4">
            <wp:extent cx="4210050" cy="3162300"/>
            <wp:effectExtent l="0" t="0" r="0" b="0"/>
            <wp:docPr id="18" name="图片 18" descr="image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BFE1" w14:textId="32E87620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lastRenderedPageBreak/>
        <w:drawing>
          <wp:inline distT="0" distB="0" distL="0" distR="0" wp14:anchorId="717A8237" wp14:editId="576759AF">
            <wp:extent cx="4476750" cy="3752850"/>
            <wp:effectExtent l="0" t="0" r="0" b="0"/>
            <wp:docPr id="17" name="图片 17" descr="image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067D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在文件夹中按右键, 选Git Commit -&gt; “master”…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 xml:space="preserve">接着填写Message, </w:t>
      </w:r>
      <w:proofErr w:type="gramStart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勾选</w:t>
      </w:r>
      <w:proofErr w:type="gramEnd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Whole Project 选项, 这样Commit 的时候可以将整个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项目的信息全部Commit 上去, 可以实现不需要打Tag 就能Checkout 出每次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Commit 的内容.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接着修改foo1.txt, 再创建一个文件夹dir1, 并且放置一个foo2.txt 在dir1 目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录中, 再次commit 时, 就可以将dir1 和foo2.txt 一起加入了.</w:t>
      </w:r>
    </w:p>
    <w:p w14:paraId="0A95A488" w14:textId="26CD389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lastRenderedPageBreak/>
        <w:drawing>
          <wp:inline distT="0" distB="0" distL="0" distR="0" wp14:anchorId="03E25C9D" wp14:editId="39FFD64E">
            <wp:extent cx="4000500" cy="3352800"/>
            <wp:effectExtent l="0" t="0" r="0" b="0"/>
            <wp:docPr id="16" name="图片 16" descr="image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B4F2" w14:textId="22025986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1E07A46A" wp14:editId="3E2B665A">
            <wp:extent cx="4905375" cy="2838450"/>
            <wp:effectExtent l="0" t="0" r="9525" b="0"/>
            <wp:docPr id="15" name="图片 15" descr="imag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82F5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(3) 创建分支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在目录中选择</w:t>
      </w:r>
      <w:proofErr w:type="spellStart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TortoiseGit</w:t>
      </w:r>
      <w:proofErr w:type="spellEnd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 xml:space="preserve"> 再选Create Branch…就可以创建分支了.</w:t>
      </w:r>
    </w:p>
    <w:p w14:paraId="312B98B8" w14:textId="4DAF9CFD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lastRenderedPageBreak/>
        <w:drawing>
          <wp:inline distT="0" distB="0" distL="0" distR="0" wp14:anchorId="263B44E2" wp14:editId="160B61B2">
            <wp:extent cx="4886325" cy="3676650"/>
            <wp:effectExtent l="0" t="0" r="9525" b="0"/>
            <wp:docPr id="14" name="图片 14" descr="image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88A8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</w:r>
      <w:proofErr w:type="gramStart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勾选</w:t>
      </w:r>
      <w:proofErr w:type="gramEnd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Switch to new branch, 就可以跳转到建立好的分支上.</w:t>
      </w:r>
    </w:p>
    <w:p w14:paraId="271D8F9E" w14:textId="3BE3B023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4ACE6BCA" wp14:editId="578C4945">
            <wp:extent cx="4610100" cy="3867150"/>
            <wp:effectExtent l="0" t="0" r="0" b="0"/>
            <wp:docPr id="13" name="图片 13" descr="image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5A2B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lastRenderedPageBreak/>
        <w:br/>
        <w:t>添加一个foo3.txt 后, commit 修改.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接着通过Switch/Checkout….可以切换回master 分支</w:t>
      </w:r>
    </w:p>
    <w:p w14:paraId="185EFF30" w14:textId="140F994E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6C0A0E7B" wp14:editId="5A83F9B6">
            <wp:extent cx="4791075" cy="3600450"/>
            <wp:effectExtent l="0" t="0" r="9525" b="0"/>
            <wp:docPr id="12" name="图片 12" descr="image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8691" w14:textId="0978A6B0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58DA6650" wp14:editId="399AFA14">
            <wp:extent cx="4714875" cy="3505200"/>
            <wp:effectExtent l="0" t="0" r="9525" b="0"/>
            <wp:docPr id="11" name="图片 11" descr="image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3001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lastRenderedPageBreak/>
        <w:br/>
        <w:t>再创建一个Branch2, 在Branch2 中添加foo4.txt. 下面就可以看版本发展的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情况了.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(4) 看分支情况及修改log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通过选择Show log, 可以看分支情况和修改log</w:t>
      </w:r>
    </w:p>
    <w:p w14:paraId="42299392" w14:textId="7D234F8B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4D93FEFA" wp14:editId="051B233B">
            <wp:extent cx="4648200" cy="3495675"/>
            <wp:effectExtent l="0" t="0" r="0" b="9525"/>
            <wp:docPr id="10" name="图片 10" descr="image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0F98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</w:r>
      <w:proofErr w:type="gramStart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勾选</w:t>
      </w:r>
      <w:proofErr w:type="gramEnd"/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t>All Branches 可以看到所有分支的情况.在Message 列中, 绿色的是分支, 红色的是当前工作分支.</w:t>
      </w:r>
    </w:p>
    <w:p w14:paraId="6CD625F7" w14:textId="2600C85B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lastRenderedPageBreak/>
        <w:drawing>
          <wp:inline distT="0" distB="0" distL="0" distR="0" wp14:anchorId="41A99696" wp14:editId="5CBEFD1A">
            <wp:extent cx="4610100" cy="3829050"/>
            <wp:effectExtent l="0" t="0" r="0" b="0"/>
            <wp:docPr id="9" name="图片 9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5636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(5) 比较版本差异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通过按Shift 和鼠标左键, 可以选中两个版本, 接着再按鼠标右键, 选中Compare revisions, 就可以比较两个revision 了.</w:t>
      </w:r>
    </w:p>
    <w:p w14:paraId="0CA73B99" w14:textId="2704EFC4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lastRenderedPageBreak/>
        <w:drawing>
          <wp:inline distT="0" distB="0" distL="0" distR="0" wp14:anchorId="2202C333" wp14:editId="039C8773">
            <wp:extent cx="4524375" cy="3762375"/>
            <wp:effectExtent l="0" t="0" r="9525" b="9525"/>
            <wp:docPr id="8" name="图片 8" descr="image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184E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比较主版本和Branch2, 可以发现是添加了foo4.txt</w:t>
      </w:r>
    </w:p>
    <w:p w14:paraId="2CFF12E6" w14:textId="569B1631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lastRenderedPageBreak/>
        <w:drawing>
          <wp:inline distT="0" distB="0" distL="0" distR="0" wp14:anchorId="5F0732AC" wp14:editId="3CFD25AC">
            <wp:extent cx="4429125" cy="4562475"/>
            <wp:effectExtent l="0" t="0" r="9525" b="9525"/>
            <wp:docPr id="7" name="图片 7" descr="image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BBA0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(6) 合并分支</w:t>
      </w: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首先切换到master 分支, 接着选Merge</w:t>
      </w:r>
    </w:p>
    <w:p w14:paraId="0F1EBA33" w14:textId="5BBF8D4D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lastRenderedPageBreak/>
        <w:drawing>
          <wp:inline distT="0" distB="0" distL="0" distR="0" wp14:anchorId="322FE4B3" wp14:editId="4850B86A">
            <wp:extent cx="4381500" cy="3295650"/>
            <wp:effectExtent l="0" t="0" r="0" b="0"/>
            <wp:docPr id="6" name="图片 6" descr="image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FE89" w14:textId="77777777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color w:val="4F4F4F"/>
          <w:kern w:val="0"/>
          <w:sz w:val="28"/>
          <w:szCs w:val="28"/>
        </w:rPr>
        <w:br/>
        <w:t>就可以实现将分支合并到主版本</w:t>
      </w:r>
    </w:p>
    <w:p w14:paraId="4E069699" w14:textId="2E833072" w:rsidR="00B91041" w:rsidRPr="00B91041" w:rsidRDefault="00B91041" w:rsidP="00B91041">
      <w:pPr>
        <w:widowControl/>
        <w:shd w:val="clear" w:color="auto" w:fill="FFFFFF"/>
        <w:spacing w:line="390" w:lineRule="atLeast"/>
        <w:rPr>
          <w:rFonts w:asciiTheme="minorEastAsia" w:hAnsiTheme="minorEastAsia" w:cs="Arial"/>
          <w:color w:val="4F4F4F"/>
          <w:kern w:val="0"/>
          <w:sz w:val="28"/>
          <w:szCs w:val="28"/>
        </w:rPr>
      </w:pPr>
      <w:r w:rsidRPr="00B91041">
        <w:rPr>
          <w:rFonts w:asciiTheme="minorEastAsia" w:hAnsiTheme="minorEastAsia" w:cs="Arial"/>
          <w:noProof/>
          <w:color w:val="CA0000"/>
          <w:kern w:val="0"/>
          <w:sz w:val="28"/>
          <w:szCs w:val="28"/>
        </w:rPr>
        <w:drawing>
          <wp:inline distT="0" distB="0" distL="0" distR="0" wp14:anchorId="7265764C" wp14:editId="0219B00A">
            <wp:extent cx="4391025" cy="3429000"/>
            <wp:effectExtent l="0" t="0" r="9525" b="0"/>
            <wp:docPr id="5" name="图片 5" descr="image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FF72" w14:textId="77777777" w:rsidR="00B91041" w:rsidRPr="00B91041" w:rsidRDefault="00B91041" w:rsidP="00B91041">
      <w:pPr>
        <w:widowControl/>
        <w:shd w:val="clear" w:color="auto" w:fill="FFFFFF"/>
        <w:spacing w:before="120" w:line="390" w:lineRule="atLeast"/>
        <w:jc w:val="left"/>
        <w:rPr>
          <w:rFonts w:asciiTheme="minorEastAsia" w:hAnsiTheme="minorEastAsia" w:cs="宋体" w:hint="eastAsia"/>
          <w:color w:val="333333"/>
          <w:kern w:val="0"/>
          <w:sz w:val="28"/>
          <w:szCs w:val="28"/>
        </w:rPr>
      </w:pPr>
    </w:p>
    <w:sectPr w:rsidR="00B91041" w:rsidRPr="00B910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E00AB"/>
    <w:multiLevelType w:val="multilevel"/>
    <w:tmpl w:val="77381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88C"/>
    <w:rsid w:val="006947EB"/>
    <w:rsid w:val="006E3C18"/>
    <w:rsid w:val="00B21B4C"/>
    <w:rsid w:val="00B91041"/>
    <w:rsid w:val="00D2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AE689"/>
  <w15:chartTrackingRefBased/>
  <w15:docId w15:val="{E857DA4A-9460-4F69-B4FA-A20AB1A23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B9104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10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B91041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4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hyperlink" Target="http://images.cnblogs.com/cnblogs_com/zhaojin/201203/20120329134615828.png" TargetMode="External"/><Relationship Id="rId21" Type="http://schemas.openxmlformats.org/officeDocument/2006/relationships/hyperlink" Target="http://images.cnblogs.com/cnblogs_com/zhaojin/201203/201203291344418084.png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hyperlink" Target="http://images.cnblogs.com/cnblogs_com/zhaojin/201203/201203291343417247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://images.cnblogs.com/cnblogs_com/zhaojin/201203/201203291345167940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images.cnblogs.com/cnblogs_com/zhaojin/201203/20120329134409339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http://images.cnblogs.com/cnblogs_com/zhaojin/201203/201203291346069343.png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://images.cnblogs.com/cnblogs_com/zhaojin/201203/201203291346371548.png" TargetMode="External"/><Relationship Id="rId5" Type="http://schemas.openxmlformats.org/officeDocument/2006/relationships/hyperlink" Target="http://images.cnblogs.com/cnblogs_com/zhaojin/201203/201203291343377361.png" TargetMode="External"/><Relationship Id="rId15" Type="http://schemas.openxmlformats.org/officeDocument/2006/relationships/hyperlink" Target="http://images.cnblogs.com/cnblogs_com/zhaojin/201203/201203291344218212.png" TargetMode="External"/><Relationship Id="rId23" Type="http://schemas.openxmlformats.org/officeDocument/2006/relationships/hyperlink" Target="http://images.cnblogs.com/cnblogs_com/zhaojin/201203/201203291344485896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://images.cnblogs.com/cnblogs_com/zhaojin/201203/201203291344349399.png" TargetMode="External"/><Relationship Id="rId31" Type="http://schemas.openxmlformats.org/officeDocument/2006/relationships/hyperlink" Target="http://images.cnblogs.com/cnblogs_com/zhaojin/201203/201203291345264932.png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images.cnblogs.com/cnblogs_com/zhaojin/201203/201203291343511731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images.cnblogs.com/cnblogs_com/zhaojin/201203/201203291345105569.png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images.cnblogs.com/cnblogs_com/zhaojin/201203/201203291345569254.png" TargetMode="External"/><Relationship Id="rId43" Type="http://schemas.openxmlformats.org/officeDocument/2006/relationships/hyperlink" Target="http://images.cnblogs.com/cnblogs_com/zhaojin/201203/201203291346303146.png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images.cnblogs.com/cnblogs_com/zhaojin/201203/201203291344274553.png" TargetMode="External"/><Relationship Id="rId25" Type="http://schemas.openxmlformats.org/officeDocument/2006/relationships/hyperlink" Target="http://images.cnblogs.com/cnblogs_com/zhaojin/201203/201203291345009723.png" TargetMode="External"/><Relationship Id="rId33" Type="http://schemas.openxmlformats.org/officeDocument/2006/relationships/hyperlink" Target="http://images.cnblogs.com/cnblogs_com/zhaojin/201203/201203291345408463.png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image" Target="media/image9.png"/><Relationship Id="rId41" Type="http://schemas.openxmlformats.org/officeDocument/2006/relationships/hyperlink" Target="http://images.cnblogs.com/cnblogs_com/zhaojin/201203/201203291346228149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朱仲策</dc:creator>
  <cp:keywords/>
  <dc:description/>
  <cp:lastModifiedBy>朱仲策</cp:lastModifiedBy>
  <cp:revision>3</cp:revision>
  <dcterms:created xsi:type="dcterms:W3CDTF">2018-04-23T01:55:00Z</dcterms:created>
  <dcterms:modified xsi:type="dcterms:W3CDTF">2018-04-23T02:00:00Z</dcterms:modified>
</cp:coreProperties>
</file>