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6A" w:rsidRPr="005A7A6A" w:rsidRDefault="005A7A6A" w:rsidP="005A7A6A">
      <w:pPr>
        <w:pStyle w:val="2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冲突</w:t>
      </w:r>
    </w:p>
    <w:p w:rsidR="00E9520D" w:rsidRPr="00E9520D" w:rsidRDefault="00E9520D" w:rsidP="00E9520D">
      <w:pPr>
        <w:rPr>
          <w:b/>
          <w:sz w:val="22"/>
        </w:rPr>
      </w:pPr>
      <w:hyperlink r:id="rId5" w:history="1">
        <w:r w:rsidRPr="00E9520D">
          <w:rPr>
            <w:rStyle w:val="a3"/>
            <w:b/>
            <w:sz w:val="28"/>
          </w:rPr>
          <w:t>https://www.cnblogs.com/wuchaodzxx/p/7396599.html</w:t>
        </w:r>
      </w:hyperlink>
    </w:p>
    <w:p w:rsidR="00AE2726" w:rsidRDefault="00AE2726" w:rsidP="00AE2726">
      <w:pPr>
        <w:pStyle w:val="2"/>
        <w:rPr>
          <w:rFonts w:hint="eastAsia"/>
        </w:rPr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是线程不安全的，</w:t>
      </w:r>
      <w:proofErr w:type="gramStart"/>
      <w:r>
        <w:rPr>
          <w:rFonts w:hint="eastAsia"/>
        </w:rPr>
        <w:t>实际会</w:t>
      </w:r>
      <w:proofErr w:type="gramEnd"/>
      <w:r>
        <w:rPr>
          <w:rFonts w:hint="eastAsia"/>
        </w:rPr>
        <w:t>如何体现？</w:t>
      </w:r>
    </w:p>
    <w:p w:rsidR="00AE2726" w:rsidRDefault="00AE2726" w:rsidP="00AE2726">
      <w:pPr>
        <w:rPr>
          <w:rFonts w:hint="eastAsia"/>
        </w:rPr>
      </w:pPr>
      <w:r>
        <w:rPr>
          <w:rFonts w:hint="eastAsia"/>
        </w:rPr>
        <w:t>第一，如果多个线程同时使用</w:t>
      </w:r>
      <w:r>
        <w:rPr>
          <w:rFonts w:hint="eastAsia"/>
        </w:rPr>
        <w:t>put</w:t>
      </w:r>
      <w:r>
        <w:rPr>
          <w:rFonts w:hint="eastAsia"/>
        </w:rPr>
        <w:t>方法添加元素</w:t>
      </w:r>
    </w:p>
    <w:p w:rsidR="00AE2726" w:rsidRDefault="00AE2726" w:rsidP="00AE2726"/>
    <w:p w:rsidR="00AE2726" w:rsidRDefault="00AE2726" w:rsidP="00AE2726">
      <w:pPr>
        <w:rPr>
          <w:rFonts w:hint="eastAsia"/>
        </w:rPr>
      </w:pPr>
      <w:r>
        <w:rPr>
          <w:rFonts w:hint="eastAsia"/>
        </w:rPr>
        <w:t>假设正好存在两个</w:t>
      </w:r>
      <w:r>
        <w:rPr>
          <w:rFonts w:hint="eastAsia"/>
        </w:rPr>
        <w:t>put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发生了碰撞</w:t>
      </w:r>
      <w:r>
        <w:rPr>
          <w:rFonts w:hint="eastAsia"/>
        </w:rPr>
        <w:t>(hash</w:t>
      </w:r>
      <w:r>
        <w:rPr>
          <w:rFonts w:hint="eastAsia"/>
        </w:rPr>
        <w:t>值一样</w:t>
      </w:r>
      <w:r>
        <w:rPr>
          <w:rFonts w:hint="eastAsia"/>
        </w:rPr>
        <w:t>)</w:t>
      </w:r>
      <w:r>
        <w:rPr>
          <w:rFonts w:hint="eastAsia"/>
        </w:rPr>
        <w:t>，那么根据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的实现，这两个</w:t>
      </w:r>
      <w:r>
        <w:rPr>
          <w:rFonts w:hint="eastAsia"/>
        </w:rPr>
        <w:t>key</w:t>
      </w:r>
      <w:r>
        <w:rPr>
          <w:rFonts w:hint="eastAsia"/>
        </w:rPr>
        <w:t>会添加到数组的同一个位置，这样最终就会发生其中一个线程的</w:t>
      </w:r>
      <w:r>
        <w:rPr>
          <w:rFonts w:hint="eastAsia"/>
        </w:rPr>
        <w:t>put</w:t>
      </w:r>
      <w:r>
        <w:rPr>
          <w:rFonts w:hint="eastAsia"/>
        </w:rPr>
        <w:t>的数据被覆盖。</w:t>
      </w:r>
    </w:p>
    <w:p w:rsidR="00AE2726" w:rsidRDefault="00AE2726" w:rsidP="00AE2726"/>
    <w:p w:rsidR="00AE2726" w:rsidRDefault="00AE2726" w:rsidP="00AE2726">
      <w:pPr>
        <w:rPr>
          <w:rFonts w:hint="eastAsia"/>
        </w:rPr>
      </w:pPr>
      <w:r>
        <w:rPr>
          <w:rFonts w:hint="eastAsia"/>
        </w:rPr>
        <w:t>第二，如果多个线程同时检测到元素个数超过数组大小</w:t>
      </w:r>
      <w:r>
        <w:rPr>
          <w:rFonts w:hint="eastAsia"/>
        </w:rPr>
        <w:t>*</w:t>
      </w:r>
      <w:proofErr w:type="spellStart"/>
      <w:r>
        <w:rPr>
          <w:rFonts w:hint="eastAsia"/>
        </w:rPr>
        <w:t>loadFactor</w:t>
      </w:r>
      <w:proofErr w:type="spellEnd"/>
    </w:p>
    <w:p w:rsidR="00AE2726" w:rsidRDefault="00AE2726" w:rsidP="00AE2726"/>
    <w:p w:rsidR="0009376F" w:rsidRDefault="00AE2726" w:rsidP="00AE2726">
      <w:r>
        <w:rPr>
          <w:rFonts w:hint="eastAsia"/>
        </w:rPr>
        <w:t>这样会发生多个线程同时对</w:t>
      </w:r>
      <w:r>
        <w:rPr>
          <w:rFonts w:hint="eastAsia"/>
        </w:rPr>
        <w:t>hash</w:t>
      </w:r>
      <w:r>
        <w:rPr>
          <w:rFonts w:hint="eastAsia"/>
        </w:rPr>
        <w:t>数组进行扩容，都在重新计算元素位置以及复制数据，但是最终只有一个线程扩容后的数组会赋给</w:t>
      </w:r>
      <w:r>
        <w:rPr>
          <w:rFonts w:hint="eastAsia"/>
        </w:rPr>
        <w:t>table</w:t>
      </w:r>
      <w:r>
        <w:rPr>
          <w:rFonts w:hint="eastAsia"/>
        </w:rPr>
        <w:t>，也就是说其他线程的都会丢失，并且各自线程</w:t>
      </w:r>
      <w:r>
        <w:rPr>
          <w:rFonts w:hint="eastAsia"/>
        </w:rPr>
        <w:t>put</w:t>
      </w:r>
      <w:r>
        <w:rPr>
          <w:rFonts w:hint="eastAsia"/>
        </w:rPr>
        <w:t>的数据也丢失。且会引起死循环的错误。</w:t>
      </w:r>
    </w:p>
    <w:p w:rsidR="00405078" w:rsidRDefault="0009376F" w:rsidP="0009376F">
      <w:pPr>
        <w:tabs>
          <w:tab w:val="left" w:pos="7290"/>
        </w:tabs>
      </w:pPr>
      <w:r>
        <w:tab/>
      </w:r>
    </w:p>
    <w:p w:rsidR="00921AEC" w:rsidRDefault="00921AEC" w:rsidP="0009376F">
      <w:pPr>
        <w:tabs>
          <w:tab w:val="left" w:pos="7290"/>
        </w:tabs>
      </w:pPr>
    </w:p>
    <w:p w:rsidR="00921AEC" w:rsidRDefault="00441433" w:rsidP="00E06AFB">
      <w:pPr>
        <w:pStyle w:val="2"/>
      </w:pPr>
      <w:r>
        <w:rPr>
          <w:rFonts w:hint="eastAsia"/>
        </w:rPr>
        <w:t>H</w:t>
      </w:r>
      <w:r>
        <w:t>ash</w:t>
      </w:r>
      <w:r>
        <w:rPr>
          <w:rFonts w:hint="eastAsia"/>
        </w:rPr>
        <w:t>冲突解决</w:t>
      </w:r>
    </w:p>
    <w:p w:rsidR="00E06AFB" w:rsidRDefault="00E06AFB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6" w:anchor="H1_0" w:history="1">
        <w:r>
          <w:rPr>
            <w:rStyle w:val="a3"/>
            <w:rFonts w:ascii="微软雅黑" w:eastAsia="微软雅黑" w:hAnsi="微软雅黑" w:hint="eastAsia"/>
            <w:color w:val="000000"/>
          </w:rPr>
          <w:t>开放定址法</w:t>
        </w:r>
      </w:hyperlink>
    </w:p>
    <w:p w:rsidR="00E06AFB" w:rsidRDefault="00E06AFB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7" w:anchor="H1_0_1" w:history="1"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线性</w:t>
        </w:r>
        <w:proofErr w:type="gramStart"/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探测再</w:t>
        </w:r>
        <w:proofErr w:type="gramEnd"/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散列</w:t>
        </w:r>
      </w:hyperlink>
    </w:p>
    <w:p w:rsidR="00E06AFB" w:rsidRDefault="00E06AFB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8" w:anchor="H1_0_2" w:history="1"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二次</w:t>
        </w:r>
        <w:proofErr w:type="gramStart"/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探测再</w:t>
        </w:r>
        <w:proofErr w:type="gramEnd"/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散列</w:t>
        </w:r>
      </w:hyperlink>
    </w:p>
    <w:p w:rsidR="00E06AFB" w:rsidRDefault="00E06AFB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9" w:anchor="H1_0_3" w:history="1"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伪随机</w:t>
        </w:r>
        <w:proofErr w:type="gramStart"/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探</w:t>
        </w:r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测</w:t>
        </w:r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再</w:t>
        </w:r>
        <w:proofErr w:type="gramEnd"/>
        <w:r>
          <w:rPr>
            <w:rStyle w:val="a3"/>
            <w:rFonts w:ascii="微软雅黑" w:eastAsia="微软雅黑" w:hAnsi="微软雅黑" w:hint="eastAsia"/>
            <w:color w:val="000000"/>
            <w:szCs w:val="21"/>
          </w:rPr>
          <w:t>散列</w:t>
        </w:r>
      </w:hyperlink>
    </w:p>
    <w:p w:rsidR="00E06AFB" w:rsidRDefault="00E06AFB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0" w:anchor="H1_1" w:history="1">
        <w:proofErr w:type="gramStart"/>
        <w:r>
          <w:rPr>
            <w:rStyle w:val="a3"/>
            <w:rFonts w:ascii="微软雅黑" w:eastAsia="微软雅黑" w:hAnsi="微软雅黑" w:hint="eastAsia"/>
            <w:color w:val="000000"/>
          </w:rPr>
          <w:t>再哈希</w:t>
        </w:r>
        <w:proofErr w:type="gramEnd"/>
        <w:r>
          <w:rPr>
            <w:rStyle w:val="a3"/>
            <w:rFonts w:ascii="微软雅黑" w:eastAsia="微软雅黑" w:hAnsi="微软雅黑" w:hint="eastAsia"/>
            <w:color w:val="000000"/>
          </w:rPr>
          <w:t>法</w:t>
        </w:r>
      </w:hyperlink>
    </w:p>
    <w:p w:rsidR="00E06AFB" w:rsidRDefault="00E06AFB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1" w:anchor="H1_2" w:history="1">
        <w:r>
          <w:rPr>
            <w:rStyle w:val="a3"/>
            <w:rFonts w:ascii="微软雅黑" w:eastAsia="微软雅黑" w:hAnsi="微软雅黑" w:hint="eastAsia"/>
            <w:color w:val="000000"/>
          </w:rPr>
          <w:t>链地址法</w:t>
        </w:r>
      </w:hyperlink>
    </w:p>
    <w:p w:rsidR="00E06AFB" w:rsidRDefault="00E06AFB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2" w:anchor="H1_3" w:history="1">
        <w:r>
          <w:rPr>
            <w:rStyle w:val="a3"/>
            <w:rFonts w:ascii="微软雅黑" w:eastAsia="微软雅黑" w:hAnsi="微软雅黑" w:hint="eastAsia"/>
            <w:color w:val="000000"/>
          </w:rPr>
          <w:t>建立公共溢出区</w:t>
        </w:r>
      </w:hyperlink>
    </w:p>
    <w:p w:rsidR="00E06AFB" w:rsidRDefault="00E06AFB" w:rsidP="00E06AF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hyperlink r:id="rId13" w:anchor="H1_4" w:history="1">
        <w:r>
          <w:rPr>
            <w:rStyle w:val="a3"/>
            <w:rFonts w:ascii="Verdana" w:hAnsi="Verdana"/>
            <w:color w:val="000000"/>
          </w:rPr>
          <w:t>优缺点</w:t>
        </w:r>
      </w:hyperlink>
    </w:p>
    <w:p w:rsidR="00E06AFB" w:rsidRDefault="00E06AFB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4" w:anchor="H1_4_1" w:history="1">
        <w:r>
          <w:rPr>
            <w:rStyle w:val="a3"/>
            <w:rFonts w:ascii="Verdana" w:hAnsi="Verdana"/>
            <w:color w:val="000000"/>
            <w:szCs w:val="21"/>
          </w:rPr>
          <w:t>开放散列（</w:t>
        </w:r>
        <w:r>
          <w:rPr>
            <w:rStyle w:val="a3"/>
            <w:rFonts w:ascii="Verdana" w:hAnsi="Verdana"/>
            <w:color w:val="000000"/>
            <w:szCs w:val="21"/>
          </w:rPr>
          <w:t>open hashing</w:t>
        </w:r>
        <w:r>
          <w:rPr>
            <w:rStyle w:val="a3"/>
            <w:rFonts w:ascii="Verdana" w:hAnsi="Verdana"/>
            <w:color w:val="000000"/>
            <w:szCs w:val="21"/>
          </w:rPr>
          <w:t>）</w:t>
        </w:r>
        <w:r>
          <w:rPr>
            <w:rStyle w:val="a3"/>
            <w:rFonts w:ascii="Verdana" w:hAnsi="Verdana"/>
            <w:color w:val="000000"/>
            <w:szCs w:val="21"/>
          </w:rPr>
          <w:t xml:space="preserve">/ </w:t>
        </w:r>
        <w:r>
          <w:rPr>
            <w:rStyle w:val="a3"/>
            <w:rFonts w:ascii="Verdana" w:hAnsi="Verdana"/>
            <w:color w:val="000000"/>
            <w:szCs w:val="21"/>
          </w:rPr>
          <w:t>拉链法（</w:t>
        </w:r>
        <w:proofErr w:type="gramStart"/>
        <w:r>
          <w:rPr>
            <w:rStyle w:val="a3"/>
            <w:rFonts w:ascii="Verdana" w:hAnsi="Verdana"/>
            <w:color w:val="000000"/>
            <w:szCs w:val="21"/>
          </w:rPr>
          <w:t>针对桶链结构</w:t>
        </w:r>
        <w:proofErr w:type="gramEnd"/>
        <w:r>
          <w:rPr>
            <w:rStyle w:val="a3"/>
            <w:rFonts w:ascii="Verdana" w:hAnsi="Verdana"/>
            <w:color w:val="000000"/>
            <w:szCs w:val="21"/>
          </w:rPr>
          <w:t>）</w:t>
        </w:r>
      </w:hyperlink>
    </w:p>
    <w:p w:rsidR="00E06AFB" w:rsidRDefault="00E06AFB" w:rsidP="00E06AFB">
      <w:pPr>
        <w:widowControl/>
        <w:numPr>
          <w:ilvl w:val="1"/>
          <w:numId w:val="1"/>
        </w:numPr>
        <w:shd w:val="clear" w:color="auto" w:fill="FFFFFF"/>
        <w:ind w:left="1200"/>
        <w:jc w:val="left"/>
        <w:rPr>
          <w:rFonts w:ascii="Verdana" w:hAnsi="Verdana"/>
          <w:color w:val="333333"/>
          <w:szCs w:val="21"/>
        </w:rPr>
      </w:pPr>
      <w:hyperlink r:id="rId15" w:anchor="H1_4_2" w:history="1">
        <w:r>
          <w:rPr>
            <w:rStyle w:val="a3"/>
            <w:rFonts w:ascii="Verdana" w:hAnsi="Verdana"/>
            <w:color w:val="000000"/>
            <w:szCs w:val="21"/>
          </w:rPr>
          <w:t>封闭散列（</w:t>
        </w:r>
        <w:r>
          <w:rPr>
            <w:rStyle w:val="a3"/>
            <w:rFonts w:ascii="Verdana" w:hAnsi="Verdana"/>
            <w:color w:val="000000"/>
            <w:szCs w:val="21"/>
          </w:rPr>
          <w:t>closed hashing</w:t>
        </w:r>
        <w:r>
          <w:rPr>
            <w:rStyle w:val="a3"/>
            <w:rFonts w:ascii="Verdana" w:hAnsi="Verdana"/>
            <w:color w:val="000000"/>
            <w:szCs w:val="21"/>
          </w:rPr>
          <w:t>）</w:t>
        </w:r>
        <w:r>
          <w:rPr>
            <w:rStyle w:val="a3"/>
            <w:rFonts w:ascii="Verdana" w:hAnsi="Verdana"/>
            <w:color w:val="000000"/>
            <w:szCs w:val="21"/>
          </w:rPr>
          <w:t xml:space="preserve">/ </w:t>
        </w:r>
        <w:r>
          <w:rPr>
            <w:rStyle w:val="a3"/>
            <w:rFonts w:ascii="Verdana" w:hAnsi="Verdana"/>
            <w:color w:val="000000"/>
            <w:szCs w:val="21"/>
          </w:rPr>
          <w:t>开放定址法</w:t>
        </w:r>
      </w:hyperlink>
    </w:p>
    <w:p w:rsidR="00353DB2" w:rsidRDefault="00353DB2" w:rsidP="00353DB2">
      <w:pPr>
        <w:widowControl/>
        <w:shd w:val="clear" w:color="auto" w:fill="FFFFFF"/>
        <w:jc w:val="left"/>
        <w:rPr>
          <w:rFonts w:ascii="Verdana" w:hAnsi="Verdana"/>
          <w:color w:val="333333"/>
          <w:szCs w:val="21"/>
        </w:rPr>
      </w:pP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开放定址法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也称再散列法，其基本思想是：当关键字key的哈希地址p=H（key）出现冲突时，以p为基础，产生另一个哈希地址p1，如果p1仍然冲突，再以p为基础，产生另一个哈希地址p2，…，直到找出一个不冲突的哈希地址pi ，将相应元素存入其中。这种方法有一个通用的再散列函数形式：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Hi=（H（key）+d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）% m   </w:t>
      </w:r>
      <w:proofErr w:type="spell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=1，2，…，n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其中H（key）为哈希函数，m 为表长，d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称为增量序列。增量序列的取值方式不同，相应的再散列方式也不同。主要有以下三种：</w:t>
      </w:r>
    </w:p>
    <w:p w:rsidR="00353DB2" w:rsidRDefault="00353DB2" w:rsidP="00353DB2">
      <w:pPr>
        <w:pStyle w:val="2"/>
        <w:shd w:val="clear" w:color="auto" w:fill="FFFFFF"/>
        <w:spacing w:before="0" w:after="0"/>
        <w:ind w:left="645" w:hanging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线性</w:t>
      </w:r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探测再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散列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i=1，2，3，…，m-1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这种方法的特点是：冲突发生时，顺序查看表中下一单元，直到找出一个空单元或查遍全表。</w:t>
      </w:r>
    </w:p>
    <w:p w:rsidR="00353DB2" w:rsidRDefault="00353DB2" w:rsidP="00353DB2">
      <w:pPr>
        <w:pStyle w:val="2"/>
        <w:shd w:val="clear" w:color="auto" w:fill="FFFFFF"/>
        <w:spacing w:before="0" w:after="0"/>
        <w:ind w:left="645" w:hanging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二次</w:t>
      </w:r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探测再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散列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，-1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，-2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，…，k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，-k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 ( k&lt;=m/2 )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这种方法的特点是：冲突发生时，在表的左右进行跳跃式探测，比较灵活。</w:t>
      </w:r>
    </w:p>
    <w:p w:rsidR="00353DB2" w:rsidRDefault="00353DB2" w:rsidP="00353DB2">
      <w:pPr>
        <w:pStyle w:val="2"/>
        <w:shd w:val="clear" w:color="auto" w:fill="FFFFFF"/>
        <w:spacing w:before="0" w:after="0"/>
        <w:ind w:left="645" w:hanging="42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伪随机</w:t>
      </w:r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探测再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散列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=伪随机数序列。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具体实现时，应建立一个伪随机数发生器，（如</w:t>
      </w:r>
      <w:proofErr w:type="spell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=(</w:t>
      </w:r>
      <w:proofErr w:type="spell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i+p</w:t>
      </w:r>
      <w:proofErr w:type="spell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 % m），并给定一个随机数做起点。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例如，已知哈希表长度m=11，哈希函数为：H（key）= key  %  11，则H（47）=3，H（26）=4，H（60）=5，假设下一个关键字为69，则H（69）=3，与47冲突。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如果用线性</w:t>
      </w:r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探测再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散列处理冲突，下一个哈希地址为H1=（3 + 1）% 11 = 4，仍然冲突，再找下一个哈希地址为H2=（3 + 2）% 11 = 5，还是冲突，继续找下一个哈希地址为H3=（3 + 3）% 11 = 6，此时不再冲突，将69填入5号单元。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如果用二次</w:t>
      </w:r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探测再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散列处理冲突，下一个哈希地址为H1=（3 + 1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）% 11 = 4，仍然冲突，再找下一个哈希地址为H2=（3 - 1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）% 11 = 2，此时不再冲突，将69填入2号单元。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如果用伪随机</w:t>
      </w:r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探测再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散列处理冲突，且伪随机数序列为：2，5，9，……..，则下一个哈希地址为H1=（3 + 2）% 11 = 5，仍然冲突，再找下一个哈希地址为H2=（3 + 5）% 11 = 8，此时不再冲突，将69填入8号单元。</w:t>
      </w: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 w:cs="宋体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再哈希法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这种方法是同时构造多个不同的哈希函数：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=RH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（key）  </w:t>
      </w:r>
      <w:proofErr w:type="spell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=1，2，…，k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当哈希地址H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=RH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1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（key）发生冲突时，再计算H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i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=RH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2</w:t>
      </w: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（key）……，直到冲突不再产生。</w:t>
      </w: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这种方法不易产生聚集，但增加了计算时间。</w:t>
      </w: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 w:cs="宋体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链地址法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ind w:left="45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这种方法的基本思想是将所有哈希地址为</w:t>
      </w:r>
      <w:proofErr w:type="spell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的元素构成一个称为同义词链的单链表，并将单链表的头指针存在哈希表的第</w:t>
      </w:r>
      <w:proofErr w:type="spell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个</w:t>
      </w:r>
      <w:proofErr w:type="gramEnd"/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单元中，因而查找、插入和删除主要在同义词链中进行。</w:t>
      </w: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链地址法适用于经常进行插入和删除的情况。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353DB2" w:rsidRDefault="00353DB2" w:rsidP="00353DB2">
      <w:pPr>
        <w:pStyle w:val="1"/>
        <w:shd w:val="clear" w:color="auto" w:fill="FFFFFF"/>
        <w:spacing w:before="0" w:after="0"/>
        <w:rPr>
          <w:rFonts w:ascii="Verdana" w:hAnsi="Verdana" w:cs="宋体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建立公共溢出区</w:t>
      </w:r>
    </w:p>
    <w:p w:rsidR="00353DB2" w:rsidRDefault="00353DB2" w:rsidP="00353DB2">
      <w:pPr>
        <w:pStyle w:val="a5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这种方法的基本思想是：将哈希表分为基本表和溢出表两部分，凡是和基本表发生冲突的元素，一律填入溢出表。</w:t>
      </w:r>
    </w:p>
    <w:p w:rsidR="00F72465" w:rsidRDefault="00F72465" w:rsidP="00F72465">
      <w:pPr>
        <w:pStyle w:val="1"/>
        <w:shd w:val="clear" w:color="auto" w:fill="FFFFFF"/>
        <w:spacing w:before="0" w:after="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000000"/>
          <w:sz w:val="24"/>
          <w:szCs w:val="24"/>
        </w:rPr>
        <w:t>优缺点</w:t>
      </w:r>
    </w:p>
    <w:p w:rsidR="00F72465" w:rsidRDefault="00F72465" w:rsidP="00F72465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r>
        <w:rPr>
          <w:rFonts w:ascii="Verdana" w:hAnsi="Verdana"/>
          <w:color w:val="000000"/>
          <w:sz w:val="21"/>
          <w:szCs w:val="21"/>
        </w:rPr>
        <w:t>开放散列（</w:t>
      </w:r>
      <w:r>
        <w:rPr>
          <w:rFonts w:ascii="Verdana" w:hAnsi="Verdana"/>
          <w:color w:val="000000"/>
          <w:sz w:val="21"/>
          <w:szCs w:val="21"/>
        </w:rPr>
        <w:t>open hashing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/ </w:t>
      </w:r>
      <w:r>
        <w:rPr>
          <w:rFonts w:ascii="Verdana" w:hAnsi="Verdana"/>
          <w:color w:val="000000"/>
          <w:sz w:val="21"/>
          <w:szCs w:val="21"/>
        </w:rPr>
        <w:t>拉链法（</w:t>
      </w:r>
      <w:proofErr w:type="gramStart"/>
      <w:r>
        <w:rPr>
          <w:rFonts w:ascii="Verdana" w:hAnsi="Verdana"/>
          <w:color w:val="000000"/>
          <w:sz w:val="21"/>
          <w:szCs w:val="21"/>
        </w:rPr>
        <w:t>针对桶链结构</w:t>
      </w:r>
      <w:proofErr w:type="gramEnd"/>
      <w:r>
        <w:rPr>
          <w:rFonts w:ascii="Verdana" w:hAnsi="Verdana"/>
          <w:color w:val="000000"/>
          <w:sz w:val="21"/>
          <w:szCs w:val="21"/>
        </w:rPr>
        <w:t>）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）优点：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①</w:t>
      </w:r>
      <w:r>
        <w:rPr>
          <w:rFonts w:ascii="Verdana" w:hAnsi="Verdana"/>
          <w:color w:val="FF0000"/>
          <w:szCs w:val="21"/>
        </w:rPr>
        <w:t>对于记录总数频繁可变的情况，处理的比较好（也就是避免了动态调整的开销）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②</w:t>
      </w:r>
      <w:r>
        <w:rPr>
          <w:rFonts w:ascii="Verdana" w:hAnsi="Verdana"/>
          <w:color w:val="FF0000"/>
          <w:szCs w:val="21"/>
        </w:rPr>
        <w:t>由于记录存储在结点中，而结点是动态分配，不会造成内存的浪费，所以尤其适合那种记录本身尺寸（</w:t>
      </w:r>
      <w:r>
        <w:rPr>
          <w:rFonts w:ascii="Verdana" w:hAnsi="Verdana"/>
          <w:color w:val="FF0000"/>
          <w:szCs w:val="21"/>
        </w:rPr>
        <w:t>size</w:t>
      </w:r>
      <w:r>
        <w:rPr>
          <w:rFonts w:ascii="Verdana" w:hAnsi="Verdana"/>
          <w:color w:val="FF0000"/>
          <w:szCs w:val="21"/>
        </w:rPr>
        <w:t>）很大的情况，因为此时指针的开销可以忽略不计了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③</w:t>
      </w:r>
      <w:r>
        <w:rPr>
          <w:rFonts w:ascii="Verdana" w:hAnsi="Verdana"/>
          <w:color w:val="FF0000"/>
          <w:szCs w:val="21"/>
        </w:rPr>
        <w:t>删除记录时，比较方便，直接通过指针操作即可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）缺点：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①</w:t>
      </w:r>
      <w:r>
        <w:rPr>
          <w:rFonts w:ascii="Verdana" w:hAnsi="Verdana"/>
          <w:color w:val="000000"/>
          <w:szCs w:val="21"/>
        </w:rPr>
        <w:t>存储的记录是随机分布在内存中的，这样在查询记录时，相比结构紧凑的数据类型（比如数组），哈希表的跳转访问会带来额外的时间开销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②</w:t>
      </w:r>
      <w:r>
        <w:rPr>
          <w:rFonts w:ascii="Verdana" w:hAnsi="Verdana"/>
          <w:color w:val="000000"/>
          <w:szCs w:val="21"/>
        </w:rPr>
        <w:t>如果所有的</w:t>
      </w:r>
      <w:r>
        <w:rPr>
          <w:rFonts w:ascii="Verdana" w:hAnsi="Verdana"/>
          <w:color w:val="000000"/>
          <w:szCs w:val="21"/>
        </w:rPr>
        <w:t xml:space="preserve"> key-value </w:t>
      </w:r>
      <w:r>
        <w:rPr>
          <w:rFonts w:ascii="Verdana" w:hAnsi="Verdana"/>
          <w:color w:val="000000"/>
          <w:szCs w:val="21"/>
        </w:rPr>
        <w:t>对是可以提前预知，并之后不会发生变化时（即不允许插入和删除），可以人为创建一个不会产生冲突的完美哈希函数（</w:t>
      </w:r>
      <w:r>
        <w:rPr>
          <w:rFonts w:ascii="Verdana" w:hAnsi="Verdana"/>
          <w:color w:val="000000"/>
          <w:szCs w:val="21"/>
        </w:rPr>
        <w:t>perfect hash function</w:t>
      </w:r>
      <w:r>
        <w:rPr>
          <w:rFonts w:ascii="Verdana" w:hAnsi="Verdana"/>
          <w:color w:val="000000"/>
          <w:szCs w:val="21"/>
        </w:rPr>
        <w:t>），此时封闭散列的性能将远高于开放散列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③</w:t>
      </w:r>
      <w:r>
        <w:rPr>
          <w:rFonts w:ascii="Verdana" w:hAnsi="Verdana"/>
          <w:color w:val="000000"/>
          <w:szCs w:val="21"/>
        </w:rPr>
        <w:t>由于使用指针，记录不容易进行序列化（</w:t>
      </w:r>
      <w:r>
        <w:rPr>
          <w:rFonts w:ascii="Verdana" w:hAnsi="Verdana"/>
          <w:color w:val="000000"/>
          <w:szCs w:val="21"/>
        </w:rPr>
        <w:t>serialize</w:t>
      </w:r>
      <w:r>
        <w:rPr>
          <w:rFonts w:ascii="Verdana" w:hAnsi="Verdana"/>
          <w:color w:val="000000"/>
          <w:szCs w:val="21"/>
        </w:rPr>
        <w:t>）操作</w:t>
      </w:r>
    </w:p>
    <w:p w:rsidR="00F72465" w:rsidRDefault="00F72465" w:rsidP="00F72465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r>
        <w:rPr>
          <w:rFonts w:ascii="Verdana" w:hAnsi="Verdana"/>
          <w:color w:val="000000"/>
          <w:sz w:val="21"/>
          <w:szCs w:val="21"/>
        </w:rPr>
        <w:t>封闭散列（</w:t>
      </w:r>
      <w:r>
        <w:rPr>
          <w:rFonts w:ascii="Verdana" w:hAnsi="Verdana"/>
          <w:color w:val="000000"/>
          <w:sz w:val="21"/>
          <w:szCs w:val="21"/>
        </w:rPr>
        <w:t>closed hashing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/ </w:t>
      </w:r>
      <w:r>
        <w:rPr>
          <w:rFonts w:ascii="Verdana" w:hAnsi="Verdana"/>
          <w:color w:val="000000"/>
          <w:sz w:val="21"/>
          <w:szCs w:val="21"/>
        </w:rPr>
        <w:t>开放定址法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）优点：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①</w:t>
      </w:r>
      <w:r>
        <w:rPr>
          <w:rFonts w:ascii="Verdana" w:hAnsi="Verdana"/>
          <w:color w:val="000000"/>
          <w:szCs w:val="21"/>
        </w:rPr>
        <w:t>记录更容易进行序列化（</w:t>
      </w:r>
      <w:r>
        <w:rPr>
          <w:rFonts w:ascii="Verdana" w:hAnsi="Verdana"/>
          <w:color w:val="000000"/>
          <w:szCs w:val="21"/>
        </w:rPr>
        <w:t>serialize</w:t>
      </w:r>
      <w:r>
        <w:rPr>
          <w:rFonts w:ascii="Verdana" w:hAnsi="Verdana"/>
          <w:color w:val="000000"/>
          <w:szCs w:val="21"/>
        </w:rPr>
        <w:t>）操作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②</w:t>
      </w:r>
      <w:r>
        <w:rPr>
          <w:rFonts w:ascii="Verdana" w:hAnsi="Verdana"/>
          <w:color w:val="FF0000"/>
          <w:szCs w:val="21"/>
        </w:rPr>
        <w:t>如果记录总数可以预知，可以创建完美哈希函数，此时处理数据的效率是非常高的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F72465" w:rsidRDefault="00F72465" w:rsidP="00F72465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）缺点：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①</w:t>
      </w:r>
      <w:r>
        <w:rPr>
          <w:rFonts w:ascii="Verdana" w:hAnsi="Verdana"/>
          <w:color w:val="FF0000"/>
          <w:szCs w:val="21"/>
        </w:rPr>
        <w:t>存储记录的数目不能超过桶数组的长度，如果超过就需要扩容，而扩容会导致某次操作的时间成本飙升，这在实时或者交互式应用中可能会是一个严重的缺陷</w:t>
      </w:r>
      <w:r>
        <w:rPr>
          <w:rFonts w:ascii="Verdana" w:hAnsi="Verdana"/>
          <w:color w:val="FF0000"/>
          <w:szCs w:val="21"/>
        </w:rPr>
        <w:t> </w:t>
      </w:r>
      <w:r>
        <w:rPr>
          <w:rFonts w:ascii="宋体" w:eastAsia="宋体" w:hAnsi="宋体" w:cs="宋体" w:hint="eastAsia"/>
          <w:color w:val="000000"/>
          <w:szCs w:val="21"/>
        </w:rPr>
        <w:t>②</w:t>
      </w:r>
      <w:r>
        <w:rPr>
          <w:rFonts w:ascii="Verdana" w:hAnsi="Verdana"/>
          <w:color w:val="000000"/>
          <w:szCs w:val="21"/>
        </w:rPr>
        <w:t>使用探测序列，有可能其计算的时间成本过高，导致哈希表的处理性能降低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③</w:t>
      </w:r>
      <w:r>
        <w:rPr>
          <w:rFonts w:ascii="Verdana" w:hAnsi="Verdana"/>
          <w:color w:val="000000"/>
          <w:szCs w:val="21"/>
        </w:rPr>
        <w:t>由于记录是存放在桶数组中的，而桶数组必然存在空槽，所以</w:t>
      </w:r>
      <w:proofErr w:type="gramStart"/>
      <w:r>
        <w:rPr>
          <w:rFonts w:ascii="Verdana" w:hAnsi="Verdana"/>
          <w:color w:val="000000"/>
          <w:szCs w:val="21"/>
        </w:rPr>
        <w:t>当记录</w:t>
      </w:r>
      <w:proofErr w:type="gramEnd"/>
      <w:r>
        <w:rPr>
          <w:rFonts w:ascii="Verdana" w:hAnsi="Verdana"/>
          <w:color w:val="000000"/>
          <w:szCs w:val="21"/>
        </w:rPr>
        <w:t>本身尺寸（</w:t>
      </w:r>
      <w:r>
        <w:rPr>
          <w:rFonts w:ascii="Verdana" w:hAnsi="Verdana"/>
          <w:color w:val="000000"/>
          <w:szCs w:val="21"/>
        </w:rPr>
        <w:t>size</w:t>
      </w:r>
      <w:r>
        <w:rPr>
          <w:rFonts w:ascii="Verdana" w:hAnsi="Verdana"/>
          <w:color w:val="000000"/>
          <w:szCs w:val="21"/>
        </w:rPr>
        <w:t>）很大并且记录总数规模很大时，空槽占用的空间会导致明显的内存浪费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④</w:t>
      </w:r>
      <w:r>
        <w:rPr>
          <w:rFonts w:ascii="Verdana" w:hAnsi="Verdana"/>
          <w:color w:val="000000"/>
          <w:szCs w:val="21"/>
        </w:rPr>
        <w:t>删除记录时，比较麻烦。比如需要删除记录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，记录</w:t>
      </w:r>
      <w:r>
        <w:rPr>
          <w:rFonts w:ascii="Verdana" w:hAnsi="Verdana"/>
          <w:color w:val="000000"/>
          <w:szCs w:val="21"/>
        </w:rPr>
        <w:t>b</w:t>
      </w:r>
      <w:r>
        <w:rPr>
          <w:rFonts w:ascii="Verdana" w:hAnsi="Verdana"/>
          <w:color w:val="000000"/>
          <w:szCs w:val="21"/>
        </w:rPr>
        <w:t>是在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之后插入桶数组的，但是和记录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有冲突，是通过探测序列再次跳转找到的地址，所以如果直接删除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的位置变为空槽，而空槽是查询记录失败的终止条件，这样会导致记录</w:t>
      </w:r>
      <w:r>
        <w:rPr>
          <w:rFonts w:ascii="Verdana" w:hAnsi="Verdana"/>
          <w:color w:val="000000"/>
          <w:szCs w:val="21"/>
        </w:rPr>
        <w:t>b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的位置重新插入数据前不可见，所以不能直接删除</w:t>
      </w: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/>
          <w:color w:val="000000"/>
          <w:szCs w:val="21"/>
        </w:rPr>
        <w:t>，而是设置删除标记。这就需要额外的空间和操作。</w:t>
      </w:r>
    </w:p>
    <w:p w:rsidR="00353DB2" w:rsidRPr="00353DB2" w:rsidRDefault="00353DB2" w:rsidP="00353DB2">
      <w:pPr>
        <w:widowControl/>
        <w:shd w:val="clear" w:color="auto" w:fill="FFFFFF"/>
        <w:jc w:val="left"/>
        <w:rPr>
          <w:rFonts w:ascii="Verdana" w:hAnsi="Verdana"/>
          <w:color w:val="333333"/>
          <w:szCs w:val="21"/>
        </w:rPr>
      </w:pPr>
      <w:bookmarkStart w:id="0" w:name="_GoBack"/>
      <w:bookmarkEnd w:id="0"/>
    </w:p>
    <w:p w:rsidR="00E9520D" w:rsidRPr="0009376F" w:rsidRDefault="00E9520D" w:rsidP="00921AEC">
      <w:pPr>
        <w:tabs>
          <w:tab w:val="left" w:pos="7290"/>
        </w:tabs>
        <w:rPr>
          <w:rFonts w:hint="eastAsia"/>
        </w:rPr>
      </w:pPr>
    </w:p>
    <w:sectPr w:rsidR="00E9520D" w:rsidRPr="0009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85819"/>
    <w:multiLevelType w:val="multilevel"/>
    <w:tmpl w:val="E23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1"/>
    <w:rsid w:val="0009376F"/>
    <w:rsid w:val="000A4A1F"/>
    <w:rsid w:val="00353DB2"/>
    <w:rsid w:val="00405078"/>
    <w:rsid w:val="00441433"/>
    <w:rsid w:val="00567F81"/>
    <w:rsid w:val="005A7A6A"/>
    <w:rsid w:val="007F65E5"/>
    <w:rsid w:val="00921AEC"/>
    <w:rsid w:val="00AE2726"/>
    <w:rsid w:val="00E06AFB"/>
    <w:rsid w:val="00E9520D"/>
    <w:rsid w:val="00F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762FD-25A4-4EAA-9D02-0E6AFA3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7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7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952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6AF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353DB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353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uchaodzxx/p/7396599.html" TargetMode="External"/><Relationship Id="rId13" Type="http://schemas.openxmlformats.org/officeDocument/2006/relationships/hyperlink" Target="https://www.cnblogs.com/wuchaodzxx/p/73965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wuchaodzxx/p/7396599.html" TargetMode="External"/><Relationship Id="rId12" Type="http://schemas.openxmlformats.org/officeDocument/2006/relationships/hyperlink" Target="https://www.cnblogs.com/wuchaodzxx/p/7396599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uchaodzxx/p/7396599.html" TargetMode="External"/><Relationship Id="rId11" Type="http://schemas.openxmlformats.org/officeDocument/2006/relationships/hyperlink" Target="https://www.cnblogs.com/wuchaodzxx/p/7396599.html" TargetMode="External"/><Relationship Id="rId5" Type="http://schemas.openxmlformats.org/officeDocument/2006/relationships/hyperlink" Target="https://www.cnblogs.com/wuchaodzxx/p/7396599.html" TargetMode="External"/><Relationship Id="rId15" Type="http://schemas.openxmlformats.org/officeDocument/2006/relationships/hyperlink" Target="https://www.cnblogs.com/wuchaodzxx/p/7396599.html" TargetMode="External"/><Relationship Id="rId10" Type="http://schemas.openxmlformats.org/officeDocument/2006/relationships/hyperlink" Target="https://www.cnblogs.com/wuchaodzxx/p/73965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uchaodzxx/p/7396599.html" TargetMode="External"/><Relationship Id="rId14" Type="http://schemas.openxmlformats.org/officeDocument/2006/relationships/hyperlink" Target="https://www.cnblogs.com/wuchaodzxx/p/739659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30</cp:revision>
  <dcterms:created xsi:type="dcterms:W3CDTF">2018-12-29T08:12:00Z</dcterms:created>
  <dcterms:modified xsi:type="dcterms:W3CDTF">2018-12-29T08:32:00Z</dcterms:modified>
</cp:coreProperties>
</file>