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F65" w:rsidRDefault="005E5F65" w:rsidP="005E5F65">
      <w:pPr>
        <w:snapToGrid w:val="0"/>
        <w:spacing w:line="560" w:lineRule="exact"/>
        <w:ind w:firstLineChars="750" w:firstLine="2250"/>
        <w:rPr>
          <w:rFonts w:ascii="黑体" w:eastAsia="黑体" w:hAnsi="黑体"/>
          <w:sz w:val="30"/>
        </w:rPr>
      </w:pPr>
      <w:r>
        <w:rPr>
          <w:rFonts w:ascii="黑体" w:eastAsia="黑体" w:hAnsi="黑体" w:hint="eastAsia"/>
          <w:sz w:val="30"/>
        </w:rPr>
        <w:t>2017年闵行区贯彻落实党风廉政建设责任制情况专项检查自查情况报告表</w:t>
      </w:r>
    </w:p>
    <w:p w:rsidR="005E5F65" w:rsidRDefault="005E5F65" w:rsidP="005E5F65">
      <w:pPr>
        <w:snapToGrid w:val="0"/>
        <w:spacing w:line="560" w:lineRule="exact"/>
        <w:rPr>
          <w:rFonts w:ascii="仿宋" w:eastAsia="仿宋" w:hAnsi="仿宋"/>
          <w:sz w:val="24"/>
          <w:szCs w:val="24"/>
          <w:u w:val="single"/>
        </w:rPr>
      </w:pPr>
      <w:r>
        <w:rPr>
          <w:rFonts w:ascii="仿宋" w:eastAsia="仿宋" w:hAnsi="仿宋" w:hint="eastAsia"/>
          <w:sz w:val="24"/>
          <w:szCs w:val="24"/>
        </w:rPr>
        <w:t>单位（盖章）：</w:t>
      </w:r>
      <w:r>
        <w:rPr>
          <w:rFonts w:ascii="仿宋" w:eastAsia="仿宋" w:hAnsi="仿宋" w:hint="eastAsia"/>
          <w:sz w:val="24"/>
          <w:szCs w:val="24"/>
          <w:u w:val="single"/>
        </w:rPr>
        <w:t xml:space="preserve"> </w:t>
      </w:r>
      <w:r w:rsidR="00C32AE5">
        <w:rPr>
          <w:rFonts w:ascii="仿宋" w:eastAsia="仿宋" w:hAnsi="仿宋" w:hint="eastAsia"/>
          <w:sz w:val="24"/>
          <w:szCs w:val="24"/>
          <w:u w:val="single"/>
        </w:rPr>
        <w:t>上海师范大学康城实验学校</w:t>
      </w:r>
      <w:r>
        <w:rPr>
          <w:rFonts w:ascii="仿宋" w:eastAsia="仿宋" w:hAnsi="仿宋" w:hint="eastAsia"/>
          <w:sz w:val="24"/>
          <w:szCs w:val="24"/>
          <w:u w:val="single"/>
        </w:rPr>
        <w:t xml:space="preserve">    </w:t>
      </w:r>
      <w:r>
        <w:rPr>
          <w:rFonts w:ascii="仿宋" w:eastAsia="仿宋" w:hAnsi="仿宋" w:hint="eastAsia"/>
          <w:sz w:val="24"/>
          <w:szCs w:val="24"/>
        </w:rPr>
        <w:t xml:space="preserve">           党组织书记（签名）：</w:t>
      </w:r>
      <w:r>
        <w:rPr>
          <w:rFonts w:ascii="仿宋" w:eastAsia="仿宋" w:hAnsi="仿宋" w:hint="eastAsia"/>
          <w:sz w:val="24"/>
          <w:szCs w:val="24"/>
          <w:u w:val="single"/>
        </w:rPr>
        <w:t xml:space="preserve">  </w:t>
      </w:r>
      <w:r w:rsidR="00C32AE5">
        <w:rPr>
          <w:rFonts w:ascii="仿宋" w:eastAsia="仿宋" w:hAnsi="仿宋" w:hint="eastAsia"/>
          <w:sz w:val="24"/>
          <w:szCs w:val="24"/>
          <w:u w:val="single"/>
        </w:rPr>
        <w:t>李维</w:t>
      </w:r>
      <w:r>
        <w:rPr>
          <w:rFonts w:ascii="仿宋" w:eastAsia="仿宋" w:hAnsi="仿宋" w:hint="eastAsia"/>
          <w:sz w:val="24"/>
          <w:szCs w:val="24"/>
          <w:u w:val="single"/>
        </w:rPr>
        <w:t xml:space="preserve">    </w:t>
      </w:r>
      <w:r>
        <w:rPr>
          <w:rFonts w:ascii="仿宋" w:eastAsia="仿宋" w:hAnsi="仿宋" w:hint="eastAsia"/>
          <w:sz w:val="24"/>
          <w:szCs w:val="24"/>
        </w:rPr>
        <w:t xml:space="preserve">            填表日期：</w:t>
      </w:r>
      <w:r>
        <w:rPr>
          <w:rFonts w:ascii="仿宋" w:eastAsia="仿宋" w:hAnsi="仿宋" w:hint="eastAsia"/>
          <w:sz w:val="24"/>
          <w:szCs w:val="24"/>
          <w:u w:val="single"/>
        </w:rPr>
        <w:t xml:space="preserve"> 2017.12.15               </w:t>
      </w:r>
    </w:p>
    <w:tbl>
      <w:tblPr>
        <w:tblW w:w="0" w:type="auto"/>
        <w:tblLayout w:type="fixed"/>
        <w:tblCellMar>
          <w:left w:w="0" w:type="dxa"/>
          <w:right w:w="0" w:type="dxa"/>
        </w:tblCellMar>
        <w:tblLook w:val="04A0"/>
      </w:tblPr>
      <w:tblGrid>
        <w:gridCol w:w="2132"/>
        <w:gridCol w:w="4264"/>
        <w:gridCol w:w="7746"/>
      </w:tblGrid>
      <w:tr w:rsidR="005E5F65" w:rsidTr="005E5F65">
        <w:trPr>
          <w:trHeight w:val="781"/>
        </w:trPr>
        <w:tc>
          <w:tcPr>
            <w:tcW w:w="14142" w:type="dxa"/>
            <w:gridSpan w:val="3"/>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rsidR="005E5F65" w:rsidRDefault="005E5F65">
            <w:pPr>
              <w:jc w:val="center"/>
              <w:rPr>
                <w:rFonts w:ascii="黑体" w:eastAsia="黑体" w:hAnsi="黑体"/>
                <w:kern w:val="2"/>
                <w:sz w:val="24"/>
              </w:rPr>
            </w:pPr>
            <w:r>
              <w:rPr>
                <w:rFonts w:ascii="黑体" w:eastAsia="黑体" w:hAnsi="黑体" w:hint="eastAsia"/>
                <w:kern w:val="2"/>
                <w:sz w:val="24"/>
              </w:rPr>
              <w:t>一、对照自查情况（写明具体措施、数量等内容）</w:t>
            </w:r>
          </w:p>
        </w:tc>
      </w:tr>
      <w:tr w:rsidR="005E5F65" w:rsidTr="005E5F65">
        <w:trPr>
          <w:trHeight w:val="360"/>
        </w:trPr>
        <w:tc>
          <w:tcPr>
            <w:tcW w:w="14142" w:type="dxa"/>
            <w:gridSpan w:val="3"/>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hideMark/>
          </w:tcPr>
          <w:p w:rsidR="005E5F65" w:rsidRDefault="005E5F65">
            <w:pPr>
              <w:jc w:val="center"/>
              <w:rPr>
                <w:rFonts w:ascii="楷体" w:eastAsia="楷体" w:hAnsi="楷体"/>
                <w:kern w:val="2"/>
                <w:sz w:val="24"/>
              </w:rPr>
            </w:pPr>
            <w:r>
              <w:rPr>
                <w:rFonts w:ascii="楷体" w:eastAsia="楷体" w:hAnsi="楷体" w:hint="eastAsia"/>
                <w:b/>
                <w:kern w:val="2"/>
                <w:sz w:val="28"/>
              </w:rPr>
              <w:t>（一）贯彻落实党风廉政建设主体责任情况（2017年度）</w:t>
            </w:r>
          </w:p>
        </w:tc>
      </w:tr>
      <w:tr w:rsidR="005E5F65" w:rsidTr="005E5F65">
        <w:trPr>
          <w:trHeight w:val="772"/>
        </w:trPr>
        <w:tc>
          <w:tcPr>
            <w:tcW w:w="2132" w:type="dxa"/>
            <w:vMerge w:val="restart"/>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b/>
                <w:kern w:val="2"/>
                <w:sz w:val="24"/>
                <w:szCs w:val="24"/>
              </w:rPr>
            </w:pPr>
            <w:r>
              <w:rPr>
                <w:rFonts w:ascii="仿宋" w:eastAsia="仿宋" w:hAnsi="仿宋" w:hint="eastAsia"/>
                <w:b/>
                <w:kern w:val="2"/>
                <w:sz w:val="24"/>
                <w:szCs w:val="24"/>
              </w:rPr>
              <w:t>党风廉政建设工作计划、推进、总结情况</w:t>
            </w:r>
          </w:p>
        </w:tc>
        <w:tc>
          <w:tcPr>
            <w:tcW w:w="4264"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单位是否制定年度工作计划</w:t>
            </w:r>
          </w:p>
        </w:tc>
        <w:tc>
          <w:tcPr>
            <w:tcW w:w="774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Cs w:val="21"/>
              </w:rPr>
            </w:pPr>
            <w:r>
              <w:rPr>
                <w:rFonts w:ascii="仿宋" w:eastAsia="仿宋" w:hAnsi="仿宋" w:hint="eastAsia"/>
                <w:kern w:val="2"/>
                <w:szCs w:val="21"/>
              </w:rPr>
              <w:t>是□</w:t>
            </w:r>
            <w:r>
              <w:rPr>
                <w:rFonts w:ascii="仿宋" w:eastAsia="仿宋" w:hAnsi="仿宋" w:hint="eastAsia"/>
                <w:b/>
                <w:kern w:val="2"/>
                <w:szCs w:val="21"/>
              </w:rPr>
              <w:t>√</w:t>
            </w:r>
          </w:p>
          <w:p w:rsidR="005E5F65" w:rsidRDefault="005E5F65">
            <w:pPr>
              <w:rPr>
                <w:rFonts w:ascii="仿宋" w:eastAsia="仿宋" w:hAnsi="仿宋"/>
                <w:kern w:val="2"/>
                <w:szCs w:val="21"/>
              </w:rPr>
            </w:pPr>
            <w:r>
              <w:rPr>
                <w:rFonts w:ascii="仿宋" w:eastAsia="仿宋" w:hAnsi="仿宋" w:hint="eastAsia"/>
                <w:kern w:val="2"/>
                <w:szCs w:val="21"/>
              </w:rPr>
              <w:t>否□（未制定年度工作计划的单位名称</w:t>
            </w:r>
            <w:r>
              <w:rPr>
                <w:rFonts w:ascii="仿宋" w:eastAsia="仿宋" w:hAnsi="仿宋" w:hint="eastAsia"/>
                <w:kern w:val="2"/>
                <w:szCs w:val="21"/>
                <w:u w:val="single"/>
              </w:rPr>
              <w:t xml:space="preserve">                   </w:t>
            </w:r>
            <w:r>
              <w:rPr>
                <w:rFonts w:ascii="仿宋" w:eastAsia="仿宋" w:hAnsi="仿宋" w:hint="eastAsia"/>
                <w:kern w:val="2"/>
                <w:szCs w:val="21"/>
              </w:rPr>
              <w:t>）。</w:t>
            </w:r>
          </w:p>
        </w:tc>
      </w:tr>
      <w:tr w:rsidR="005E5F65" w:rsidTr="005E5F65">
        <w:trPr>
          <w:trHeight w:val="715"/>
        </w:trPr>
        <w:tc>
          <w:tcPr>
            <w:tcW w:w="300" w:type="dxa"/>
            <w:vMerge/>
            <w:tcBorders>
              <w:top w:val="single" w:sz="4" w:space="0" w:color="auto"/>
              <w:left w:val="single" w:sz="4" w:space="0" w:color="000000"/>
              <w:bottom w:val="single" w:sz="4" w:space="0" w:color="auto"/>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单位是否完成年度工作计划任务</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Cs w:val="21"/>
              </w:rPr>
            </w:pPr>
            <w:r>
              <w:rPr>
                <w:rFonts w:ascii="仿宋" w:eastAsia="仿宋" w:hAnsi="仿宋" w:hint="eastAsia"/>
                <w:kern w:val="2"/>
                <w:szCs w:val="21"/>
              </w:rPr>
              <w:t>是□</w:t>
            </w:r>
            <w:r>
              <w:rPr>
                <w:rFonts w:ascii="仿宋" w:eastAsia="仿宋" w:hAnsi="仿宋" w:hint="eastAsia"/>
                <w:b/>
                <w:kern w:val="2"/>
                <w:szCs w:val="21"/>
              </w:rPr>
              <w:t>√</w:t>
            </w:r>
          </w:p>
          <w:p w:rsidR="005E5F65" w:rsidRDefault="005E5F65">
            <w:pPr>
              <w:rPr>
                <w:rFonts w:ascii="仿宋" w:eastAsia="仿宋" w:hAnsi="仿宋"/>
                <w:kern w:val="2"/>
                <w:sz w:val="24"/>
              </w:rPr>
            </w:pPr>
            <w:r>
              <w:rPr>
                <w:rFonts w:ascii="仿宋" w:eastAsia="仿宋" w:hAnsi="仿宋" w:hint="eastAsia"/>
                <w:kern w:val="2"/>
                <w:szCs w:val="21"/>
              </w:rPr>
              <w:t>否□（未完成的单位名称</w:t>
            </w:r>
            <w:r>
              <w:rPr>
                <w:rFonts w:ascii="仿宋" w:eastAsia="仿宋" w:hAnsi="仿宋" w:hint="eastAsia"/>
                <w:kern w:val="2"/>
                <w:szCs w:val="21"/>
                <w:u w:val="single"/>
              </w:rPr>
              <w:t xml:space="preserve">                         </w:t>
            </w:r>
            <w:r>
              <w:rPr>
                <w:rFonts w:ascii="仿宋" w:eastAsia="仿宋" w:hAnsi="仿宋" w:hint="eastAsia"/>
                <w:kern w:val="2"/>
                <w:szCs w:val="21"/>
              </w:rPr>
              <w:t>）。</w:t>
            </w:r>
          </w:p>
        </w:tc>
      </w:tr>
      <w:tr w:rsidR="005E5F65" w:rsidTr="005E5F65">
        <w:trPr>
          <w:trHeight w:val="362"/>
        </w:trPr>
        <w:tc>
          <w:tcPr>
            <w:tcW w:w="2132"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b/>
                <w:kern w:val="2"/>
                <w:sz w:val="24"/>
                <w:szCs w:val="24"/>
              </w:rPr>
            </w:pPr>
            <w:r>
              <w:rPr>
                <w:rFonts w:ascii="仿宋" w:eastAsia="仿宋" w:hAnsi="仿宋" w:hint="eastAsia"/>
                <w:b/>
                <w:kern w:val="2"/>
                <w:sz w:val="24"/>
                <w:szCs w:val="24"/>
              </w:rPr>
              <w:t>组织传达学习上级关于党风廉政建设部署、要求及相关制度文件的情况</w:t>
            </w:r>
          </w:p>
        </w:tc>
        <w:tc>
          <w:tcPr>
            <w:tcW w:w="4264"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组织传达学习上级关于党风廉政建设部署、要求及相关制度文件的情况（学习传达日期、出席人员、主要内容）</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4C9" w:rsidRDefault="005E54C9" w:rsidP="005E54C9">
            <w:pPr>
              <w:rPr>
                <w:rFonts w:ascii="仿宋" w:eastAsia="仿宋" w:hAnsi="仿宋"/>
                <w:sz w:val="24"/>
              </w:rPr>
            </w:pPr>
            <w:r>
              <w:rPr>
                <w:rFonts w:ascii="仿宋" w:eastAsia="仿宋" w:hAnsi="仿宋" w:hint="eastAsia"/>
                <w:sz w:val="24"/>
              </w:rPr>
              <w:t>1</w:t>
            </w:r>
            <w:r w:rsidR="00222909">
              <w:rPr>
                <w:rFonts w:ascii="仿宋" w:eastAsia="仿宋" w:hAnsi="仿宋" w:hint="eastAsia"/>
                <w:sz w:val="24"/>
              </w:rPr>
              <w:t>.</w:t>
            </w:r>
            <w:r>
              <w:rPr>
                <w:rFonts w:ascii="仿宋" w:eastAsia="仿宋" w:hAnsi="仿宋"/>
                <w:sz w:val="24"/>
              </w:rPr>
              <w:t xml:space="preserve">2017.2.16 </w:t>
            </w:r>
            <w:r>
              <w:rPr>
                <w:rFonts w:ascii="仿宋" w:eastAsia="仿宋" w:hAnsi="仿宋" w:hint="eastAsia"/>
                <w:sz w:val="24"/>
              </w:rPr>
              <w:t xml:space="preserve">出席人员：全体行政 </w:t>
            </w:r>
            <w:r w:rsidR="00222909">
              <w:rPr>
                <w:rFonts w:ascii="仿宋" w:eastAsia="仿宋" w:hAnsi="仿宋" w:hint="eastAsia"/>
                <w:sz w:val="24"/>
              </w:rPr>
              <w:t>校务公开：加强每月工资公开的及时性，加强对政策的学习与解读;</w:t>
            </w:r>
          </w:p>
          <w:p w:rsidR="005E54C9" w:rsidRDefault="005E54C9" w:rsidP="005E54C9">
            <w:pPr>
              <w:pStyle w:val="a5"/>
              <w:numPr>
                <w:ilvl w:val="3"/>
                <w:numId w:val="2"/>
              </w:numPr>
              <w:ind w:firstLineChars="0"/>
              <w:rPr>
                <w:rFonts w:ascii="仿宋" w:eastAsia="仿宋" w:hAnsi="仿宋"/>
                <w:sz w:val="24"/>
              </w:rPr>
            </w:pPr>
            <w:r w:rsidRPr="00DD234C">
              <w:rPr>
                <w:rFonts w:ascii="仿宋" w:eastAsia="仿宋" w:hAnsi="仿宋" w:hint="eastAsia"/>
                <w:sz w:val="24"/>
              </w:rPr>
              <w:t>出席人员：全体行政</w:t>
            </w:r>
            <w:r>
              <w:rPr>
                <w:rFonts w:ascii="仿宋" w:eastAsia="仿宋" w:hAnsi="仿宋" w:hint="eastAsia"/>
                <w:sz w:val="24"/>
              </w:rPr>
              <w:t>：1）</w:t>
            </w:r>
            <w:r w:rsidR="00222909">
              <w:rPr>
                <w:rFonts w:ascii="仿宋" w:eastAsia="仿宋" w:hAnsi="仿宋" w:hint="eastAsia"/>
                <w:sz w:val="24"/>
              </w:rPr>
              <w:t>学校法律顾问制度学习,</w:t>
            </w:r>
            <w:r>
              <w:rPr>
                <w:rFonts w:ascii="仿宋" w:eastAsia="仿宋" w:hAnsi="仿宋" w:hint="eastAsia"/>
                <w:sz w:val="24"/>
              </w:rPr>
              <w:t>2）“一</w:t>
            </w:r>
          </w:p>
          <w:p w:rsidR="005E54C9" w:rsidRDefault="005E54C9" w:rsidP="005E54C9">
            <w:pPr>
              <w:rPr>
                <w:rFonts w:ascii="仿宋" w:eastAsia="仿宋" w:hAnsi="仿宋"/>
                <w:sz w:val="24"/>
              </w:rPr>
            </w:pPr>
            <w:r w:rsidRPr="005E54C9">
              <w:rPr>
                <w:rFonts w:ascii="仿宋" w:eastAsia="仿宋" w:hAnsi="仿宋" w:hint="eastAsia"/>
                <w:sz w:val="24"/>
              </w:rPr>
              <w:t>岗双责”制度学习</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3.2017.6.23，全体行政，暑假师德与安全专项研讨</w:t>
            </w:r>
            <w:r w:rsidR="00222909">
              <w:rPr>
                <w:rFonts w:ascii="仿宋" w:eastAsia="仿宋" w:hAnsi="仿宋" w:hint="eastAsia"/>
                <w:sz w:val="24"/>
              </w:rPr>
              <w:t>;</w:t>
            </w:r>
          </w:p>
          <w:p w:rsidR="005E54C9" w:rsidRPr="005E54C9" w:rsidRDefault="005E54C9" w:rsidP="005E54C9">
            <w:pPr>
              <w:rPr>
                <w:rFonts w:ascii="仿宋" w:eastAsia="仿宋" w:hAnsi="仿宋"/>
                <w:sz w:val="24"/>
              </w:rPr>
            </w:pPr>
            <w:r>
              <w:rPr>
                <w:rFonts w:ascii="仿宋" w:eastAsia="仿宋" w:hAnsi="仿宋" w:hint="eastAsia"/>
                <w:sz w:val="24"/>
              </w:rPr>
              <w:t>4.2017.6</w:t>
            </w:r>
            <w:r w:rsidR="00222909">
              <w:rPr>
                <w:rFonts w:ascii="仿宋" w:eastAsia="仿宋" w:hAnsi="仿宋" w:hint="eastAsia"/>
                <w:sz w:val="24"/>
              </w:rPr>
              <w:t>.</w:t>
            </w:r>
            <w:r>
              <w:rPr>
                <w:rFonts w:ascii="仿宋" w:eastAsia="仿宋" w:hAnsi="仿宋" w:hint="eastAsia"/>
                <w:sz w:val="24"/>
              </w:rPr>
              <w:t>30 全体教职工会议：1）暑假党员双报到2）“有偿家教”的提醒；3）教职工合同文件的再学习</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5.2</w:t>
            </w:r>
            <w:r>
              <w:rPr>
                <w:rFonts w:ascii="仿宋" w:eastAsia="仿宋" w:hAnsi="仿宋"/>
                <w:sz w:val="24"/>
              </w:rPr>
              <w:t xml:space="preserve">017.8.27 </w:t>
            </w:r>
            <w:r>
              <w:rPr>
                <w:rFonts w:ascii="仿宋" w:eastAsia="仿宋" w:hAnsi="仿宋" w:hint="eastAsia"/>
                <w:sz w:val="24"/>
              </w:rPr>
              <w:t>出席人员：全体行政：1）反馈交流区审计情况，并针对存在问题进行研讨；2）学校内控制度学习强调</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6.2017.9.15 出席人员：全体行政：1）预算工作</w:t>
            </w:r>
            <w:r w:rsidR="00222909">
              <w:rPr>
                <w:rFonts w:ascii="仿宋" w:eastAsia="仿宋" w:hAnsi="仿宋" w:hint="eastAsia"/>
                <w:sz w:val="24"/>
              </w:rPr>
              <w:t>,</w:t>
            </w:r>
            <w:r>
              <w:rPr>
                <w:rFonts w:ascii="仿宋" w:eastAsia="仿宋" w:hAnsi="仿宋" w:hint="eastAsia"/>
                <w:sz w:val="24"/>
              </w:rPr>
              <w:t xml:space="preserve"> 2）资金使用情况与存在问题</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7</w:t>
            </w:r>
            <w:r w:rsidR="00222909">
              <w:rPr>
                <w:rFonts w:ascii="仿宋" w:eastAsia="仿宋" w:hAnsi="仿宋" w:hint="eastAsia"/>
                <w:sz w:val="24"/>
              </w:rPr>
              <w:t>.</w:t>
            </w:r>
            <w:r>
              <w:rPr>
                <w:rFonts w:ascii="仿宋" w:eastAsia="仿宋" w:hAnsi="仿宋" w:hint="eastAsia"/>
                <w:sz w:val="24"/>
              </w:rPr>
              <w:t>2017.9.22 出席人员：全体行政：财务规范手续解读与学习</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8.2017.10.13 出席人员：全体行政：</w:t>
            </w:r>
            <w:r w:rsidR="00CD0DE6">
              <w:rPr>
                <w:rFonts w:ascii="仿宋" w:eastAsia="仿宋" w:hAnsi="仿宋" w:hint="eastAsia"/>
                <w:sz w:val="24"/>
              </w:rPr>
              <w:t>1）</w:t>
            </w:r>
            <w:r>
              <w:rPr>
                <w:rFonts w:ascii="仿宋" w:eastAsia="仿宋" w:hAnsi="仿宋" w:hint="eastAsia"/>
                <w:sz w:val="24"/>
              </w:rPr>
              <w:t>对《关于上海师范大学康城实</w:t>
            </w:r>
            <w:r>
              <w:rPr>
                <w:rFonts w:ascii="仿宋" w:eastAsia="仿宋" w:hAnsi="仿宋" w:hint="eastAsia"/>
                <w:sz w:val="24"/>
              </w:rPr>
              <w:lastRenderedPageBreak/>
              <w:t>验学校校长时俊同志任期经济责任审计报告》中发现的主要问题的整改落实情况报告</w:t>
            </w:r>
            <w:r w:rsidR="00222909">
              <w:rPr>
                <w:rFonts w:ascii="仿宋" w:eastAsia="仿宋" w:hAnsi="仿宋" w:hint="eastAsia"/>
                <w:sz w:val="24"/>
              </w:rPr>
              <w:t>,</w:t>
            </w:r>
            <w:r>
              <w:rPr>
                <w:rFonts w:ascii="仿宋" w:eastAsia="仿宋" w:hAnsi="仿宋" w:hint="eastAsia"/>
                <w:sz w:val="24"/>
              </w:rPr>
              <w:t xml:space="preserve"> 2.财务工作要求</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9.2017.10.27 出席人员：全体行政：</w:t>
            </w:r>
            <w:r w:rsidR="00CD0DE6">
              <w:rPr>
                <w:rFonts w:ascii="仿宋" w:eastAsia="仿宋" w:hAnsi="仿宋" w:hint="eastAsia"/>
                <w:sz w:val="24"/>
              </w:rPr>
              <w:t>1）</w:t>
            </w:r>
            <w:r>
              <w:rPr>
                <w:rFonts w:ascii="仿宋" w:eastAsia="仿宋" w:hAnsi="仿宋" w:hint="eastAsia"/>
                <w:sz w:val="24"/>
              </w:rPr>
              <w:t>重大资金使用情况</w:t>
            </w:r>
            <w:r w:rsidR="00CD0DE6">
              <w:rPr>
                <w:rFonts w:ascii="仿宋" w:eastAsia="仿宋" w:hAnsi="仿宋" w:hint="eastAsia"/>
                <w:sz w:val="24"/>
              </w:rPr>
              <w:t xml:space="preserve"> 2）年终财务执行情况反馈</w:t>
            </w:r>
            <w:r w:rsidR="00222909">
              <w:rPr>
                <w:rFonts w:ascii="仿宋" w:eastAsia="仿宋" w:hAnsi="仿宋" w:hint="eastAsia"/>
                <w:sz w:val="24"/>
              </w:rPr>
              <w:t>;</w:t>
            </w:r>
          </w:p>
          <w:p w:rsidR="005E5F65" w:rsidRPr="00DD234C" w:rsidRDefault="005E54C9" w:rsidP="005E54C9">
            <w:pPr>
              <w:rPr>
                <w:rFonts w:ascii="仿宋" w:eastAsia="仿宋" w:hAnsi="仿宋"/>
                <w:sz w:val="24"/>
              </w:rPr>
            </w:pPr>
            <w:r>
              <w:rPr>
                <w:rFonts w:ascii="仿宋" w:eastAsia="仿宋" w:hAnsi="仿宋" w:hint="eastAsia"/>
                <w:sz w:val="24"/>
              </w:rPr>
              <w:t>10.2017.12.1 出席人员：全体行政 主要内容：</w:t>
            </w:r>
            <w:r w:rsidR="00CD0DE6">
              <w:rPr>
                <w:rFonts w:ascii="仿宋" w:eastAsia="仿宋" w:hAnsi="仿宋" w:hint="eastAsia"/>
                <w:sz w:val="24"/>
              </w:rPr>
              <w:t>1）</w:t>
            </w:r>
            <w:r>
              <w:rPr>
                <w:rFonts w:ascii="仿宋" w:eastAsia="仿宋" w:hAnsi="仿宋" w:hint="eastAsia"/>
                <w:sz w:val="24"/>
              </w:rPr>
              <w:t>党费相关文件再学习</w:t>
            </w:r>
            <w:r w:rsidR="00502010">
              <w:rPr>
                <w:rFonts w:ascii="仿宋" w:eastAsia="仿宋" w:hAnsi="仿宋" w:hint="eastAsia"/>
                <w:sz w:val="24"/>
              </w:rPr>
              <w:t>与解读</w:t>
            </w:r>
            <w:r w:rsidR="00222909">
              <w:rPr>
                <w:rFonts w:ascii="仿宋" w:eastAsia="仿宋" w:hAnsi="仿宋" w:hint="eastAsia"/>
                <w:sz w:val="24"/>
              </w:rPr>
              <w:t>,</w:t>
            </w:r>
            <w:r w:rsidR="00CD0DE6">
              <w:rPr>
                <w:rFonts w:ascii="仿宋" w:eastAsia="仿宋" w:hAnsi="仿宋" w:hint="eastAsia"/>
                <w:sz w:val="24"/>
              </w:rPr>
              <w:t xml:space="preserve"> 2）</w:t>
            </w:r>
            <w:r>
              <w:rPr>
                <w:rFonts w:ascii="仿宋" w:eastAsia="仿宋" w:hAnsi="仿宋" w:hint="eastAsia"/>
                <w:sz w:val="24"/>
              </w:rPr>
              <w:t>体育馆设备的开标等</w:t>
            </w:r>
            <w:r w:rsidR="00222909">
              <w:rPr>
                <w:rFonts w:ascii="仿宋" w:eastAsia="仿宋" w:hAnsi="仿宋" w:hint="eastAsia"/>
                <w:sz w:val="24"/>
              </w:rPr>
              <w:t>.</w:t>
            </w:r>
          </w:p>
        </w:tc>
      </w:tr>
      <w:tr w:rsidR="005E5F65" w:rsidTr="005E5F65">
        <w:trPr>
          <w:trHeight w:val="496"/>
        </w:trPr>
        <w:tc>
          <w:tcPr>
            <w:tcW w:w="2132" w:type="dxa"/>
            <w:vMerge w:val="restart"/>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b/>
                <w:kern w:val="2"/>
                <w:sz w:val="24"/>
                <w:szCs w:val="24"/>
              </w:rPr>
            </w:pPr>
            <w:r>
              <w:rPr>
                <w:rFonts w:ascii="仿宋" w:eastAsia="仿宋" w:hAnsi="仿宋" w:hint="eastAsia"/>
                <w:b/>
                <w:kern w:val="2"/>
                <w:sz w:val="24"/>
                <w:szCs w:val="24"/>
              </w:rPr>
              <w:lastRenderedPageBreak/>
              <w:t>针对苗头性、倾向性问题进行提醒教育、堵漏建制的情况。</w:t>
            </w: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对于苗头性、倾向性问题提醒教育情况</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提醒教育</w:t>
            </w:r>
            <w:r>
              <w:rPr>
                <w:rFonts w:ascii="仿宋" w:eastAsia="仿宋" w:hAnsi="仿宋" w:hint="eastAsia"/>
                <w:kern w:val="2"/>
                <w:sz w:val="24"/>
                <w:u w:val="single"/>
              </w:rPr>
              <w:t xml:space="preserve">  </w:t>
            </w:r>
            <w:r w:rsidR="005E54C9">
              <w:rPr>
                <w:rFonts w:ascii="仿宋" w:eastAsia="仿宋" w:hAnsi="仿宋" w:hint="eastAsia"/>
                <w:kern w:val="2"/>
                <w:sz w:val="24"/>
                <w:u w:val="single"/>
              </w:rPr>
              <w:t>6</w:t>
            </w:r>
            <w:r>
              <w:rPr>
                <w:rFonts w:ascii="仿宋" w:eastAsia="仿宋" w:hAnsi="仿宋" w:hint="eastAsia"/>
                <w:kern w:val="2"/>
                <w:sz w:val="24"/>
                <w:u w:val="single"/>
              </w:rPr>
              <w:t xml:space="preserve">  </w:t>
            </w:r>
            <w:r>
              <w:rPr>
                <w:rFonts w:ascii="仿宋" w:eastAsia="仿宋" w:hAnsi="仿宋" w:hint="eastAsia"/>
                <w:kern w:val="2"/>
                <w:sz w:val="24"/>
              </w:rPr>
              <w:t>人次。</w:t>
            </w:r>
          </w:p>
        </w:tc>
      </w:tr>
      <w:tr w:rsidR="005E5F65" w:rsidTr="005E5F65">
        <w:trPr>
          <w:trHeight w:val="211"/>
        </w:trPr>
        <w:tc>
          <w:tcPr>
            <w:tcW w:w="300" w:type="dxa"/>
            <w:vMerge/>
            <w:tcBorders>
              <w:top w:val="single" w:sz="4" w:space="0" w:color="auto"/>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针对苗头性、倾向性问题建章立制情况（新建和修订制度的单位名称、制度名称、制度生效日期）</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1</w:t>
            </w:r>
            <w:r w:rsidR="00222909">
              <w:rPr>
                <w:rFonts w:ascii="仿宋" w:eastAsia="仿宋" w:hAnsi="仿宋" w:hint="eastAsia"/>
                <w:kern w:val="2"/>
                <w:sz w:val="24"/>
              </w:rPr>
              <w:t>.</w:t>
            </w:r>
            <w:r w:rsidR="005E54C9">
              <w:rPr>
                <w:rFonts w:ascii="仿宋" w:eastAsia="仿宋" w:hAnsi="仿宋" w:hint="eastAsia"/>
                <w:kern w:val="2"/>
                <w:sz w:val="24"/>
              </w:rPr>
              <w:t>教职工聘任制度</w:t>
            </w:r>
          </w:p>
          <w:p w:rsidR="005E5F65" w:rsidRDefault="005E5F65">
            <w:pPr>
              <w:rPr>
                <w:rFonts w:ascii="仿宋" w:eastAsia="仿宋" w:hAnsi="仿宋"/>
                <w:kern w:val="2"/>
                <w:sz w:val="24"/>
              </w:rPr>
            </w:pPr>
            <w:r>
              <w:rPr>
                <w:rFonts w:ascii="仿宋" w:eastAsia="仿宋" w:hAnsi="仿宋" w:hint="eastAsia"/>
                <w:kern w:val="2"/>
                <w:sz w:val="24"/>
              </w:rPr>
              <w:t>2</w:t>
            </w:r>
            <w:r w:rsidR="00222909">
              <w:rPr>
                <w:rFonts w:ascii="仿宋" w:eastAsia="仿宋" w:hAnsi="仿宋" w:hint="eastAsia"/>
                <w:kern w:val="2"/>
                <w:sz w:val="24"/>
              </w:rPr>
              <w:t>.</w:t>
            </w:r>
            <w:r w:rsidR="005E54C9">
              <w:rPr>
                <w:rFonts w:ascii="仿宋" w:eastAsia="仿宋" w:hAnsi="仿宋" w:hint="eastAsia"/>
                <w:kern w:val="2"/>
                <w:sz w:val="24"/>
              </w:rPr>
              <w:t>康城实验学校师德条例</w:t>
            </w:r>
          </w:p>
          <w:p w:rsidR="005E5F65" w:rsidRDefault="005E5F65">
            <w:pPr>
              <w:rPr>
                <w:rFonts w:ascii="仿宋" w:eastAsia="仿宋" w:hAnsi="仿宋"/>
                <w:kern w:val="2"/>
                <w:sz w:val="24"/>
              </w:rPr>
            </w:pPr>
            <w:r>
              <w:rPr>
                <w:rFonts w:ascii="仿宋" w:eastAsia="仿宋" w:hAnsi="仿宋" w:hint="eastAsia"/>
                <w:kern w:val="2"/>
                <w:sz w:val="24"/>
              </w:rPr>
              <w:t>3</w:t>
            </w:r>
            <w:r w:rsidR="00222909">
              <w:rPr>
                <w:rFonts w:ascii="仿宋" w:eastAsia="仿宋" w:hAnsi="仿宋" w:hint="eastAsia"/>
                <w:kern w:val="2"/>
                <w:sz w:val="24"/>
              </w:rPr>
              <w:t>.</w:t>
            </w:r>
            <w:r w:rsidR="005E54C9">
              <w:rPr>
                <w:rFonts w:ascii="仿宋" w:eastAsia="仿宋" w:hAnsi="仿宋" w:hint="eastAsia"/>
                <w:kern w:val="2"/>
                <w:sz w:val="24"/>
              </w:rPr>
              <w:t>教师教学常规</w:t>
            </w:r>
          </w:p>
          <w:p w:rsidR="005E54C9" w:rsidRDefault="005E54C9">
            <w:pPr>
              <w:rPr>
                <w:rFonts w:ascii="仿宋" w:eastAsia="仿宋" w:hAnsi="仿宋"/>
                <w:kern w:val="2"/>
                <w:sz w:val="24"/>
              </w:rPr>
            </w:pPr>
            <w:r>
              <w:rPr>
                <w:rFonts w:ascii="仿宋" w:eastAsia="仿宋" w:hAnsi="仿宋" w:hint="eastAsia"/>
                <w:kern w:val="2"/>
                <w:sz w:val="24"/>
              </w:rPr>
              <w:t>4.康城实验学校核心制度</w:t>
            </w:r>
          </w:p>
        </w:tc>
      </w:tr>
      <w:tr w:rsidR="005E5F65" w:rsidTr="005E5F65">
        <w:trPr>
          <w:trHeight w:val="479"/>
        </w:trPr>
        <w:tc>
          <w:tcPr>
            <w:tcW w:w="1414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5F65" w:rsidRDefault="005E5F65">
            <w:pPr>
              <w:jc w:val="center"/>
              <w:rPr>
                <w:rFonts w:ascii="楷体" w:eastAsia="楷体" w:hAnsi="楷体"/>
                <w:kern w:val="2"/>
                <w:sz w:val="30"/>
              </w:rPr>
            </w:pPr>
            <w:r>
              <w:rPr>
                <w:rFonts w:ascii="楷体" w:eastAsia="楷体" w:hAnsi="楷体" w:hint="eastAsia"/>
                <w:b/>
                <w:kern w:val="2"/>
                <w:sz w:val="28"/>
              </w:rPr>
              <w:t>（二）贯彻落实中央八项规定精神情况（2017年度）</w:t>
            </w:r>
          </w:p>
        </w:tc>
      </w:tr>
      <w:tr w:rsidR="005E5F65" w:rsidTr="005E5F65">
        <w:trPr>
          <w:trHeight w:val="1622"/>
        </w:trPr>
        <w:tc>
          <w:tcPr>
            <w:tcW w:w="21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b/>
                <w:kern w:val="2"/>
                <w:sz w:val="28"/>
              </w:rPr>
            </w:pPr>
            <w:r>
              <w:rPr>
                <w:rFonts w:ascii="仿宋" w:eastAsia="仿宋" w:hAnsi="仿宋" w:hint="eastAsia"/>
                <w:b/>
                <w:kern w:val="2"/>
                <w:sz w:val="24"/>
                <w:szCs w:val="24"/>
              </w:rPr>
              <w:t>组织相关制度规定和规范口径宣传教育情况</w:t>
            </w: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组织中央八项规定精神相关制度文件专题学习的日期、内容、出席对象及人数</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4C9" w:rsidRDefault="005E54C9" w:rsidP="005E54C9">
            <w:pPr>
              <w:rPr>
                <w:rFonts w:ascii="仿宋" w:eastAsia="仿宋" w:hAnsi="仿宋"/>
                <w:sz w:val="24"/>
              </w:rPr>
            </w:pPr>
            <w:r>
              <w:rPr>
                <w:rFonts w:ascii="仿宋" w:eastAsia="仿宋" w:hAnsi="仿宋" w:hint="eastAsia"/>
                <w:sz w:val="24"/>
              </w:rPr>
              <w:t>1</w:t>
            </w:r>
            <w:r w:rsidR="00222909">
              <w:rPr>
                <w:rFonts w:ascii="仿宋" w:eastAsia="仿宋" w:hAnsi="仿宋" w:hint="eastAsia"/>
                <w:sz w:val="24"/>
              </w:rPr>
              <w:t>.</w:t>
            </w:r>
            <w:r>
              <w:rPr>
                <w:rFonts w:ascii="仿宋" w:eastAsia="仿宋" w:hAnsi="仿宋"/>
                <w:sz w:val="24"/>
              </w:rPr>
              <w:t xml:space="preserve">2017.2.16 </w:t>
            </w:r>
            <w:r>
              <w:rPr>
                <w:rFonts w:ascii="仿宋" w:eastAsia="仿宋" w:hAnsi="仿宋" w:hint="eastAsia"/>
                <w:sz w:val="24"/>
              </w:rPr>
              <w:t xml:space="preserve">出席人员：全体行政 </w:t>
            </w:r>
            <w:r w:rsidR="00222909">
              <w:rPr>
                <w:rFonts w:ascii="仿宋" w:eastAsia="仿宋" w:hAnsi="仿宋" w:hint="eastAsia"/>
                <w:sz w:val="24"/>
              </w:rPr>
              <w:t>校务公开：加强每月工资公开的及时性，加强对政策的学习与解读;</w:t>
            </w:r>
          </w:p>
          <w:p w:rsidR="005E54C9" w:rsidRDefault="005E54C9" w:rsidP="005E54C9">
            <w:pPr>
              <w:pStyle w:val="a5"/>
              <w:numPr>
                <w:ilvl w:val="3"/>
                <w:numId w:val="2"/>
              </w:numPr>
              <w:ind w:firstLineChars="0"/>
              <w:rPr>
                <w:rFonts w:ascii="仿宋" w:eastAsia="仿宋" w:hAnsi="仿宋"/>
                <w:sz w:val="24"/>
              </w:rPr>
            </w:pPr>
            <w:r w:rsidRPr="00DD234C">
              <w:rPr>
                <w:rFonts w:ascii="仿宋" w:eastAsia="仿宋" w:hAnsi="仿宋" w:hint="eastAsia"/>
                <w:sz w:val="24"/>
              </w:rPr>
              <w:t>出席人员：全体行政</w:t>
            </w:r>
            <w:r>
              <w:rPr>
                <w:rFonts w:ascii="仿宋" w:eastAsia="仿宋" w:hAnsi="仿宋" w:hint="eastAsia"/>
                <w:sz w:val="24"/>
              </w:rPr>
              <w:t>：1）</w:t>
            </w:r>
            <w:r w:rsidR="00222909">
              <w:rPr>
                <w:rFonts w:ascii="仿宋" w:eastAsia="仿宋" w:hAnsi="仿宋" w:hint="eastAsia"/>
                <w:sz w:val="24"/>
              </w:rPr>
              <w:t>学校法律顾问制度学习,</w:t>
            </w:r>
            <w:r>
              <w:rPr>
                <w:rFonts w:ascii="仿宋" w:eastAsia="仿宋" w:hAnsi="仿宋" w:hint="eastAsia"/>
                <w:sz w:val="24"/>
              </w:rPr>
              <w:t>2）“一</w:t>
            </w:r>
          </w:p>
          <w:p w:rsidR="005E54C9" w:rsidRDefault="005E54C9" w:rsidP="005E54C9">
            <w:pPr>
              <w:rPr>
                <w:rFonts w:ascii="仿宋" w:eastAsia="仿宋" w:hAnsi="仿宋"/>
                <w:sz w:val="24"/>
              </w:rPr>
            </w:pPr>
            <w:r w:rsidRPr="005E54C9">
              <w:rPr>
                <w:rFonts w:ascii="仿宋" w:eastAsia="仿宋" w:hAnsi="仿宋" w:hint="eastAsia"/>
                <w:sz w:val="24"/>
              </w:rPr>
              <w:t>岗双责”制度学习</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3.2017.6.23，全体行政，暑假师德与安全专项研讨</w:t>
            </w:r>
            <w:r w:rsidR="00222909">
              <w:rPr>
                <w:rFonts w:ascii="仿宋" w:eastAsia="仿宋" w:hAnsi="仿宋" w:hint="eastAsia"/>
                <w:sz w:val="24"/>
              </w:rPr>
              <w:t>;</w:t>
            </w:r>
          </w:p>
          <w:p w:rsidR="005E54C9" w:rsidRPr="005E54C9" w:rsidRDefault="005E54C9" w:rsidP="005E54C9">
            <w:pPr>
              <w:rPr>
                <w:rFonts w:ascii="仿宋" w:eastAsia="仿宋" w:hAnsi="仿宋"/>
                <w:sz w:val="24"/>
              </w:rPr>
            </w:pPr>
            <w:r>
              <w:rPr>
                <w:rFonts w:ascii="仿宋" w:eastAsia="仿宋" w:hAnsi="仿宋" w:hint="eastAsia"/>
                <w:sz w:val="24"/>
              </w:rPr>
              <w:t>4.2017.6．30 全体教职工会议：1）暑假党员双报到，2</w:t>
            </w:r>
            <w:r w:rsidR="00222909">
              <w:rPr>
                <w:rFonts w:ascii="仿宋" w:eastAsia="仿宋" w:hAnsi="仿宋" w:hint="eastAsia"/>
                <w:sz w:val="24"/>
              </w:rPr>
              <w:t>）“有偿家教”的提醒,</w:t>
            </w:r>
            <w:r>
              <w:rPr>
                <w:rFonts w:ascii="仿宋" w:eastAsia="仿宋" w:hAnsi="仿宋" w:hint="eastAsia"/>
                <w:sz w:val="24"/>
              </w:rPr>
              <w:t>3）教职工合同文件的再学习</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5.2</w:t>
            </w:r>
            <w:r>
              <w:rPr>
                <w:rFonts w:ascii="仿宋" w:eastAsia="仿宋" w:hAnsi="仿宋"/>
                <w:sz w:val="24"/>
              </w:rPr>
              <w:t xml:space="preserve">017.8.27 </w:t>
            </w:r>
            <w:r>
              <w:rPr>
                <w:rFonts w:ascii="仿宋" w:eastAsia="仿宋" w:hAnsi="仿宋" w:hint="eastAsia"/>
                <w:sz w:val="24"/>
              </w:rPr>
              <w:t>出席人员：全体行政：1</w:t>
            </w:r>
            <w:r w:rsidR="00222909">
              <w:rPr>
                <w:rFonts w:ascii="仿宋" w:eastAsia="仿宋" w:hAnsi="仿宋" w:hint="eastAsia"/>
                <w:sz w:val="24"/>
              </w:rPr>
              <w:t>）反馈交流区审计情况，并针对存在问题进行研讨,</w:t>
            </w:r>
            <w:r>
              <w:rPr>
                <w:rFonts w:ascii="仿宋" w:eastAsia="仿宋" w:hAnsi="仿宋" w:hint="eastAsia"/>
                <w:sz w:val="24"/>
              </w:rPr>
              <w:t>2）学校内控制度学习强调</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6.2017.9.15 出席人员：全体行政：1）预算工作</w:t>
            </w:r>
            <w:r w:rsidR="00222909">
              <w:rPr>
                <w:rFonts w:ascii="仿宋" w:eastAsia="仿宋" w:hAnsi="仿宋" w:hint="eastAsia"/>
                <w:sz w:val="24"/>
              </w:rPr>
              <w:t>,</w:t>
            </w:r>
            <w:r>
              <w:rPr>
                <w:rFonts w:ascii="仿宋" w:eastAsia="仿宋" w:hAnsi="仿宋" w:hint="eastAsia"/>
                <w:sz w:val="24"/>
              </w:rPr>
              <w:t xml:space="preserve"> 2）资金使用情况与存在问题</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7</w:t>
            </w:r>
            <w:r w:rsidR="00222909">
              <w:rPr>
                <w:rFonts w:ascii="仿宋" w:eastAsia="仿宋" w:hAnsi="仿宋" w:hint="eastAsia"/>
                <w:sz w:val="24"/>
              </w:rPr>
              <w:t>.</w:t>
            </w:r>
            <w:r>
              <w:rPr>
                <w:rFonts w:ascii="仿宋" w:eastAsia="仿宋" w:hAnsi="仿宋" w:hint="eastAsia"/>
                <w:sz w:val="24"/>
              </w:rPr>
              <w:t>2017.9.22 出席人员：全体行政：财务规范手续解读与学习</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lastRenderedPageBreak/>
              <w:t>8.2017.10.13 出席人员：全体行政：1.对《关于上海师范大学康城实验学校校长时俊同志任期经济责任审计报告》中发现的主要问题的整改落实情况报告</w:t>
            </w:r>
            <w:r w:rsidR="00222909">
              <w:rPr>
                <w:rFonts w:ascii="仿宋" w:eastAsia="仿宋" w:hAnsi="仿宋" w:hint="eastAsia"/>
                <w:sz w:val="24"/>
              </w:rPr>
              <w:t>,</w:t>
            </w:r>
            <w:r>
              <w:rPr>
                <w:rFonts w:ascii="仿宋" w:eastAsia="仿宋" w:hAnsi="仿宋" w:hint="eastAsia"/>
                <w:sz w:val="24"/>
              </w:rPr>
              <w:t xml:space="preserve"> 2.财务工作要求</w:t>
            </w:r>
            <w:r w:rsidR="00222909">
              <w:rPr>
                <w:rFonts w:ascii="仿宋" w:eastAsia="仿宋" w:hAnsi="仿宋" w:hint="eastAsia"/>
                <w:sz w:val="24"/>
              </w:rPr>
              <w:t>;</w:t>
            </w:r>
          </w:p>
          <w:p w:rsidR="005E54C9" w:rsidRDefault="005E54C9" w:rsidP="005E54C9">
            <w:pPr>
              <w:rPr>
                <w:rFonts w:ascii="仿宋" w:eastAsia="仿宋" w:hAnsi="仿宋"/>
                <w:sz w:val="24"/>
              </w:rPr>
            </w:pPr>
            <w:r>
              <w:rPr>
                <w:rFonts w:ascii="仿宋" w:eastAsia="仿宋" w:hAnsi="仿宋" w:hint="eastAsia"/>
                <w:sz w:val="24"/>
              </w:rPr>
              <w:t>9.2017.10.27 出席人员：全体行政：1.重大资金使用情况</w:t>
            </w:r>
            <w:r w:rsidR="00222909">
              <w:rPr>
                <w:rFonts w:ascii="仿宋" w:eastAsia="仿宋" w:hAnsi="仿宋" w:hint="eastAsia"/>
                <w:sz w:val="24"/>
              </w:rPr>
              <w:t>,</w:t>
            </w:r>
            <w:r>
              <w:rPr>
                <w:rFonts w:ascii="仿宋" w:eastAsia="仿宋" w:hAnsi="仿宋" w:hint="eastAsia"/>
                <w:sz w:val="24"/>
              </w:rPr>
              <w:t xml:space="preserve"> 2.</w:t>
            </w:r>
            <w:r w:rsidR="00222909">
              <w:rPr>
                <w:rFonts w:ascii="仿宋" w:eastAsia="仿宋" w:hAnsi="仿宋" w:hint="eastAsia"/>
                <w:sz w:val="24"/>
              </w:rPr>
              <w:t>年终财务沟通;</w:t>
            </w:r>
          </w:p>
          <w:p w:rsidR="005E5F65" w:rsidRPr="00DD234C" w:rsidRDefault="005E54C9" w:rsidP="005E54C9">
            <w:pPr>
              <w:rPr>
                <w:rFonts w:ascii="仿宋" w:eastAsia="仿宋" w:hAnsi="仿宋"/>
                <w:sz w:val="24"/>
              </w:rPr>
            </w:pPr>
            <w:r>
              <w:rPr>
                <w:rFonts w:ascii="仿宋" w:eastAsia="仿宋" w:hAnsi="仿宋" w:hint="eastAsia"/>
                <w:sz w:val="24"/>
              </w:rPr>
              <w:t>10.2017.12.1 出席人员：全体行政 主要内容：1.党费相关文件再学习，问题解释</w:t>
            </w:r>
            <w:r w:rsidR="00222909">
              <w:rPr>
                <w:rFonts w:ascii="仿宋" w:eastAsia="仿宋" w:hAnsi="仿宋" w:hint="eastAsia"/>
                <w:sz w:val="24"/>
              </w:rPr>
              <w:t>,</w:t>
            </w:r>
            <w:r>
              <w:rPr>
                <w:rFonts w:ascii="仿宋" w:eastAsia="仿宋" w:hAnsi="仿宋" w:hint="eastAsia"/>
                <w:sz w:val="24"/>
              </w:rPr>
              <w:t xml:space="preserve"> 2.体育馆设备的开标等</w:t>
            </w:r>
            <w:r w:rsidR="00222909">
              <w:rPr>
                <w:rFonts w:ascii="仿宋" w:eastAsia="仿宋" w:hAnsi="仿宋" w:hint="eastAsia"/>
                <w:sz w:val="24"/>
              </w:rPr>
              <w:t>.</w:t>
            </w:r>
          </w:p>
        </w:tc>
      </w:tr>
      <w:tr w:rsidR="005E5F65" w:rsidTr="005E5F65">
        <w:trPr>
          <w:trHeight w:val="705"/>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8"/>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执行规范公职人员婚丧喜庆事宜制度规定</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书面报告</w:t>
            </w:r>
            <w:r>
              <w:rPr>
                <w:rFonts w:ascii="仿宋" w:eastAsia="仿宋" w:hAnsi="仿宋" w:hint="eastAsia"/>
                <w:kern w:val="2"/>
                <w:sz w:val="24"/>
                <w:u w:val="single"/>
              </w:rPr>
              <w:t xml:space="preserve">  0  </w:t>
            </w:r>
            <w:r>
              <w:rPr>
                <w:rFonts w:ascii="仿宋" w:eastAsia="仿宋" w:hAnsi="仿宋" w:hint="eastAsia"/>
                <w:kern w:val="2"/>
                <w:sz w:val="24"/>
              </w:rPr>
              <w:t>人次。</w:t>
            </w:r>
          </w:p>
        </w:tc>
      </w:tr>
      <w:tr w:rsidR="005E5F65" w:rsidTr="005E5F65">
        <w:trPr>
          <w:trHeight w:val="116"/>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8"/>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节假日提醒教育情况</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rsidP="00222909">
            <w:pPr>
              <w:rPr>
                <w:rFonts w:ascii="仿宋" w:eastAsia="仿宋" w:hAnsi="仿宋"/>
                <w:kern w:val="2"/>
                <w:sz w:val="24"/>
              </w:rPr>
            </w:pPr>
            <w:r>
              <w:rPr>
                <w:rFonts w:ascii="仿宋" w:eastAsia="仿宋" w:hAnsi="仿宋" w:hint="eastAsia"/>
                <w:kern w:val="2"/>
                <w:sz w:val="24"/>
              </w:rPr>
              <w:t>节假日提醒教育</w:t>
            </w:r>
            <w:r>
              <w:rPr>
                <w:rFonts w:ascii="仿宋" w:eastAsia="仿宋" w:hAnsi="仿宋" w:hint="eastAsia"/>
                <w:kern w:val="2"/>
                <w:sz w:val="24"/>
                <w:u w:val="single"/>
              </w:rPr>
              <w:t xml:space="preserve">  </w:t>
            </w:r>
            <w:r w:rsidR="00222909">
              <w:rPr>
                <w:rFonts w:ascii="仿宋" w:eastAsia="仿宋" w:hAnsi="仿宋" w:hint="eastAsia"/>
                <w:kern w:val="2"/>
                <w:sz w:val="24"/>
                <w:u w:val="single"/>
              </w:rPr>
              <w:t>3</w:t>
            </w:r>
            <w:r>
              <w:rPr>
                <w:rFonts w:ascii="仿宋" w:eastAsia="仿宋" w:hAnsi="仿宋" w:hint="eastAsia"/>
                <w:kern w:val="2"/>
                <w:sz w:val="24"/>
                <w:u w:val="single"/>
              </w:rPr>
              <w:t xml:space="preserve">  </w:t>
            </w:r>
            <w:r>
              <w:rPr>
                <w:rFonts w:ascii="仿宋" w:eastAsia="仿宋" w:hAnsi="仿宋" w:hint="eastAsia"/>
                <w:kern w:val="2"/>
                <w:sz w:val="24"/>
              </w:rPr>
              <w:t>次。</w:t>
            </w:r>
          </w:p>
        </w:tc>
      </w:tr>
      <w:tr w:rsidR="005E5F65" w:rsidTr="005E5F65">
        <w:trPr>
          <w:trHeight w:val="1557"/>
        </w:trPr>
        <w:tc>
          <w:tcPr>
            <w:tcW w:w="21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b/>
                <w:kern w:val="2"/>
                <w:sz w:val="24"/>
                <w:szCs w:val="24"/>
              </w:rPr>
            </w:pPr>
            <w:r>
              <w:rPr>
                <w:rFonts w:ascii="仿宋" w:eastAsia="仿宋" w:hAnsi="仿宋" w:hint="eastAsia"/>
                <w:b/>
                <w:kern w:val="2"/>
                <w:sz w:val="24"/>
                <w:szCs w:val="24"/>
              </w:rPr>
              <w:t>制度建设和执行情况</w:t>
            </w:r>
          </w:p>
          <w:p w:rsidR="005E5F65" w:rsidRDefault="005E5F65">
            <w:pPr>
              <w:spacing w:line="480" w:lineRule="exact"/>
              <w:rPr>
                <w:rFonts w:ascii="仿宋" w:eastAsia="仿宋" w:hAnsi="仿宋"/>
                <w:kern w:val="2"/>
                <w:sz w:val="20"/>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建立和修订内部管理制度情况（制度名称、文号和发文日期）</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1</w:t>
            </w:r>
            <w:r w:rsidR="00222909">
              <w:rPr>
                <w:rFonts w:ascii="仿宋" w:eastAsia="仿宋" w:hAnsi="仿宋" w:hint="eastAsia"/>
                <w:kern w:val="2"/>
                <w:sz w:val="24"/>
              </w:rPr>
              <w:t>.</w:t>
            </w:r>
            <w:r w:rsidRPr="00222909">
              <w:rPr>
                <w:rFonts w:ascii="仿宋" w:eastAsia="仿宋" w:hAnsi="仿宋" w:hint="eastAsia"/>
                <w:sz w:val="24"/>
              </w:rPr>
              <w:t>学校重大经济支出决策制度</w:t>
            </w:r>
            <w:r w:rsidR="00222909">
              <w:rPr>
                <w:rFonts w:ascii="仿宋" w:eastAsia="仿宋" w:hAnsi="仿宋" w:hint="eastAsia"/>
                <w:sz w:val="24"/>
              </w:rPr>
              <w:t>;</w:t>
            </w:r>
          </w:p>
          <w:p w:rsidR="005E5F65" w:rsidRDefault="005E5F65">
            <w:pPr>
              <w:rPr>
                <w:rFonts w:ascii="仿宋" w:eastAsia="仿宋" w:hAnsi="仿宋"/>
                <w:kern w:val="2"/>
                <w:sz w:val="24"/>
              </w:rPr>
            </w:pPr>
            <w:r>
              <w:rPr>
                <w:rFonts w:ascii="仿宋" w:eastAsia="仿宋" w:hAnsi="仿宋" w:hint="eastAsia"/>
                <w:kern w:val="2"/>
                <w:sz w:val="24"/>
              </w:rPr>
              <w:t>2</w:t>
            </w:r>
            <w:r w:rsidR="00222909">
              <w:rPr>
                <w:rFonts w:ascii="仿宋" w:eastAsia="仿宋" w:hAnsi="仿宋" w:hint="eastAsia"/>
                <w:kern w:val="2"/>
                <w:sz w:val="24"/>
              </w:rPr>
              <w:t>.</w:t>
            </w:r>
            <w:r w:rsidRPr="00222909">
              <w:rPr>
                <w:rFonts w:ascii="仿宋" w:eastAsia="仿宋" w:hAnsi="仿宋" w:hint="eastAsia"/>
                <w:sz w:val="24"/>
              </w:rPr>
              <w:t>学校经费使用申请、审批管理制度</w:t>
            </w:r>
            <w:r w:rsidR="00222909">
              <w:rPr>
                <w:rFonts w:ascii="仿宋" w:eastAsia="仿宋" w:hAnsi="仿宋" w:hint="eastAsia"/>
                <w:sz w:val="24"/>
              </w:rPr>
              <w:t>;</w:t>
            </w:r>
          </w:p>
          <w:p w:rsidR="005E5F65" w:rsidRDefault="005E5F65">
            <w:pPr>
              <w:rPr>
                <w:rFonts w:ascii="仿宋" w:eastAsia="仿宋" w:hAnsi="仿宋"/>
                <w:kern w:val="2"/>
                <w:sz w:val="24"/>
              </w:rPr>
            </w:pPr>
            <w:r>
              <w:rPr>
                <w:rFonts w:ascii="仿宋" w:eastAsia="仿宋" w:hAnsi="仿宋" w:hint="eastAsia"/>
                <w:kern w:val="2"/>
                <w:sz w:val="24"/>
              </w:rPr>
              <w:t>3</w:t>
            </w:r>
            <w:r w:rsidR="00222909">
              <w:rPr>
                <w:rFonts w:ascii="仿宋" w:eastAsia="仿宋" w:hAnsi="仿宋" w:hint="eastAsia"/>
                <w:kern w:val="2"/>
                <w:sz w:val="24"/>
              </w:rPr>
              <w:t>.</w:t>
            </w:r>
            <w:r w:rsidRPr="00222909">
              <w:rPr>
                <w:rFonts w:ascii="仿宋" w:eastAsia="仿宋" w:hAnsi="仿宋" w:hint="eastAsia"/>
                <w:sz w:val="24"/>
              </w:rPr>
              <w:t>教工食堂补贴费管理制度</w:t>
            </w:r>
            <w:r w:rsidR="00222909">
              <w:rPr>
                <w:rFonts w:ascii="仿宋" w:eastAsia="仿宋" w:hAnsi="仿宋" w:hint="eastAsia"/>
                <w:sz w:val="24"/>
              </w:rPr>
              <w:t>;</w:t>
            </w:r>
          </w:p>
          <w:p w:rsidR="005E5F65" w:rsidRDefault="005E5F65">
            <w:pPr>
              <w:rPr>
                <w:rFonts w:ascii="宋体"/>
                <w:kern w:val="2"/>
              </w:rPr>
            </w:pPr>
            <w:r>
              <w:rPr>
                <w:rFonts w:ascii="仿宋" w:eastAsia="仿宋" w:hAnsi="仿宋" w:hint="eastAsia"/>
                <w:kern w:val="2"/>
                <w:sz w:val="24"/>
              </w:rPr>
              <w:t>4</w:t>
            </w:r>
            <w:r w:rsidR="00222909">
              <w:rPr>
                <w:rFonts w:ascii="仿宋" w:eastAsia="仿宋" w:hAnsi="仿宋" w:hint="eastAsia"/>
                <w:kern w:val="2"/>
                <w:sz w:val="24"/>
              </w:rPr>
              <w:t>.</w:t>
            </w:r>
            <w:r w:rsidRPr="00222909">
              <w:rPr>
                <w:rFonts w:ascii="仿宋" w:eastAsia="仿宋" w:hAnsi="仿宋" w:hint="eastAsia"/>
                <w:sz w:val="24"/>
              </w:rPr>
              <w:t>教师赴外省市参加教育教学活动经费等报销的相关规定</w:t>
            </w:r>
            <w:r w:rsidR="00222909">
              <w:rPr>
                <w:rFonts w:ascii="仿宋" w:eastAsia="仿宋" w:hAnsi="仿宋" w:hint="eastAsia"/>
                <w:sz w:val="24"/>
              </w:rPr>
              <w:t>;</w:t>
            </w:r>
          </w:p>
          <w:p w:rsidR="005E5F65" w:rsidRDefault="005E5F65">
            <w:pPr>
              <w:rPr>
                <w:rFonts w:ascii="宋体"/>
                <w:kern w:val="2"/>
              </w:rPr>
            </w:pPr>
            <w:r>
              <w:rPr>
                <w:rFonts w:ascii="仿宋" w:eastAsia="仿宋" w:hAnsi="仿宋" w:hint="eastAsia"/>
                <w:kern w:val="2"/>
                <w:sz w:val="24"/>
              </w:rPr>
              <w:t>5</w:t>
            </w:r>
            <w:r w:rsidR="00222909">
              <w:rPr>
                <w:rFonts w:ascii="仿宋" w:eastAsia="仿宋" w:hAnsi="仿宋" w:hint="eastAsia"/>
                <w:kern w:val="2"/>
                <w:sz w:val="24"/>
              </w:rPr>
              <w:t>.</w:t>
            </w:r>
            <w:r w:rsidRPr="00222909">
              <w:rPr>
                <w:rFonts w:ascii="仿宋" w:eastAsia="仿宋" w:hAnsi="仿宋" w:hint="eastAsia"/>
                <w:sz w:val="24"/>
              </w:rPr>
              <w:t>招待费使用管理制度</w:t>
            </w:r>
            <w:r w:rsidR="00222909">
              <w:rPr>
                <w:rFonts w:ascii="仿宋" w:eastAsia="仿宋" w:hAnsi="仿宋" w:hint="eastAsia"/>
                <w:sz w:val="24"/>
              </w:rPr>
              <w:t>;</w:t>
            </w:r>
          </w:p>
          <w:p w:rsidR="005E5F65" w:rsidRPr="00222909" w:rsidRDefault="005E5F65">
            <w:pPr>
              <w:rPr>
                <w:rFonts w:ascii="仿宋" w:eastAsia="仿宋" w:hAnsi="仿宋"/>
                <w:sz w:val="24"/>
              </w:rPr>
            </w:pPr>
            <w:r>
              <w:rPr>
                <w:rFonts w:ascii="仿宋" w:eastAsia="仿宋" w:hAnsi="仿宋" w:hint="eastAsia"/>
                <w:kern w:val="2"/>
                <w:sz w:val="24"/>
              </w:rPr>
              <w:t>6</w:t>
            </w:r>
            <w:r w:rsidR="00222909">
              <w:rPr>
                <w:rFonts w:ascii="仿宋" w:eastAsia="仿宋" w:hAnsi="仿宋" w:hint="eastAsia"/>
                <w:kern w:val="2"/>
                <w:sz w:val="24"/>
              </w:rPr>
              <w:t>.</w:t>
            </w:r>
            <w:r w:rsidRPr="00222909">
              <w:rPr>
                <w:rFonts w:ascii="仿宋" w:eastAsia="仿宋" w:hAnsi="仿宋" w:hint="eastAsia"/>
                <w:sz w:val="24"/>
              </w:rPr>
              <w:t>教职工培训费管理制度</w:t>
            </w:r>
            <w:r w:rsidR="00222909">
              <w:rPr>
                <w:rFonts w:ascii="仿宋" w:eastAsia="仿宋" w:hAnsi="仿宋" w:hint="eastAsia"/>
                <w:sz w:val="24"/>
              </w:rPr>
              <w:t>;</w:t>
            </w:r>
          </w:p>
          <w:p w:rsidR="005E5F65" w:rsidRDefault="005E5F65">
            <w:pPr>
              <w:rPr>
                <w:rFonts w:ascii="宋体"/>
                <w:kern w:val="2"/>
              </w:rPr>
            </w:pPr>
            <w:r>
              <w:rPr>
                <w:rFonts w:ascii="仿宋" w:eastAsia="仿宋" w:hAnsi="仿宋" w:hint="eastAsia"/>
                <w:kern w:val="2"/>
                <w:sz w:val="24"/>
              </w:rPr>
              <w:t>7</w:t>
            </w:r>
            <w:r w:rsidR="00222909">
              <w:rPr>
                <w:rFonts w:ascii="仿宋" w:eastAsia="仿宋" w:hAnsi="仿宋" w:hint="eastAsia"/>
                <w:kern w:val="2"/>
                <w:sz w:val="24"/>
              </w:rPr>
              <w:t>.</w:t>
            </w:r>
            <w:r w:rsidRPr="00222909">
              <w:rPr>
                <w:rFonts w:ascii="仿宋" w:eastAsia="仿宋" w:hAnsi="仿宋" w:hint="eastAsia"/>
                <w:sz w:val="24"/>
              </w:rPr>
              <w:t>教工公务用车、差旅费报销制度</w:t>
            </w:r>
            <w:r w:rsidR="00222909" w:rsidRPr="00222909">
              <w:rPr>
                <w:rFonts w:ascii="仿宋" w:eastAsia="仿宋" w:hAnsi="仿宋" w:hint="eastAsia"/>
                <w:sz w:val="24"/>
              </w:rPr>
              <w:t>;</w:t>
            </w:r>
          </w:p>
          <w:p w:rsidR="005E5F65" w:rsidRDefault="005E5F65">
            <w:pPr>
              <w:rPr>
                <w:rFonts w:ascii="仿宋" w:eastAsia="仿宋" w:hAnsi="仿宋"/>
                <w:kern w:val="2"/>
                <w:sz w:val="24"/>
              </w:rPr>
            </w:pPr>
            <w:r>
              <w:rPr>
                <w:rFonts w:ascii="仿宋" w:eastAsia="仿宋" w:hAnsi="仿宋" w:hint="eastAsia"/>
                <w:kern w:val="2"/>
                <w:sz w:val="24"/>
              </w:rPr>
              <w:t>8</w:t>
            </w:r>
            <w:r w:rsidR="00222909">
              <w:rPr>
                <w:rFonts w:ascii="仿宋" w:eastAsia="仿宋" w:hAnsi="仿宋" w:hint="eastAsia"/>
                <w:kern w:val="2"/>
                <w:sz w:val="24"/>
              </w:rPr>
              <w:t>.</w:t>
            </w:r>
            <w:r w:rsidRPr="00222909">
              <w:rPr>
                <w:rFonts w:ascii="仿宋" w:eastAsia="仿宋" w:hAnsi="仿宋" w:hint="eastAsia"/>
                <w:sz w:val="24"/>
              </w:rPr>
              <w:t>公务卡使用管理制度</w:t>
            </w:r>
            <w:r w:rsidR="00222909">
              <w:rPr>
                <w:rFonts w:ascii="仿宋" w:eastAsia="仿宋" w:hAnsi="仿宋" w:hint="eastAsia"/>
                <w:sz w:val="24"/>
              </w:rPr>
              <w:t>.</w:t>
            </w:r>
            <w:r w:rsidRPr="00222909">
              <w:rPr>
                <w:rFonts w:ascii="仿宋" w:eastAsia="仿宋" w:hAnsi="仿宋" w:hint="eastAsia"/>
                <w:sz w:val="24"/>
              </w:rPr>
              <w:t xml:space="preserve"> </w:t>
            </w:r>
          </w:p>
        </w:tc>
      </w:tr>
      <w:tr w:rsidR="005E5F65" w:rsidTr="005E5F65">
        <w:trPr>
          <w:trHeight w:val="829"/>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kern w:val="2"/>
                <w:sz w:val="20"/>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是否严格按照制度规定执行</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是</w:t>
            </w:r>
            <w:r>
              <w:rPr>
                <w:rFonts w:ascii="仿宋" w:eastAsia="仿宋" w:hAnsi="仿宋" w:hint="eastAsia"/>
                <w:kern w:val="2"/>
                <w:sz w:val="30"/>
              </w:rPr>
              <w:t>□</w:t>
            </w:r>
            <w:r>
              <w:rPr>
                <w:rFonts w:ascii="仿宋" w:eastAsia="仿宋" w:hAnsi="仿宋" w:hint="eastAsia"/>
                <w:b/>
                <w:kern w:val="2"/>
                <w:szCs w:val="21"/>
              </w:rPr>
              <w:t>√</w:t>
            </w:r>
            <w:r>
              <w:rPr>
                <w:rFonts w:ascii="仿宋" w:eastAsia="仿宋" w:hAnsi="仿宋" w:hint="eastAsia"/>
                <w:kern w:val="2"/>
                <w:sz w:val="24"/>
              </w:rPr>
              <w:t>；否</w:t>
            </w:r>
            <w:r>
              <w:rPr>
                <w:rFonts w:ascii="仿宋" w:eastAsia="仿宋" w:hAnsi="仿宋" w:hint="eastAsia"/>
                <w:kern w:val="2"/>
                <w:sz w:val="30"/>
              </w:rPr>
              <w:t>□</w:t>
            </w:r>
            <w:r>
              <w:rPr>
                <w:rFonts w:ascii="仿宋" w:eastAsia="仿宋" w:hAnsi="仿宋" w:hint="eastAsia"/>
                <w:kern w:val="2"/>
                <w:sz w:val="24"/>
              </w:rPr>
              <w:t>（未严格执行的具体表现</w:t>
            </w:r>
            <w:r>
              <w:rPr>
                <w:rFonts w:ascii="仿宋" w:eastAsia="仿宋" w:hAnsi="仿宋" w:hint="eastAsia"/>
                <w:kern w:val="2"/>
                <w:sz w:val="24"/>
                <w:u w:val="single"/>
              </w:rPr>
              <w:t xml:space="preserve">                       </w:t>
            </w:r>
            <w:r>
              <w:rPr>
                <w:rFonts w:ascii="仿宋" w:eastAsia="仿宋" w:hAnsi="仿宋" w:hint="eastAsia"/>
                <w:kern w:val="2"/>
                <w:sz w:val="24"/>
              </w:rPr>
              <w:t>）。</w:t>
            </w:r>
          </w:p>
        </w:tc>
      </w:tr>
      <w:tr w:rsidR="005E5F65" w:rsidTr="005E5F65">
        <w:trPr>
          <w:trHeight w:val="840"/>
        </w:trPr>
        <w:tc>
          <w:tcPr>
            <w:tcW w:w="21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b/>
                <w:kern w:val="2"/>
                <w:sz w:val="28"/>
              </w:rPr>
            </w:pPr>
            <w:r>
              <w:rPr>
                <w:rFonts w:ascii="仿宋" w:eastAsia="仿宋" w:hAnsi="仿宋" w:hint="eastAsia"/>
                <w:b/>
                <w:kern w:val="2"/>
                <w:sz w:val="24"/>
                <w:szCs w:val="24"/>
              </w:rPr>
              <w:t>日常监管和经费使用情况</w:t>
            </w: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“公务接待、会务培训、公务外出活动”等经费使用情况</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涉及经费共计</w:t>
            </w:r>
            <w:r>
              <w:rPr>
                <w:rFonts w:ascii="仿宋" w:eastAsia="仿宋" w:hAnsi="仿宋" w:hint="eastAsia"/>
                <w:kern w:val="2"/>
                <w:sz w:val="24"/>
                <w:u w:val="single"/>
              </w:rPr>
              <w:t xml:space="preserve"> 11938.6       </w:t>
            </w:r>
            <w:r>
              <w:rPr>
                <w:rFonts w:ascii="仿宋" w:eastAsia="仿宋" w:hAnsi="仿宋" w:hint="eastAsia"/>
                <w:kern w:val="2"/>
                <w:sz w:val="24"/>
              </w:rPr>
              <w:t>元。</w:t>
            </w:r>
          </w:p>
        </w:tc>
      </w:tr>
      <w:tr w:rsidR="005E5F65" w:rsidTr="005E5F65">
        <w:trPr>
          <w:trHeight w:val="1562"/>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8"/>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赴外省市学习考察、培训、参加会议等公务活动情况（包括日期、费用、参加人员、主要内容等）</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无</w:t>
            </w:r>
          </w:p>
        </w:tc>
      </w:tr>
      <w:tr w:rsidR="005E5F65" w:rsidTr="005E5F65">
        <w:trPr>
          <w:trHeight w:val="557"/>
        </w:trPr>
        <w:tc>
          <w:tcPr>
            <w:tcW w:w="21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b/>
                <w:kern w:val="2"/>
                <w:sz w:val="24"/>
                <w:szCs w:val="24"/>
              </w:rPr>
            </w:pPr>
            <w:r>
              <w:rPr>
                <w:rFonts w:ascii="仿宋" w:eastAsia="仿宋" w:hAnsi="仿宋" w:hint="eastAsia"/>
                <w:b/>
                <w:kern w:val="2"/>
                <w:sz w:val="24"/>
                <w:szCs w:val="24"/>
              </w:rPr>
              <w:t>日常监管和经费使用情况</w:t>
            </w:r>
          </w:p>
          <w:p w:rsidR="005E5F65" w:rsidRDefault="005E5F65">
            <w:pPr>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办公用房是否存在超标准的情况</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是</w:t>
            </w:r>
            <w:r>
              <w:rPr>
                <w:rFonts w:ascii="仿宋" w:eastAsia="仿宋" w:hAnsi="仿宋" w:hint="eastAsia"/>
                <w:kern w:val="2"/>
                <w:sz w:val="30"/>
              </w:rPr>
              <w:t>□</w:t>
            </w:r>
            <w:r>
              <w:rPr>
                <w:rFonts w:ascii="仿宋" w:eastAsia="仿宋" w:hAnsi="仿宋" w:hint="eastAsia"/>
                <w:kern w:val="2"/>
                <w:sz w:val="24"/>
              </w:rPr>
              <w:t>；否</w:t>
            </w:r>
            <w:r>
              <w:rPr>
                <w:rFonts w:ascii="仿宋" w:eastAsia="仿宋" w:hAnsi="仿宋" w:hint="eastAsia"/>
                <w:kern w:val="2"/>
                <w:sz w:val="30"/>
              </w:rPr>
              <w:t>□</w:t>
            </w:r>
            <w:r>
              <w:rPr>
                <w:rFonts w:ascii="仿宋" w:eastAsia="仿宋" w:hAnsi="仿宋" w:hint="eastAsia"/>
                <w:b/>
                <w:kern w:val="2"/>
                <w:szCs w:val="21"/>
              </w:rPr>
              <w:t>√</w:t>
            </w:r>
            <w:r>
              <w:rPr>
                <w:rFonts w:ascii="仿宋" w:eastAsia="仿宋" w:hAnsi="仿宋" w:hint="eastAsia"/>
                <w:kern w:val="2"/>
                <w:sz w:val="24"/>
              </w:rPr>
              <w:t>（存在超标准用房的主要原因</w:t>
            </w:r>
            <w:r>
              <w:rPr>
                <w:rFonts w:ascii="仿宋" w:eastAsia="仿宋" w:hAnsi="仿宋" w:hint="eastAsia"/>
                <w:kern w:val="2"/>
                <w:sz w:val="24"/>
                <w:u w:val="single"/>
              </w:rPr>
              <w:t xml:space="preserve">                   </w:t>
            </w:r>
            <w:r>
              <w:rPr>
                <w:rFonts w:ascii="仿宋" w:eastAsia="仿宋" w:hAnsi="仿宋" w:hint="eastAsia"/>
                <w:kern w:val="2"/>
                <w:sz w:val="24"/>
              </w:rPr>
              <w:t>）。</w:t>
            </w:r>
          </w:p>
        </w:tc>
      </w:tr>
      <w:tr w:rsidR="005E5F65" w:rsidTr="005E5F65">
        <w:trPr>
          <w:trHeight w:val="565"/>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公务车辆管理和使用情况</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公务车辆</w:t>
            </w:r>
            <w:r>
              <w:rPr>
                <w:rFonts w:ascii="仿宋" w:eastAsia="仿宋" w:hAnsi="仿宋" w:hint="eastAsia"/>
                <w:kern w:val="2"/>
                <w:sz w:val="24"/>
                <w:u w:val="single"/>
              </w:rPr>
              <w:t xml:space="preserve">  1    </w:t>
            </w:r>
            <w:r>
              <w:rPr>
                <w:rFonts w:ascii="仿宋" w:eastAsia="仿宋" w:hAnsi="仿宋" w:hint="eastAsia"/>
                <w:kern w:val="2"/>
                <w:sz w:val="24"/>
              </w:rPr>
              <w:t>辆，安装GPS</w:t>
            </w:r>
            <w:r>
              <w:rPr>
                <w:rFonts w:ascii="仿宋" w:eastAsia="仿宋" w:hAnsi="仿宋" w:hint="eastAsia"/>
                <w:kern w:val="2"/>
                <w:sz w:val="24"/>
                <w:u w:val="single"/>
              </w:rPr>
              <w:t xml:space="preserve">  0    </w:t>
            </w:r>
            <w:r>
              <w:rPr>
                <w:rFonts w:ascii="仿宋" w:eastAsia="仿宋" w:hAnsi="仿宋" w:hint="eastAsia"/>
                <w:kern w:val="2"/>
                <w:sz w:val="24"/>
              </w:rPr>
              <w:t>辆，喷涂标识</w:t>
            </w:r>
            <w:r>
              <w:rPr>
                <w:rFonts w:ascii="仿宋" w:eastAsia="仿宋" w:hAnsi="仿宋" w:hint="eastAsia"/>
                <w:kern w:val="2"/>
                <w:sz w:val="24"/>
                <w:u w:val="single"/>
              </w:rPr>
              <w:t xml:space="preserve">  0   </w:t>
            </w:r>
            <w:r>
              <w:rPr>
                <w:rFonts w:ascii="仿宋" w:eastAsia="仿宋" w:hAnsi="仿宋" w:hint="eastAsia"/>
                <w:kern w:val="2"/>
                <w:sz w:val="24"/>
              </w:rPr>
              <w:t>辆。</w:t>
            </w:r>
          </w:p>
        </w:tc>
      </w:tr>
      <w:tr w:rsidR="005E5F65" w:rsidTr="005E5F65">
        <w:trPr>
          <w:trHeight w:val="248"/>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是否缴纳社会团体会费</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是</w:t>
            </w:r>
            <w:r>
              <w:rPr>
                <w:rFonts w:ascii="仿宋" w:eastAsia="仿宋" w:hAnsi="仿宋" w:hint="eastAsia"/>
                <w:kern w:val="2"/>
                <w:sz w:val="30"/>
              </w:rPr>
              <w:t>□</w:t>
            </w:r>
            <w:r>
              <w:rPr>
                <w:rFonts w:ascii="仿宋" w:eastAsia="仿宋" w:hAnsi="仿宋" w:hint="eastAsia"/>
                <w:kern w:val="2"/>
                <w:sz w:val="24"/>
              </w:rPr>
              <w:t>（缴纳会费的社会团体名称</w:t>
            </w:r>
            <w:r>
              <w:rPr>
                <w:rFonts w:ascii="仿宋" w:eastAsia="仿宋" w:hAnsi="仿宋" w:hint="eastAsia"/>
                <w:kern w:val="2"/>
                <w:sz w:val="24"/>
                <w:u w:val="single"/>
              </w:rPr>
              <w:t xml:space="preserve">                   </w:t>
            </w:r>
            <w:r>
              <w:rPr>
                <w:rFonts w:ascii="仿宋" w:eastAsia="仿宋" w:hAnsi="仿宋" w:hint="eastAsia"/>
                <w:kern w:val="2"/>
                <w:sz w:val="24"/>
              </w:rPr>
              <w:t>）；否</w:t>
            </w:r>
            <w:r>
              <w:rPr>
                <w:rFonts w:ascii="仿宋" w:eastAsia="仿宋" w:hAnsi="仿宋" w:hint="eastAsia"/>
                <w:kern w:val="2"/>
                <w:sz w:val="30"/>
              </w:rPr>
              <w:t>□</w:t>
            </w:r>
            <w:r>
              <w:rPr>
                <w:rFonts w:ascii="仿宋" w:eastAsia="仿宋" w:hAnsi="仿宋" w:hint="eastAsia"/>
                <w:b/>
                <w:kern w:val="2"/>
                <w:szCs w:val="21"/>
              </w:rPr>
              <w:t>√</w:t>
            </w:r>
            <w:r>
              <w:rPr>
                <w:rFonts w:ascii="仿宋" w:eastAsia="仿宋" w:hAnsi="仿宋" w:hint="eastAsia"/>
                <w:kern w:val="2"/>
                <w:sz w:val="24"/>
              </w:rPr>
              <w:t>。</w:t>
            </w:r>
          </w:p>
        </w:tc>
      </w:tr>
      <w:tr w:rsidR="005E5F65" w:rsidTr="005E5F65">
        <w:trPr>
          <w:trHeight w:val="1823"/>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参加社会团体活动情况（包括日期、社会团体名称、费用、参加人员、主要内容等）</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24"/>
              </w:rPr>
            </w:pPr>
            <w:r>
              <w:rPr>
                <w:rFonts w:ascii="仿宋" w:eastAsia="仿宋" w:hAnsi="仿宋" w:hint="eastAsia"/>
                <w:kern w:val="2"/>
                <w:sz w:val="24"/>
              </w:rPr>
              <w:t>无</w:t>
            </w:r>
          </w:p>
        </w:tc>
      </w:tr>
      <w:tr w:rsidR="005E5F65" w:rsidTr="005E5F65">
        <w:trPr>
          <w:trHeight w:val="701"/>
        </w:trPr>
        <w:tc>
          <w:tcPr>
            <w:tcW w:w="1414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jc w:val="center"/>
              <w:rPr>
                <w:rFonts w:ascii="黑体" w:eastAsia="黑体" w:hAnsi="黑体"/>
                <w:kern w:val="2"/>
                <w:sz w:val="24"/>
              </w:rPr>
            </w:pPr>
            <w:r>
              <w:rPr>
                <w:rFonts w:ascii="黑体" w:eastAsia="黑体" w:hAnsi="黑体" w:hint="eastAsia"/>
                <w:kern w:val="2"/>
                <w:sz w:val="24"/>
              </w:rPr>
              <w:t>二、存在问题</w:t>
            </w:r>
          </w:p>
        </w:tc>
      </w:tr>
      <w:tr w:rsidR="005E5F65" w:rsidTr="005E5F65">
        <w:trPr>
          <w:trHeight w:val="1419"/>
        </w:trPr>
        <w:tc>
          <w:tcPr>
            <w:tcW w:w="2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b/>
                <w:kern w:val="2"/>
                <w:sz w:val="24"/>
                <w:szCs w:val="24"/>
              </w:rPr>
            </w:pPr>
            <w:r>
              <w:rPr>
                <w:rFonts w:ascii="仿宋" w:eastAsia="仿宋" w:hAnsi="仿宋" w:hint="eastAsia"/>
                <w:b/>
                <w:kern w:val="2"/>
                <w:sz w:val="24"/>
                <w:szCs w:val="24"/>
              </w:rPr>
              <w:t>问题类型</w:t>
            </w: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widowControl/>
              <w:jc w:val="center"/>
              <w:rPr>
                <w:rFonts w:ascii="仿宋" w:eastAsia="仿宋" w:hAnsi="仿宋"/>
                <w:b/>
                <w:kern w:val="2"/>
                <w:sz w:val="24"/>
                <w:szCs w:val="24"/>
              </w:rPr>
            </w:pPr>
            <w:r>
              <w:rPr>
                <w:rFonts w:ascii="仿宋" w:eastAsia="仿宋" w:hAnsi="仿宋" w:hint="eastAsia"/>
                <w:b/>
                <w:kern w:val="2"/>
                <w:sz w:val="24"/>
                <w:szCs w:val="24"/>
              </w:rPr>
              <w:t>问题情况描述</w:t>
            </w:r>
          </w:p>
          <w:p w:rsidR="005E5F65" w:rsidRDefault="005E5F65">
            <w:pPr>
              <w:rPr>
                <w:rFonts w:ascii="仿宋" w:eastAsia="仿宋" w:hAnsi="仿宋"/>
                <w:kern w:val="2"/>
                <w:sz w:val="24"/>
              </w:rPr>
            </w:pPr>
            <w:r>
              <w:rPr>
                <w:rFonts w:ascii="仿宋" w:eastAsia="仿宋" w:hAnsi="仿宋" w:hint="eastAsia"/>
                <w:kern w:val="2"/>
                <w:sz w:val="24"/>
              </w:rPr>
              <w:t>（包含问题所在单位名称、涉及人员、发生具体时间、地点、具体事由、涉及金额等要素）</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jc w:val="center"/>
              <w:rPr>
                <w:rFonts w:ascii="仿宋" w:eastAsia="仿宋" w:hAnsi="仿宋"/>
                <w:b/>
                <w:kern w:val="2"/>
                <w:sz w:val="24"/>
                <w:szCs w:val="24"/>
              </w:rPr>
            </w:pPr>
            <w:r>
              <w:rPr>
                <w:rFonts w:ascii="仿宋" w:eastAsia="仿宋" w:hAnsi="仿宋" w:hint="eastAsia"/>
                <w:b/>
                <w:kern w:val="2"/>
                <w:sz w:val="24"/>
                <w:szCs w:val="24"/>
              </w:rPr>
              <w:t>处理建议或即知即改情况</w:t>
            </w:r>
          </w:p>
        </w:tc>
      </w:tr>
      <w:tr w:rsidR="005E5F65" w:rsidTr="005E5F65">
        <w:tc>
          <w:tcPr>
            <w:tcW w:w="21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b/>
                <w:kern w:val="2"/>
                <w:sz w:val="24"/>
                <w:szCs w:val="24"/>
              </w:rPr>
            </w:pPr>
            <w:r>
              <w:rPr>
                <w:rFonts w:ascii="仿宋" w:eastAsia="仿宋" w:hAnsi="仿宋" w:hint="eastAsia"/>
                <w:b/>
                <w:kern w:val="2"/>
                <w:sz w:val="24"/>
                <w:szCs w:val="24"/>
              </w:rPr>
              <w:t>贯彻落实党风廉政建设主体责任</w:t>
            </w:r>
            <w:r>
              <w:rPr>
                <w:rFonts w:ascii="仿宋" w:eastAsia="仿宋" w:hAnsi="仿宋" w:hint="eastAsia"/>
                <w:b/>
                <w:kern w:val="2"/>
                <w:sz w:val="24"/>
                <w:szCs w:val="24"/>
              </w:rPr>
              <w:lastRenderedPageBreak/>
              <w:t>的问题</w:t>
            </w: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A0D82">
            <w:pPr>
              <w:rPr>
                <w:rFonts w:ascii="仿宋" w:eastAsia="仿宋" w:hAnsi="仿宋"/>
                <w:kern w:val="2"/>
                <w:sz w:val="30"/>
              </w:rPr>
            </w:pPr>
            <w:r>
              <w:rPr>
                <w:rFonts w:ascii="仿宋" w:eastAsia="仿宋" w:hAnsi="仿宋" w:hint="eastAsia"/>
                <w:kern w:val="2"/>
                <w:sz w:val="30"/>
              </w:rPr>
              <w:lastRenderedPageBreak/>
              <w:t>尚未发现明显违规问题（下同）</w:t>
            </w: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r>
      <w:tr w:rsidR="005E5F65" w:rsidTr="005E5F65">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r>
      <w:tr w:rsidR="005E5F65" w:rsidTr="005E5F65">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r>
      <w:tr w:rsidR="005E5F65" w:rsidTr="005E5F65">
        <w:tc>
          <w:tcPr>
            <w:tcW w:w="213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b/>
                <w:kern w:val="2"/>
                <w:sz w:val="24"/>
                <w:szCs w:val="24"/>
              </w:rPr>
            </w:pPr>
            <w:r>
              <w:rPr>
                <w:rFonts w:ascii="仿宋" w:eastAsia="仿宋" w:hAnsi="仿宋" w:hint="eastAsia"/>
                <w:b/>
                <w:kern w:val="2"/>
                <w:sz w:val="24"/>
                <w:szCs w:val="24"/>
              </w:rPr>
              <w:t>贯彻落实中央八项规定精神方面的问题</w:t>
            </w: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r>
      <w:tr w:rsidR="005E5F65" w:rsidTr="005E5F65">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r>
      <w:tr w:rsidR="005E5F65" w:rsidTr="005E5F65">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5E5F65" w:rsidRDefault="005E5F65">
            <w:pPr>
              <w:widowControl/>
              <w:jc w:val="left"/>
              <w:rPr>
                <w:rFonts w:ascii="仿宋" w:eastAsia="仿宋" w:hAnsi="仿宋"/>
                <w:b/>
                <w:kern w:val="2"/>
                <w:sz w:val="24"/>
                <w:szCs w:val="24"/>
              </w:rPr>
            </w:pPr>
          </w:p>
        </w:tc>
        <w:tc>
          <w:tcPr>
            <w:tcW w:w="4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c>
          <w:tcPr>
            <w:tcW w:w="7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F65" w:rsidRDefault="005E5F65">
            <w:pPr>
              <w:rPr>
                <w:rFonts w:ascii="仿宋" w:eastAsia="仿宋" w:hAnsi="仿宋"/>
                <w:kern w:val="2"/>
                <w:sz w:val="30"/>
              </w:rPr>
            </w:pPr>
          </w:p>
        </w:tc>
      </w:tr>
      <w:tr w:rsidR="005E5F65" w:rsidTr="005E5F65">
        <w:trPr>
          <w:trHeight w:val="1974"/>
        </w:trPr>
        <w:tc>
          <w:tcPr>
            <w:tcW w:w="2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E5F65" w:rsidRDefault="005E5F65">
            <w:pPr>
              <w:rPr>
                <w:rFonts w:ascii="仿宋" w:eastAsia="仿宋" w:hAnsi="仿宋"/>
                <w:kern w:val="2"/>
                <w:sz w:val="30"/>
              </w:rPr>
            </w:pPr>
            <w:r>
              <w:rPr>
                <w:rFonts w:ascii="仿宋" w:eastAsia="仿宋" w:hAnsi="仿宋" w:hint="eastAsia"/>
                <w:b/>
                <w:kern w:val="2"/>
                <w:sz w:val="24"/>
                <w:szCs w:val="24"/>
              </w:rPr>
              <w:t>备注</w:t>
            </w:r>
          </w:p>
        </w:tc>
        <w:tc>
          <w:tcPr>
            <w:tcW w:w="120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5F65" w:rsidRDefault="005E5F65">
            <w:pPr>
              <w:rPr>
                <w:rFonts w:ascii="仿宋" w:eastAsia="仿宋" w:hAnsi="仿宋"/>
                <w:kern w:val="2"/>
                <w:sz w:val="24"/>
              </w:rPr>
            </w:pPr>
            <w:r>
              <w:rPr>
                <w:rFonts w:ascii="仿宋" w:eastAsia="仿宋" w:hAnsi="仿宋" w:hint="eastAsia"/>
                <w:kern w:val="2"/>
                <w:sz w:val="24"/>
              </w:rPr>
              <w:t>（此项可填写本单位特色工作项目、需说明的情况等内容。）</w:t>
            </w:r>
          </w:p>
        </w:tc>
      </w:tr>
    </w:tbl>
    <w:p w:rsidR="00400C10" w:rsidRDefault="005E5F65">
      <w:r>
        <w:rPr>
          <w:rFonts w:ascii="仿宋" w:eastAsia="仿宋" w:hAnsi="仿宋" w:hint="eastAsia"/>
          <w:sz w:val="24"/>
          <w:szCs w:val="24"/>
        </w:rPr>
        <w:t>填表人：</w:t>
      </w:r>
      <w:r>
        <w:rPr>
          <w:rFonts w:ascii="仿宋" w:eastAsia="仿宋" w:hAnsi="仿宋" w:hint="eastAsia"/>
          <w:sz w:val="24"/>
          <w:szCs w:val="24"/>
          <w:u w:val="single"/>
        </w:rPr>
        <w:t xml:space="preserve"> </w:t>
      </w:r>
      <w:r w:rsidR="009270FF">
        <w:rPr>
          <w:rFonts w:ascii="仿宋" w:eastAsia="仿宋" w:hAnsi="仿宋" w:hint="eastAsia"/>
          <w:sz w:val="24"/>
          <w:szCs w:val="24"/>
          <w:u w:val="single"/>
        </w:rPr>
        <w:t>浦文德、曾丽</w:t>
      </w:r>
      <w:r>
        <w:rPr>
          <w:rFonts w:ascii="仿宋" w:eastAsia="仿宋" w:hAnsi="仿宋" w:hint="eastAsia"/>
          <w:sz w:val="24"/>
          <w:szCs w:val="24"/>
          <w:u w:val="single"/>
        </w:rPr>
        <w:t xml:space="preserve"> </w:t>
      </w:r>
      <w:r w:rsidR="003229BC">
        <w:rPr>
          <w:rFonts w:ascii="仿宋" w:eastAsia="仿宋" w:hAnsi="仿宋" w:hint="eastAsia"/>
          <w:sz w:val="24"/>
          <w:szCs w:val="24"/>
          <w:u w:val="single"/>
        </w:rPr>
        <w:t>、李维</w:t>
      </w:r>
      <w:r>
        <w:rPr>
          <w:rFonts w:ascii="仿宋" w:eastAsia="仿宋" w:hAnsi="仿宋" w:hint="eastAsia"/>
          <w:sz w:val="24"/>
          <w:szCs w:val="24"/>
          <w:u w:val="single"/>
        </w:rPr>
        <w:t xml:space="preserve"> </w:t>
      </w:r>
      <w:r>
        <w:rPr>
          <w:rFonts w:ascii="仿宋" w:eastAsia="仿宋" w:hAnsi="仿宋" w:hint="eastAsia"/>
          <w:sz w:val="24"/>
          <w:szCs w:val="24"/>
        </w:rPr>
        <w:t xml:space="preserve">                     审核人：</w:t>
      </w:r>
      <w:r>
        <w:rPr>
          <w:rFonts w:ascii="仿宋" w:eastAsia="仿宋" w:hAnsi="仿宋" w:hint="eastAsia"/>
          <w:sz w:val="24"/>
          <w:szCs w:val="24"/>
          <w:u w:val="single"/>
        </w:rPr>
        <w:t xml:space="preserve"> </w:t>
      </w:r>
      <w:r w:rsidR="00AD6295">
        <w:rPr>
          <w:rFonts w:ascii="仿宋" w:eastAsia="仿宋" w:hAnsi="仿宋" w:hint="eastAsia"/>
          <w:sz w:val="24"/>
          <w:szCs w:val="24"/>
          <w:u w:val="single"/>
        </w:rPr>
        <w:t>时俊</w:t>
      </w:r>
      <w:bookmarkStart w:id="0" w:name="_GoBack"/>
      <w:bookmarkEnd w:id="0"/>
      <w:r>
        <w:rPr>
          <w:rFonts w:ascii="仿宋" w:eastAsia="仿宋" w:hAnsi="仿宋" w:hint="eastAsia"/>
          <w:sz w:val="24"/>
          <w:szCs w:val="24"/>
        </w:rPr>
        <w:t xml:space="preserve">                        联系电话：</w:t>
      </w:r>
      <w:r w:rsidR="00AD6295">
        <w:rPr>
          <w:rFonts w:ascii="仿宋" w:eastAsia="仿宋" w:hAnsi="仿宋" w:hint="eastAsia"/>
          <w:sz w:val="24"/>
          <w:szCs w:val="24"/>
          <w:u w:val="single"/>
        </w:rPr>
        <w:t xml:space="preserve"> 64937200--8318</w:t>
      </w:r>
      <w:r>
        <w:rPr>
          <w:rFonts w:ascii="仿宋" w:eastAsia="仿宋" w:hAnsi="仿宋" w:hint="eastAsia"/>
          <w:sz w:val="24"/>
          <w:szCs w:val="24"/>
          <w:u w:val="single"/>
        </w:rPr>
        <w:t xml:space="preserve">    </w:t>
      </w:r>
    </w:p>
    <w:sectPr w:rsidR="00400C10" w:rsidSect="005E5F65">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7DF" w:rsidRDefault="00F777DF" w:rsidP="00DD234C">
      <w:r>
        <w:separator/>
      </w:r>
    </w:p>
  </w:endnote>
  <w:endnote w:type="continuationSeparator" w:id="0">
    <w:p w:rsidR="00F777DF" w:rsidRDefault="00F777DF" w:rsidP="00DD23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7DF" w:rsidRDefault="00F777DF" w:rsidP="00DD234C">
      <w:r>
        <w:separator/>
      </w:r>
    </w:p>
  </w:footnote>
  <w:footnote w:type="continuationSeparator" w:id="0">
    <w:p w:rsidR="00F777DF" w:rsidRDefault="00F777DF" w:rsidP="00DD23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2E25E9"/>
    <w:multiLevelType w:val="singleLevel"/>
    <w:tmpl w:val="5A2E25E9"/>
    <w:lvl w:ilvl="0">
      <w:start w:val="7"/>
      <w:numFmt w:val="decimal"/>
      <w:suff w:val="nothing"/>
      <w:lvlText w:val="%1、"/>
      <w:lvlJc w:val="left"/>
    </w:lvl>
  </w:abstractNum>
  <w:abstractNum w:abstractNumId="1">
    <w:nsid w:val="7E530C9C"/>
    <w:multiLevelType w:val="multilevel"/>
    <w:tmpl w:val="A4247DD0"/>
    <w:lvl w:ilvl="0">
      <w:start w:val="2"/>
      <w:numFmt w:val="decimal"/>
      <w:lvlText w:val="%1"/>
      <w:lvlJc w:val="left"/>
      <w:pPr>
        <w:ind w:left="1320" w:hanging="1320"/>
      </w:pPr>
      <w:rPr>
        <w:rFonts w:hint="default"/>
      </w:rPr>
    </w:lvl>
    <w:lvl w:ilvl="1">
      <w:start w:val="2017"/>
      <w:numFmt w:val="decimal"/>
      <w:lvlText w:val="%1.%2"/>
      <w:lvlJc w:val="left"/>
      <w:pPr>
        <w:ind w:left="1320" w:hanging="1320"/>
      </w:pPr>
      <w:rPr>
        <w:rFonts w:hint="default"/>
      </w:rPr>
    </w:lvl>
    <w:lvl w:ilvl="2">
      <w:start w:val="5"/>
      <w:numFmt w:val="decimal"/>
      <w:lvlText w:val="%1.%2.%3"/>
      <w:lvlJc w:val="left"/>
      <w:pPr>
        <w:ind w:left="1320" w:hanging="1320"/>
      </w:pPr>
      <w:rPr>
        <w:rFonts w:hint="default"/>
      </w:rPr>
    </w:lvl>
    <w:lvl w:ilvl="3">
      <w:start w:val="19"/>
      <w:numFmt w:val="decimal"/>
      <w:lvlText w:val="%1.%2.%3.%4"/>
      <w:lvlJc w:val="left"/>
      <w:pPr>
        <w:ind w:left="1320" w:hanging="1320"/>
      </w:pPr>
      <w:rPr>
        <w:rFonts w:hint="default"/>
      </w:rPr>
    </w:lvl>
    <w:lvl w:ilvl="4">
      <w:start w:val="1"/>
      <w:numFmt w:val="decimal"/>
      <w:lvlText w:val="%1.%2.%3.%4.%5"/>
      <w:lvlJc w:val="left"/>
      <w:pPr>
        <w:ind w:left="1320" w:hanging="132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5F65"/>
    <w:rsid w:val="00067B26"/>
    <w:rsid w:val="001428A9"/>
    <w:rsid w:val="00222909"/>
    <w:rsid w:val="002B7414"/>
    <w:rsid w:val="003229BC"/>
    <w:rsid w:val="003B5C19"/>
    <w:rsid w:val="00400C10"/>
    <w:rsid w:val="00502010"/>
    <w:rsid w:val="005A0D82"/>
    <w:rsid w:val="005E54C9"/>
    <w:rsid w:val="005E5F65"/>
    <w:rsid w:val="00754D36"/>
    <w:rsid w:val="008206CE"/>
    <w:rsid w:val="009270FF"/>
    <w:rsid w:val="00AD6295"/>
    <w:rsid w:val="00C32AE5"/>
    <w:rsid w:val="00CD0DE6"/>
    <w:rsid w:val="00DD234C"/>
    <w:rsid w:val="00F777DF"/>
    <w:rsid w:val="00F92B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F65"/>
    <w:pPr>
      <w:widowControl w:val="0"/>
      <w:jc w:val="both"/>
    </w:pPr>
    <w:rPr>
      <w:rFonts w:ascii="Times New Roman" w:eastAsia="宋体" w:hAnsi="宋体" w:cs="宋体"/>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23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234C"/>
    <w:rPr>
      <w:rFonts w:ascii="Times New Roman" w:eastAsia="宋体" w:hAnsi="宋体" w:cs="宋体"/>
      <w:kern w:val="0"/>
      <w:sz w:val="18"/>
      <w:szCs w:val="18"/>
    </w:rPr>
  </w:style>
  <w:style w:type="paragraph" w:styleId="a4">
    <w:name w:val="footer"/>
    <w:basedOn w:val="a"/>
    <w:link w:val="Char0"/>
    <w:uiPriority w:val="99"/>
    <w:semiHidden/>
    <w:unhideWhenUsed/>
    <w:rsid w:val="00DD23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234C"/>
    <w:rPr>
      <w:rFonts w:ascii="Times New Roman" w:eastAsia="宋体" w:hAnsi="宋体" w:cs="宋体"/>
      <w:kern w:val="0"/>
      <w:sz w:val="18"/>
      <w:szCs w:val="18"/>
    </w:rPr>
  </w:style>
  <w:style w:type="paragraph" w:styleId="a5">
    <w:name w:val="List Paragraph"/>
    <w:basedOn w:val="a"/>
    <w:uiPriority w:val="34"/>
    <w:qFormat/>
    <w:rsid w:val="00DD234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6488214">
      <w:bodyDiv w:val="1"/>
      <w:marLeft w:val="0"/>
      <w:marRight w:val="0"/>
      <w:marTop w:val="0"/>
      <w:marBottom w:val="0"/>
      <w:divBdr>
        <w:top w:val="none" w:sz="0" w:space="0" w:color="auto"/>
        <w:left w:val="none" w:sz="0" w:space="0" w:color="auto"/>
        <w:bottom w:val="none" w:sz="0" w:space="0" w:color="auto"/>
        <w:right w:val="none" w:sz="0" w:space="0" w:color="auto"/>
      </w:divBdr>
    </w:div>
    <w:div w:id="150235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2017-12-15T00:44:00Z</dcterms:created>
  <dcterms:modified xsi:type="dcterms:W3CDTF">2018-01-10T00:23:00Z</dcterms:modified>
</cp:coreProperties>
</file>