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AD8" w:rsidRDefault="00EE20F4">
      <w:pPr>
        <w:spacing w:line="360" w:lineRule="auto"/>
        <w:jc w:val="center"/>
        <w:rPr>
          <w:rFonts w:asciiTheme="majorEastAsia" w:eastAsiaTheme="majorEastAsia" w:hAnsiTheme="majorEastAsia"/>
          <w:b/>
          <w:sz w:val="30"/>
          <w:szCs w:val="30"/>
        </w:rPr>
      </w:pPr>
      <w:r>
        <w:rPr>
          <w:rFonts w:asciiTheme="majorEastAsia" w:eastAsiaTheme="majorEastAsia" w:hAnsiTheme="majorEastAsia" w:hint="eastAsia"/>
          <w:b/>
          <w:sz w:val="30"/>
          <w:szCs w:val="30"/>
        </w:rPr>
        <w:t>201</w:t>
      </w:r>
      <w:r>
        <w:rPr>
          <w:rFonts w:asciiTheme="majorEastAsia" w:eastAsiaTheme="majorEastAsia" w:hAnsiTheme="majorEastAsia"/>
          <w:b/>
          <w:sz w:val="30"/>
          <w:szCs w:val="30"/>
        </w:rPr>
        <w:t>8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年上</w:t>
      </w:r>
      <w:r w:rsidR="009D627D">
        <w:rPr>
          <w:rFonts w:asciiTheme="majorEastAsia" w:eastAsiaTheme="majorEastAsia" w:hAnsiTheme="majorEastAsia" w:hint="eastAsia"/>
          <w:b/>
          <w:sz w:val="30"/>
          <w:szCs w:val="30"/>
        </w:rPr>
        <w:t>海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师</w:t>
      </w:r>
      <w:r w:rsidR="009D627D">
        <w:rPr>
          <w:rFonts w:asciiTheme="majorEastAsia" w:eastAsiaTheme="majorEastAsia" w:hAnsiTheme="majorEastAsia" w:hint="eastAsia"/>
          <w:b/>
          <w:sz w:val="30"/>
          <w:szCs w:val="30"/>
        </w:rPr>
        <w:t>范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大</w:t>
      </w:r>
      <w:r w:rsidR="009D627D">
        <w:rPr>
          <w:rFonts w:asciiTheme="majorEastAsia" w:eastAsiaTheme="majorEastAsia" w:hAnsiTheme="majorEastAsia" w:hint="eastAsia"/>
          <w:b/>
          <w:sz w:val="30"/>
          <w:szCs w:val="30"/>
        </w:rPr>
        <w:t>学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康城实验学校艺术特长生（</w:t>
      </w:r>
      <w:r>
        <w:rPr>
          <w:rFonts w:asciiTheme="majorEastAsia" w:eastAsiaTheme="majorEastAsia" w:hAnsiTheme="majorEastAsia"/>
          <w:b/>
          <w:sz w:val="30"/>
          <w:szCs w:val="30"/>
        </w:rPr>
        <w:t>民乐）</w:t>
      </w:r>
      <w:r>
        <w:rPr>
          <w:rFonts w:asciiTheme="majorEastAsia" w:eastAsiaTheme="majorEastAsia" w:hAnsiTheme="majorEastAsia" w:hint="eastAsia"/>
          <w:b/>
          <w:sz w:val="30"/>
          <w:szCs w:val="30"/>
        </w:rPr>
        <w:t>测试方案</w:t>
      </w:r>
    </w:p>
    <w:p w:rsidR="00E23AD8" w:rsidRDefault="00EE20F4">
      <w:pPr>
        <w:widowControl/>
        <w:tabs>
          <w:tab w:val="left" w:pos="900"/>
        </w:tabs>
        <w:spacing w:beforeLines="50" w:before="156" w:line="360" w:lineRule="auto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一、</w:t>
      </w:r>
      <w:r>
        <w:rPr>
          <w:rFonts w:asciiTheme="majorEastAsia" w:eastAsiaTheme="majorEastAsia" w:hAnsiTheme="majorEastAsia" w:cs="宋体" w:hint="eastAsia"/>
          <w:b/>
          <w:color w:val="000000"/>
          <w:kern w:val="0"/>
          <w:sz w:val="24"/>
        </w:rPr>
        <w:t>测试时间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：2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018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年</w:t>
      </w:r>
      <w:r>
        <w:rPr>
          <w:rFonts w:asciiTheme="majorEastAsia" w:eastAsiaTheme="majorEastAsia" w:hAnsiTheme="majorEastAsia"/>
          <w:color w:val="000000"/>
          <w:kern w:val="0"/>
          <w:sz w:val="24"/>
        </w:rPr>
        <w:t>4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月21日（周六）上午9：00开始。</w:t>
      </w:r>
    </w:p>
    <w:p w:rsidR="00E23AD8" w:rsidRDefault="00EE20F4">
      <w:pPr>
        <w:widowControl/>
        <w:tabs>
          <w:tab w:val="left" w:pos="900"/>
        </w:tabs>
        <w:spacing w:line="360" w:lineRule="auto"/>
        <w:ind w:left="1687" w:hangingChars="700" w:hanging="1687"/>
        <w:jc w:val="left"/>
        <w:rPr>
          <w:rFonts w:asciiTheme="majorEastAsia" w:eastAsiaTheme="majorEastAsia" w:hAnsiTheme="majorEastAsia" w:cs="宋体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二、测试地点</w:t>
      </w:r>
      <w:r w:rsidR="009D627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：上海</w:t>
      </w:r>
      <w:r w:rsidR="009D627D">
        <w:rPr>
          <w:rFonts w:asciiTheme="majorEastAsia" w:eastAsiaTheme="majorEastAsia" w:hAnsiTheme="majorEastAsia" w:cs="宋体"/>
          <w:color w:val="000000"/>
          <w:kern w:val="0"/>
          <w:sz w:val="24"/>
        </w:rPr>
        <w:t>师范大学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康城实验学校（闵行区莘松路</w:t>
      </w:r>
      <w:r>
        <w:rPr>
          <w:rFonts w:asciiTheme="majorEastAsia" w:eastAsiaTheme="majorEastAsia" w:hAnsiTheme="majorEastAsia" w:hint="eastAsia"/>
          <w:color w:val="000000"/>
          <w:kern w:val="0"/>
          <w:sz w:val="24"/>
        </w:rPr>
        <w:t>958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弄瀑布</w:t>
      </w:r>
      <w:r w:rsidR="00BA17ED"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湾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道18号）中学部教学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楼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3楼321多功能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厅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。</w:t>
      </w:r>
    </w:p>
    <w:p w:rsidR="00E23AD8" w:rsidRDefault="00EE20F4">
      <w:pPr>
        <w:widowControl/>
        <w:tabs>
          <w:tab w:val="left" w:pos="900"/>
        </w:tabs>
        <w:spacing w:line="360" w:lineRule="auto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三、测试内容（见</w:t>
      </w:r>
      <w:r>
        <w:rPr>
          <w:rFonts w:asciiTheme="majorEastAsia" w:eastAsiaTheme="majorEastAsia" w:hAnsiTheme="majorEastAsia"/>
          <w:b/>
          <w:color w:val="000000"/>
          <w:kern w:val="0"/>
          <w:sz w:val="24"/>
        </w:rPr>
        <w:t>备注）</w:t>
      </w:r>
      <w:r>
        <w:rPr>
          <w:rFonts w:asciiTheme="majorEastAsia" w:eastAsiaTheme="majorEastAsia" w:hAnsiTheme="majorEastAsia" w:hint="eastAsia"/>
          <w:b/>
          <w:color w:val="000000"/>
          <w:kern w:val="0"/>
          <w:sz w:val="24"/>
        </w:rPr>
        <w:t>及</w:t>
      </w:r>
      <w:r>
        <w:rPr>
          <w:rFonts w:asciiTheme="majorEastAsia" w:eastAsiaTheme="majorEastAsia" w:hAnsiTheme="majorEastAsia"/>
          <w:b/>
          <w:color w:val="000000"/>
          <w:kern w:val="0"/>
          <w:sz w:val="24"/>
        </w:rPr>
        <w:t>评分标准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：</w:t>
      </w:r>
    </w:p>
    <w:p w:rsidR="00E23AD8" w:rsidRDefault="00EE20F4">
      <w:pPr>
        <w:widowControl/>
        <w:tabs>
          <w:tab w:val="left" w:pos="900"/>
        </w:tabs>
        <w:spacing w:line="360" w:lineRule="auto"/>
        <w:ind w:left="1560" w:hangingChars="650" w:hanging="1560"/>
        <w:jc w:val="left"/>
        <w:rPr>
          <w:rFonts w:asciiTheme="majorEastAsia" w:eastAsiaTheme="majorEastAsia" w:hAnsiTheme="majorEastAsia" w:cs="宋体"/>
          <w:color w:val="000000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1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 xml:space="preserve">. </w:t>
      </w:r>
      <w:r>
        <w:rPr>
          <w:rFonts w:asciiTheme="majorEastAsia" w:eastAsiaTheme="majorEastAsia" w:hAnsiTheme="majorEastAsia" w:cs="宋体" w:hint="eastAsia"/>
          <w:color w:val="000000"/>
          <w:kern w:val="0"/>
          <w:sz w:val="24"/>
        </w:rPr>
        <w:t>测试乐器</w:t>
      </w:r>
      <w:r>
        <w:rPr>
          <w:rFonts w:asciiTheme="majorEastAsia" w:eastAsiaTheme="majorEastAsia" w:hAnsiTheme="majorEastAsia" w:cs="宋体"/>
          <w:color w:val="000000"/>
          <w:kern w:val="0"/>
          <w:sz w:val="24"/>
        </w:rPr>
        <w:t>：</w:t>
      </w:r>
      <w:r>
        <w:rPr>
          <w:rFonts w:ascii="宋体" w:hAnsi="宋体" w:cs="宋体" w:hint="eastAsia"/>
          <w:color w:val="000000"/>
          <w:kern w:val="0"/>
          <w:sz w:val="24"/>
        </w:rPr>
        <w:t>二胡、扬琴、琵琶、中阮、唢呐、笙、竹笛、打击乐、大提琴、低音大提琴等。</w:t>
      </w:r>
    </w:p>
    <w:p w:rsidR="00E23AD8" w:rsidRDefault="00EE20F4">
      <w:pPr>
        <w:widowControl/>
        <w:tabs>
          <w:tab w:val="left" w:pos="900"/>
        </w:tabs>
        <w:spacing w:line="360" w:lineRule="auto"/>
        <w:ind w:left="1680" w:hangingChars="700" w:hanging="1680"/>
        <w:jc w:val="left"/>
        <w:rPr>
          <w:rFonts w:asciiTheme="majorEastAsia" w:eastAsiaTheme="majorEastAsia" w:hAnsiTheme="majorEastAsia" w:cs="宋体"/>
          <w:kern w:val="0"/>
          <w:sz w:val="24"/>
        </w:rPr>
      </w:pPr>
      <w:r>
        <w:rPr>
          <w:rFonts w:asciiTheme="majorEastAsia" w:eastAsiaTheme="majorEastAsia" w:hAnsiTheme="majorEastAsia" w:cs="宋体"/>
          <w:kern w:val="0"/>
          <w:sz w:val="24"/>
        </w:rPr>
        <w:t xml:space="preserve">2. 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测试</w:t>
      </w:r>
      <w:r>
        <w:rPr>
          <w:rFonts w:asciiTheme="majorEastAsia" w:eastAsiaTheme="majorEastAsia" w:hAnsiTheme="majorEastAsia" w:cs="宋体"/>
          <w:kern w:val="0"/>
          <w:sz w:val="24"/>
        </w:rPr>
        <w:t>方式：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（1）现场</w:t>
      </w:r>
      <w:r>
        <w:rPr>
          <w:rFonts w:asciiTheme="majorEastAsia" w:eastAsiaTheme="majorEastAsia" w:hAnsiTheme="majorEastAsia" w:cs="宋体"/>
          <w:kern w:val="0"/>
          <w:sz w:val="24"/>
        </w:rPr>
        <w:t>演奏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能</w:t>
      </w:r>
      <w:r>
        <w:rPr>
          <w:rFonts w:asciiTheme="majorEastAsia" w:eastAsiaTheme="majorEastAsia" w:hAnsiTheme="majorEastAsia" w:cs="宋体"/>
          <w:kern w:val="0"/>
          <w:sz w:val="24"/>
        </w:rPr>
        <w:t>代表自身水平的乐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曲</w:t>
      </w:r>
      <w:r>
        <w:rPr>
          <w:rFonts w:asciiTheme="majorEastAsia" w:eastAsiaTheme="majorEastAsia" w:hAnsiTheme="majorEastAsia" w:cs="宋体"/>
          <w:kern w:val="0"/>
          <w:sz w:val="24"/>
        </w:rPr>
        <w:t>一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首（</w:t>
      </w:r>
      <w:r>
        <w:rPr>
          <w:rFonts w:asciiTheme="majorEastAsia" w:eastAsiaTheme="majorEastAsia" w:hAnsiTheme="majorEastAsia" w:cs="宋体"/>
          <w:kern w:val="0"/>
          <w:sz w:val="24"/>
        </w:rPr>
        <w:t>自选曲目）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；</w:t>
      </w:r>
    </w:p>
    <w:p w:rsidR="00E23AD8" w:rsidRDefault="00EE20F4">
      <w:pPr>
        <w:widowControl/>
        <w:tabs>
          <w:tab w:val="left" w:pos="900"/>
        </w:tabs>
        <w:spacing w:line="360" w:lineRule="auto"/>
        <w:ind w:leftChars="700" w:left="1470" w:firstLineChars="50" w:firstLine="120"/>
        <w:jc w:val="left"/>
        <w:rPr>
          <w:rFonts w:asciiTheme="majorEastAsia" w:eastAsiaTheme="majorEastAsia" w:hAnsiTheme="majorEastAsia" w:cs="宋体"/>
          <w:kern w:val="0"/>
          <w:sz w:val="24"/>
        </w:rPr>
      </w:pPr>
      <w:r>
        <w:rPr>
          <w:rFonts w:asciiTheme="majorEastAsia" w:eastAsiaTheme="majorEastAsia" w:hAnsiTheme="majorEastAsia" w:cs="宋体" w:hint="eastAsia"/>
          <w:kern w:val="0"/>
          <w:sz w:val="24"/>
        </w:rPr>
        <w:t>（2）现场视奏一条</w:t>
      </w:r>
      <w:r>
        <w:rPr>
          <w:rFonts w:asciiTheme="majorEastAsia" w:eastAsiaTheme="majorEastAsia" w:hAnsiTheme="majorEastAsia" w:cs="宋体"/>
          <w:kern w:val="0"/>
          <w:sz w:val="24"/>
        </w:rPr>
        <w:t>八小节的简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单</w:t>
      </w:r>
      <w:r>
        <w:rPr>
          <w:rFonts w:asciiTheme="majorEastAsia" w:eastAsiaTheme="majorEastAsia" w:hAnsiTheme="majorEastAsia" w:cs="宋体"/>
          <w:kern w:val="0"/>
          <w:sz w:val="24"/>
        </w:rPr>
        <w:t>旋律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（现场</w:t>
      </w:r>
      <w:r>
        <w:rPr>
          <w:rFonts w:asciiTheme="majorEastAsia" w:eastAsiaTheme="majorEastAsia" w:hAnsiTheme="majorEastAsia" w:cs="宋体"/>
          <w:kern w:val="0"/>
          <w:sz w:val="24"/>
        </w:rPr>
        <w:t>抽签。</w:t>
      </w:r>
      <w:r>
        <w:rPr>
          <w:rFonts w:asciiTheme="majorEastAsia" w:eastAsiaTheme="majorEastAsia" w:hAnsiTheme="majorEastAsia" w:cs="宋体" w:hint="eastAsia"/>
          <w:kern w:val="0"/>
          <w:sz w:val="24"/>
        </w:rPr>
        <w:t>准备时间5分钟</w:t>
      </w:r>
      <w:r>
        <w:rPr>
          <w:rFonts w:asciiTheme="majorEastAsia" w:eastAsiaTheme="majorEastAsia" w:hAnsiTheme="majorEastAsia" w:cs="宋体"/>
          <w:kern w:val="0"/>
          <w:sz w:val="24"/>
        </w:rPr>
        <w:t>）</w:t>
      </w:r>
    </w:p>
    <w:p w:rsidR="00E23AD8" w:rsidRDefault="00EE20F4">
      <w:pPr>
        <w:adjustRightInd w:val="0"/>
        <w:snapToGrid w:val="0"/>
        <w:spacing w:beforeLines="50" w:before="156" w:line="360" w:lineRule="auto"/>
        <w:ind w:left="1566" w:hangingChars="650" w:hanging="1566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3</w:t>
      </w:r>
      <w:r>
        <w:rPr>
          <w:rFonts w:asciiTheme="majorEastAsia" w:eastAsiaTheme="majorEastAsia" w:hAnsiTheme="majorEastAsia"/>
          <w:b/>
          <w:sz w:val="24"/>
        </w:rPr>
        <w:t xml:space="preserve">. </w:t>
      </w:r>
      <w:r>
        <w:rPr>
          <w:rFonts w:asciiTheme="majorEastAsia" w:eastAsiaTheme="majorEastAsia" w:hAnsiTheme="majorEastAsia" w:hint="eastAsia"/>
          <w:b/>
          <w:sz w:val="24"/>
        </w:rPr>
        <w:t>评分标准</w:t>
      </w:r>
      <w:r>
        <w:rPr>
          <w:rFonts w:asciiTheme="majorEastAsia" w:eastAsiaTheme="majorEastAsia" w:hAnsiTheme="majorEastAsia"/>
          <w:b/>
          <w:sz w:val="24"/>
        </w:rPr>
        <w:t>：</w:t>
      </w:r>
      <w:r>
        <w:rPr>
          <w:rFonts w:asciiTheme="majorEastAsia" w:eastAsiaTheme="majorEastAsia" w:hAnsiTheme="majorEastAsia" w:hint="eastAsia"/>
          <w:sz w:val="24"/>
        </w:rPr>
        <w:t>根据</w:t>
      </w:r>
      <w:r>
        <w:rPr>
          <w:rFonts w:asciiTheme="majorEastAsia" w:eastAsiaTheme="majorEastAsia" w:hAnsiTheme="majorEastAsia"/>
          <w:sz w:val="24"/>
        </w:rPr>
        <w:t>学生现场表现评分。</w:t>
      </w:r>
      <w:r>
        <w:rPr>
          <w:rFonts w:asciiTheme="majorEastAsia" w:eastAsiaTheme="majorEastAsia" w:hAnsiTheme="majorEastAsia" w:hint="eastAsia"/>
          <w:sz w:val="24"/>
        </w:rPr>
        <w:t>满分10分</w:t>
      </w:r>
      <w:r>
        <w:rPr>
          <w:rFonts w:asciiTheme="majorEastAsia" w:eastAsiaTheme="majorEastAsia" w:hAnsiTheme="majorEastAsia"/>
          <w:sz w:val="24"/>
        </w:rPr>
        <w:t>。其中：音准</w:t>
      </w:r>
      <w:r>
        <w:rPr>
          <w:rFonts w:asciiTheme="majorEastAsia" w:eastAsiaTheme="majorEastAsia" w:hAnsiTheme="majorEastAsia" w:hint="eastAsia"/>
          <w:sz w:val="24"/>
        </w:rPr>
        <w:t>、</w:t>
      </w:r>
      <w:r>
        <w:rPr>
          <w:rFonts w:asciiTheme="majorEastAsia" w:eastAsiaTheme="majorEastAsia" w:hAnsiTheme="majorEastAsia"/>
          <w:sz w:val="24"/>
        </w:rPr>
        <w:t>节奏</w:t>
      </w:r>
      <w:r>
        <w:rPr>
          <w:rFonts w:asciiTheme="majorEastAsia" w:eastAsiaTheme="majorEastAsia" w:hAnsiTheme="majorEastAsia" w:hint="eastAsia"/>
          <w:sz w:val="24"/>
        </w:rPr>
        <w:t xml:space="preserve"> </w:t>
      </w:r>
      <w:r>
        <w:rPr>
          <w:rFonts w:asciiTheme="majorEastAsia" w:eastAsiaTheme="majorEastAsia" w:hAnsiTheme="majorEastAsia"/>
          <w:sz w:val="24"/>
        </w:rPr>
        <w:t>8</w:t>
      </w:r>
      <w:r>
        <w:rPr>
          <w:rFonts w:asciiTheme="majorEastAsia" w:eastAsiaTheme="majorEastAsia" w:hAnsiTheme="majorEastAsia" w:hint="eastAsia"/>
          <w:sz w:val="24"/>
        </w:rPr>
        <w:t>分</w:t>
      </w:r>
      <w:r>
        <w:rPr>
          <w:rFonts w:asciiTheme="majorEastAsia" w:eastAsiaTheme="majorEastAsia" w:hAnsiTheme="majorEastAsia"/>
          <w:sz w:val="24"/>
        </w:rPr>
        <w:t>；</w:t>
      </w:r>
      <w:r>
        <w:rPr>
          <w:rFonts w:asciiTheme="majorEastAsia" w:eastAsiaTheme="majorEastAsia" w:hAnsiTheme="majorEastAsia" w:hint="eastAsia"/>
          <w:sz w:val="24"/>
        </w:rPr>
        <w:t>视奏1分</w:t>
      </w:r>
      <w:r>
        <w:rPr>
          <w:rFonts w:asciiTheme="majorEastAsia" w:eastAsiaTheme="majorEastAsia" w:hAnsiTheme="majorEastAsia"/>
          <w:sz w:val="24"/>
        </w:rPr>
        <w:t>；</w:t>
      </w:r>
      <w:r>
        <w:rPr>
          <w:rFonts w:asciiTheme="majorEastAsia" w:eastAsiaTheme="majorEastAsia" w:hAnsiTheme="majorEastAsia" w:hint="eastAsia"/>
          <w:sz w:val="24"/>
        </w:rPr>
        <w:t>表现力1分。</w:t>
      </w:r>
    </w:p>
    <w:p w:rsidR="00E23AD8" w:rsidRDefault="00EE20F4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四</w:t>
      </w:r>
      <w:r>
        <w:rPr>
          <w:rFonts w:asciiTheme="majorEastAsia" w:eastAsiaTheme="majorEastAsia" w:hAnsiTheme="majorEastAsia"/>
          <w:b/>
          <w:sz w:val="24"/>
        </w:rPr>
        <w:t>、测试要求</w:t>
      </w:r>
      <w:r>
        <w:rPr>
          <w:rFonts w:asciiTheme="majorEastAsia" w:eastAsiaTheme="majorEastAsia" w:hAnsiTheme="majorEastAsia" w:hint="eastAsia"/>
          <w:b/>
          <w:sz w:val="24"/>
        </w:rPr>
        <w:t>：</w:t>
      </w:r>
    </w:p>
    <w:p w:rsidR="00E23AD8" w:rsidRDefault="00EE20F4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 xml:space="preserve">   测试</w:t>
      </w:r>
      <w:r>
        <w:rPr>
          <w:rFonts w:asciiTheme="majorEastAsia" w:eastAsiaTheme="majorEastAsia" w:hAnsiTheme="majorEastAsia"/>
          <w:sz w:val="24"/>
        </w:rPr>
        <w:t>用乐器由学生自</w:t>
      </w:r>
      <w:r>
        <w:rPr>
          <w:rFonts w:asciiTheme="majorEastAsia" w:eastAsiaTheme="majorEastAsia" w:hAnsiTheme="majorEastAsia" w:hint="eastAsia"/>
          <w:sz w:val="24"/>
        </w:rPr>
        <w:t>备</w:t>
      </w:r>
      <w:r>
        <w:rPr>
          <w:rFonts w:asciiTheme="majorEastAsia" w:eastAsiaTheme="majorEastAsia" w:hAnsiTheme="majorEastAsia"/>
          <w:sz w:val="24"/>
        </w:rPr>
        <w:t>。</w:t>
      </w:r>
      <w:r>
        <w:rPr>
          <w:rFonts w:asciiTheme="majorEastAsia" w:eastAsiaTheme="majorEastAsia" w:hAnsiTheme="majorEastAsia" w:hint="eastAsia"/>
          <w:sz w:val="24"/>
        </w:rPr>
        <w:t>允许</w:t>
      </w:r>
      <w:r>
        <w:rPr>
          <w:rFonts w:asciiTheme="majorEastAsia" w:eastAsiaTheme="majorEastAsia" w:hAnsiTheme="majorEastAsia"/>
          <w:sz w:val="24"/>
        </w:rPr>
        <w:t>一个家长陪同</w:t>
      </w:r>
      <w:r>
        <w:rPr>
          <w:rFonts w:asciiTheme="majorEastAsia" w:eastAsiaTheme="majorEastAsia" w:hAnsiTheme="majorEastAsia" w:hint="eastAsia"/>
          <w:sz w:val="24"/>
        </w:rPr>
        <w:t>进校，</w:t>
      </w:r>
      <w:r>
        <w:rPr>
          <w:rFonts w:asciiTheme="majorEastAsia" w:eastAsiaTheme="majorEastAsia" w:hAnsiTheme="majorEastAsia"/>
          <w:sz w:val="24"/>
        </w:rPr>
        <w:t>但不得进入测试</w:t>
      </w:r>
      <w:r>
        <w:rPr>
          <w:rFonts w:asciiTheme="majorEastAsia" w:eastAsiaTheme="majorEastAsia" w:hAnsiTheme="majorEastAsia" w:hint="eastAsia"/>
          <w:sz w:val="24"/>
        </w:rPr>
        <w:t>大楼</w:t>
      </w:r>
      <w:r>
        <w:rPr>
          <w:rFonts w:asciiTheme="majorEastAsia" w:eastAsiaTheme="majorEastAsia" w:hAnsiTheme="majorEastAsia"/>
          <w:sz w:val="24"/>
        </w:rPr>
        <w:t>。</w:t>
      </w:r>
    </w:p>
    <w:p w:rsidR="00E23AD8" w:rsidRDefault="00EE20F4">
      <w:pPr>
        <w:adjustRightInd w:val="0"/>
        <w:snapToGrid w:val="0"/>
        <w:spacing w:line="360" w:lineRule="auto"/>
        <w:rPr>
          <w:rFonts w:asciiTheme="majorEastAsia" w:eastAsiaTheme="majorEastAsia" w:hAnsiTheme="majorEastAsia"/>
          <w:b/>
          <w:sz w:val="24"/>
        </w:rPr>
      </w:pPr>
      <w:r>
        <w:rPr>
          <w:rFonts w:asciiTheme="majorEastAsia" w:eastAsiaTheme="majorEastAsia" w:hAnsiTheme="majorEastAsia" w:hint="eastAsia"/>
          <w:b/>
          <w:sz w:val="24"/>
        </w:rPr>
        <w:t>五、注意事项</w:t>
      </w:r>
    </w:p>
    <w:p w:rsidR="00E23AD8" w:rsidRDefault="00EE20F4">
      <w:pPr>
        <w:adjustRightInd w:val="0"/>
        <w:snapToGrid w:val="0"/>
        <w:spacing w:line="360" w:lineRule="auto"/>
        <w:ind w:firstLineChars="200" w:firstLine="480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学校做好安全预案，联合</w:t>
      </w:r>
      <w:r>
        <w:rPr>
          <w:rFonts w:asciiTheme="majorEastAsia" w:eastAsiaTheme="majorEastAsia" w:hAnsiTheme="majorEastAsia"/>
          <w:sz w:val="24"/>
        </w:rPr>
        <w:t>总务、保安、卫生室等</w:t>
      </w:r>
      <w:r>
        <w:rPr>
          <w:rFonts w:asciiTheme="majorEastAsia" w:eastAsiaTheme="majorEastAsia" w:hAnsiTheme="majorEastAsia" w:hint="eastAsia"/>
          <w:sz w:val="24"/>
        </w:rPr>
        <w:t>部门确保测试工作安全、有序。</w:t>
      </w:r>
    </w:p>
    <w:p w:rsidR="00E23AD8" w:rsidRDefault="00EE20F4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上海师范大学康城实验学校</w:t>
      </w:r>
    </w:p>
    <w:p w:rsidR="00E23AD8" w:rsidRDefault="00EE20F4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20</w:t>
      </w:r>
      <w:r>
        <w:rPr>
          <w:rFonts w:asciiTheme="majorEastAsia" w:eastAsiaTheme="majorEastAsia" w:hAnsiTheme="majorEastAsia"/>
          <w:sz w:val="24"/>
        </w:rPr>
        <w:t>18</w:t>
      </w:r>
      <w:r>
        <w:rPr>
          <w:rFonts w:asciiTheme="majorEastAsia" w:eastAsiaTheme="majorEastAsia" w:hAnsiTheme="majorEastAsia" w:hint="eastAsia"/>
          <w:sz w:val="24"/>
        </w:rPr>
        <w:t>年</w:t>
      </w:r>
      <w:r>
        <w:rPr>
          <w:rFonts w:asciiTheme="majorEastAsia" w:eastAsiaTheme="majorEastAsia" w:hAnsiTheme="majorEastAsia"/>
          <w:sz w:val="24"/>
        </w:rPr>
        <w:t>3</w:t>
      </w:r>
      <w:r>
        <w:rPr>
          <w:rFonts w:asciiTheme="majorEastAsia" w:eastAsiaTheme="majorEastAsia" w:hAnsiTheme="majorEastAsia" w:hint="eastAsia"/>
          <w:sz w:val="24"/>
        </w:rPr>
        <w:t>月</w:t>
      </w:r>
      <w:r>
        <w:rPr>
          <w:rFonts w:asciiTheme="majorEastAsia" w:eastAsiaTheme="majorEastAsia" w:hAnsiTheme="majorEastAsia"/>
          <w:sz w:val="24"/>
        </w:rPr>
        <w:t>12</w:t>
      </w:r>
      <w:r>
        <w:rPr>
          <w:rFonts w:asciiTheme="majorEastAsia" w:eastAsiaTheme="majorEastAsia" w:hAnsiTheme="majorEastAsia" w:hint="eastAsia"/>
          <w:sz w:val="24"/>
        </w:rPr>
        <w:t>日</w:t>
      </w:r>
    </w:p>
    <w:p w:rsidR="00E23AD8" w:rsidRDefault="00EE20F4">
      <w:pPr>
        <w:spacing w:line="360" w:lineRule="auto"/>
        <w:jc w:val="center"/>
        <w:rPr>
          <w:rFonts w:asciiTheme="majorEastAsia" w:eastAsiaTheme="majorEastAsia" w:hAnsiTheme="majorEastAsia"/>
          <w:b/>
          <w:sz w:val="24"/>
        </w:rPr>
      </w:pPr>
      <w:bookmarkStart w:id="0" w:name="_GoBack"/>
      <w:bookmarkEnd w:id="0"/>
      <w:r>
        <w:rPr>
          <w:rFonts w:asciiTheme="majorEastAsia" w:eastAsiaTheme="majorEastAsia" w:hAnsiTheme="majorEastAsia" w:hint="eastAsia"/>
          <w:b/>
          <w:sz w:val="24"/>
        </w:rPr>
        <w:t>备注</w:t>
      </w:r>
      <w:r>
        <w:rPr>
          <w:rFonts w:asciiTheme="majorEastAsia" w:eastAsiaTheme="majorEastAsia" w:hAnsiTheme="majorEastAsia"/>
          <w:b/>
          <w:sz w:val="24"/>
        </w:rPr>
        <w:t>：</w:t>
      </w:r>
      <w:r>
        <w:rPr>
          <w:rFonts w:asciiTheme="majorEastAsia" w:eastAsiaTheme="majorEastAsia" w:hAnsiTheme="majorEastAsia" w:hint="eastAsia"/>
          <w:b/>
          <w:sz w:val="24"/>
        </w:rPr>
        <w:t>201</w:t>
      </w:r>
      <w:r>
        <w:rPr>
          <w:rFonts w:asciiTheme="majorEastAsia" w:eastAsiaTheme="majorEastAsia" w:hAnsiTheme="majorEastAsia"/>
          <w:b/>
          <w:sz w:val="24"/>
        </w:rPr>
        <w:t>8</w:t>
      </w:r>
      <w:r>
        <w:rPr>
          <w:rFonts w:asciiTheme="majorEastAsia" w:eastAsiaTheme="majorEastAsia" w:hAnsiTheme="majorEastAsia" w:hint="eastAsia"/>
          <w:b/>
          <w:sz w:val="24"/>
        </w:rPr>
        <w:t>年上师大康城实验学校艺术特长生（</w:t>
      </w:r>
      <w:r>
        <w:rPr>
          <w:rFonts w:asciiTheme="majorEastAsia" w:eastAsiaTheme="majorEastAsia" w:hAnsiTheme="majorEastAsia"/>
          <w:b/>
          <w:sz w:val="24"/>
        </w:rPr>
        <w:t>民乐）</w:t>
      </w:r>
      <w:r>
        <w:rPr>
          <w:rFonts w:asciiTheme="majorEastAsia" w:eastAsiaTheme="majorEastAsia" w:hAnsiTheme="majorEastAsia" w:hint="eastAsia"/>
          <w:b/>
          <w:sz w:val="24"/>
        </w:rPr>
        <w:t>测试成绩表</w:t>
      </w:r>
    </w:p>
    <w:tbl>
      <w:tblPr>
        <w:tblW w:w="8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5"/>
        <w:gridCol w:w="1794"/>
        <w:gridCol w:w="1842"/>
        <w:gridCol w:w="1786"/>
        <w:gridCol w:w="1321"/>
        <w:gridCol w:w="1311"/>
      </w:tblGrid>
      <w:tr w:rsidR="00E23AD8">
        <w:trPr>
          <w:trHeight w:val="442"/>
        </w:trPr>
        <w:tc>
          <w:tcPr>
            <w:tcW w:w="895" w:type="dxa"/>
            <w:shd w:val="clear" w:color="auto" w:fill="auto"/>
          </w:tcPr>
          <w:p w:rsidR="00E23AD8" w:rsidRDefault="00EE20F4">
            <w:pPr>
              <w:spacing w:line="360" w:lineRule="auto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序号</w:t>
            </w:r>
          </w:p>
        </w:tc>
        <w:tc>
          <w:tcPr>
            <w:tcW w:w="1794" w:type="dxa"/>
            <w:shd w:val="clear" w:color="auto" w:fill="auto"/>
          </w:tcPr>
          <w:p w:rsidR="00E23AD8" w:rsidRDefault="00EE20F4">
            <w:pPr>
              <w:spacing w:line="360" w:lineRule="auto"/>
              <w:ind w:firstLineChars="250" w:firstLine="602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姓名</w:t>
            </w:r>
          </w:p>
        </w:tc>
        <w:tc>
          <w:tcPr>
            <w:tcW w:w="1842" w:type="dxa"/>
            <w:shd w:val="clear" w:color="auto" w:fill="auto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/>
                <w:b/>
                <w:sz w:val="24"/>
              </w:rPr>
              <w:t>音准</w:t>
            </w:r>
            <w:r>
              <w:rPr>
                <w:rFonts w:asciiTheme="majorEastAsia" w:eastAsiaTheme="majorEastAsia" w:hAnsiTheme="majorEastAsia" w:hint="eastAsia"/>
                <w:b/>
                <w:sz w:val="24"/>
              </w:rPr>
              <w:t>、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节奏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（8分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  <w:tc>
          <w:tcPr>
            <w:tcW w:w="1786" w:type="dxa"/>
            <w:shd w:val="clear" w:color="auto" w:fill="auto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视奏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（1分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  <w:tc>
          <w:tcPr>
            <w:tcW w:w="1321" w:type="dxa"/>
            <w:shd w:val="clear" w:color="auto" w:fill="auto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表现力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（1分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  <w:tc>
          <w:tcPr>
            <w:tcW w:w="1311" w:type="dxa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总分</w:t>
            </w:r>
          </w:p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/>
                <w:b/>
                <w:sz w:val="24"/>
              </w:rPr>
            </w:pPr>
            <w:r>
              <w:rPr>
                <w:rFonts w:asciiTheme="majorEastAsia" w:eastAsiaTheme="majorEastAsia" w:hAnsiTheme="majorEastAsia" w:hint="eastAsia"/>
                <w:b/>
                <w:sz w:val="24"/>
              </w:rPr>
              <w:t>（10分</w:t>
            </w:r>
            <w:r>
              <w:rPr>
                <w:rFonts w:asciiTheme="majorEastAsia" w:eastAsiaTheme="majorEastAsia" w:hAnsiTheme="majorEastAsia"/>
                <w:b/>
                <w:sz w:val="24"/>
              </w:rPr>
              <w:t>）</w:t>
            </w:r>
          </w:p>
        </w:tc>
      </w:tr>
      <w:tr w:rsidR="00E23AD8">
        <w:trPr>
          <w:trHeight w:val="418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widowControl/>
              <w:spacing w:line="360" w:lineRule="auto"/>
              <w:ind w:rightChars="-31" w:right="-65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1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32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2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b/>
                <w:i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18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3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32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4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05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5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  <w:tr w:rsidR="00E23AD8">
        <w:trPr>
          <w:trHeight w:val="445"/>
        </w:trPr>
        <w:tc>
          <w:tcPr>
            <w:tcW w:w="895" w:type="dxa"/>
            <w:shd w:val="clear" w:color="auto" w:fill="auto"/>
            <w:vAlign w:val="center"/>
          </w:tcPr>
          <w:p w:rsidR="00E23AD8" w:rsidRDefault="00EE20F4">
            <w:pPr>
              <w:widowControl/>
              <w:spacing w:line="240" w:lineRule="exac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 w:hint="eastAsia"/>
                <w:color w:val="000000"/>
                <w:kern w:val="0"/>
                <w:sz w:val="24"/>
              </w:rPr>
              <w:t>6</w:t>
            </w:r>
          </w:p>
          <w:p w:rsidR="00E23AD8" w:rsidRDefault="00EE20F4">
            <w:pPr>
              <w:widowControl/>
              <w:spacing w:line="240" w:lineRule="exact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  <w:r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  <w:t>…</w:t>
            </w:r>
          </w:p>
        </w:tc>
        <w:tc>
          <w:tcPr>
            <w:tcW w:w="1794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jc w:val="center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842" w:type="dxa"/>
            <w:shd w:val="clear" w:color="auto" w:fill="auto"/>
            <w:vAlign w:val="center"/>
          </w:tcPr>
          <w:p w:rsidR="00E23AD8" w:rsidRDefault="00E23AD8">
            <w:pPr>
              <w:widowControl/>
              <w:spacing w:line="360" w:lineRule="auto"/>
              <w:ind w:firstLineChars="200" w:firstLine="480"/>
              <w:rPr>
                <w:rFonts w:asciiTheme="majorEastAsia" w:eastAsiaTheme="majorEastAsia" w:hAnsiTheme="majorEastAsia" w:cs="宋体"/>
                <w:color w:val="000000"/>
                <w:kern w:val="0"/>
                <w:sz w:val="24"/>
              </w:rPr>
            </w:pPr>
          </w:p>
        </w:tc>
        <w:tc>
          <w:tcPr>
            <w:tcW w:w="1786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21" w:type="dxa"/>
            <w:shd w:val="clear" w:color="auto" w:fill="auto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  <w:tc>
          <w:tcPr>
            <w:tcW w:w="1311" w:type="dxa"/>
          </w:tcPr>
          <w:p w:rsidR="00E23AD8" w:rsidRDefault="00E23AD8">
            <w:pPr>
              <w:spacing w:line="360" w:lineRule="auto"/>
              <w:jc w:val="center"/>
              <w:rPr>
                <w:rFonts w:asciiTheme="majorEastAsia" w:eastAsiaTheme="majorEastAsia" w:hAnsiTheme="majorEastAsia"/>
                <w:sz w:val="24"/>
              </w:rPr>
            </w:pPr>
          </w:p>
        </w:tc>
      </w:tr>
    </w:tbl>
    <w:p w:rsidR="00E23AD8" w:rsidRDefault="00EE20F4">
      <w:pPr>
        <w:spacing w:beforeLines="50" w:before="156" w:line="360" w:lineRule="auto"/>
        <w:rPr>
          <w:rFonts w:asciiTheme="majorEastAsia" w:eastAsiaTheme="majorEastAsia" w:hAnsiTheme="majorEastAsia"/>
          <w:sz w:val="24"/>
          <w:u w:val="single"/>
        </w:rPr>
      </w:pPr>
      <w:r>
        <w:rPr>
          <w:rFonts w:asciiTheme="majorEastAsia" w:eastAsiaTheme="majorEastAsia" w:hAnsiTheme="majorEastAsia" w:hint="eastAsia"/>
          <w:sz w:val="24"/>
        </w:rPr>
        <w:t>测试教师签名：</w:t>
      </w:r>
      <w:r>
        <w:rPr>
          <w:rFonts w:asciiTheme="majorEastAsia" w:eastAsiaTheme="majorEastAsia" w:hAnsiTheme="majorEastAsia" w:hint="eastAsia"/>
          <w:sz w:val="24"/>
          <w:u w:val="single"/>
        </w:rPr>
        <w:t xml:space="preserve">                                     </w:t>
      </w:r>
    </w:p>
    <w:p w:rsidR="00E23AD8" w:rsidRDefault="00EE20F4">
      <w:pPr>
        <w:spacing w:line="360" w:lineRule="auto"/>
        <w:jc w:val="right"/>
        <w:rPr>
          <w:rFonts w:asciiTheme="majorEastAsia" w:eastAsiaTheme="majorEastAsia" w:hAnsiTheme="majorEastAsia"/>
          <w:sz w:val="24"/>
        </w:rPr>
      </w:pPr>
      <w:r>
        <w:rPr>
          <w:rFonts w:asciiTheme="majorEastAsia" w:eastAsiaTheme="majorEastAsia" w:hAnsiTheme="majorEastAsia" w:hint="eastAsia"/>
          <w:sz w:val="24"/>
        </w:rPr>
        <w:t>上海师范大学康城实验学校</w:t>
      </w:r>
    </w:p>
    <w:p w:rsidR="00E23AD8" w:rsidRDefault="00EE20F4">
      <w:pPr>
        <w:spacing w:line="360" w:lineRule="auto"/>
        <w:ind w:firstLineChars="198" w:firstLine="475"/>
        <w:jc w:val="right"/>
      </w:pPr>
      <w:r>
        <w:rPr>
          <w:rFonts w:asciiTheme="majorEastAsia" w:eastAsiaTheme="majorEastAsia" w:hAnsiTheme="majorEastAsia" w:hint="eastAsia"/>
          <w:sz w:val="24"/>
        </w:rPr>
        <w:t>20</w:t>
      </w:r>
      <w:r>
        <w:rPr>
          <w:rFonts w:asciiTheme="majorEastAsia" w:eastAsiaTheme="majorEastAsia" w:hAnsiTheme="majorEastAsia"/>
          <w:sz w:val="24"/>
        </w:rPr>
        <w:t>18</w:t>
      </w:r>
      <w:r>
        <w:rPr>
          <w:rFonts w:asciiTheme="majorEastAsia" w:eastAsiaTheme="majorEastAsia" w:hAnsiTheme="majorEastAsia" w:hint="eastAsia"/>
          <w:sz w:val="24"/>
        </w:rPr>
        <w:t>年</w:t>
      </w:r>
      <w:r>
        <w:rPr>
          <w:rFonts w:asciiTheme="majorEastAsia" w:eastAsiaTheme="majorEastAsia" w:hAnsiTheme="majorEastAsia"/>
          <w:sz w:val="24"/>
        </w:rPr>
        <w:t>3</w:t>
      </w:r>
      <w:r>
        <w:rPr>
          <w:rFonts w:asciiTheme="majorEastAsia" w:eastAsiaTheme="majorEastAsia" w:hAnsiTheme="majorEastAsia" w:hint="eastAsia"/>
          <w:sz w:val="24"/>
        </w:rPr>
        <w:t>月12日</w:t>
      </w:r>
    </w:p>
    <w:sectPr w:rsidR="00E23AD8">
      <w:headerReference w:type="default" r:id="rId7"/>
      <w:pgSz w:w="11906" w:h="16838"/>
      <w:pgMar w:top="1191" w:right="1416" w:bottom="1191" w:left="153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39C" w:rsidRDefault="00F0239C">
      <w:r>
        <w:separator/>
      </w:r>
    </w:p>
  </w:endnote>
  <w:endnote w:type="continuationSeparator" w:id="0">
    <w:p w:rsidR="00F0239C" w:rsidRDefault="00F023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39C" w:rsidRDefault="00F0239C">
      <w:r>
        <w:separator/>
      </w:r>
    </w:p>
  </w:footnote>
  <w:footnote w:type="continuationSeparator" w:id="0">
    <w:p w:rsidR="00F0239C" w:rsidRDefault="00F0239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3AD8" w:rsidRDefault="00E23AD8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7243"/>
    <w:rsid w:val="00100426"/>
    <w:rsid w:val="001004C8"/>
    <w:rsid w:val="0019577C"/>
    <w:rsid w:val="001C00A2"/>
    <w:rsid w:val="001E5638"/>
    <w:rsid w:val="00271F28"/>
    <w:rsid w:val="00291E1A"/>
    <w:rsid w:val="00292781"/>
    <w:rsid w:val="002C7243"/>
    <w:rsid w:val="002F0628"/>
    <w:rsid w:val="00361550"/>
    <w:rsid w:val="00417C2F"/>
    <w:rsid w:val="00485C7E"/>
    <w:rsid w:val="004C0C05"/>
    <w:rsid w:val="00584EDE"/>
    <w:rsid w:val="00601C00"/>
    <w:rsid w:val="0066348A"/>
    <w:rsid w:val="00667195"/>
    <w:rsid w:val="008863CE"/>
    <w:rsid w:val="00910FB1"/>
    <w:rsid w:val="00931636"/>
    <w:rsid w:val="0097106F"/>
    <w:rsid w:val="00986291"/>
    <w:rsid w:val="009D627D"/>
    <w:rsid w:val="00A27263"/>
    <w:rsid w:val="00A84AC9"/>
    <w:rsid w:val="00B83D56"/>
    <w:rsid w:val="00BA17ED"/>
    <w:rsid w:val="00C22376"/>
    <w:rsid w:val="00D96F8A"/>
    <w:rsid w:val="00E23AD8"/>
    <w:rsid w:val="00E30101"/>
    <w:rsid w:val="00ED3BDA"/>
    <w:rsid w:val="00EE20F4"/>
    <w:rsid w:val="00F0239C"/>
    <w:rsid w:val="00F06775"/>
    <w:rsid w:val="0FAB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2F11322-BFF0-48D6-A159-C9CC78BE7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pPr>
      <w:ind w:leftChars="2500" w:left="100"/>
    </w:p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日期 Char"/>
    <w:basedOn w:val="a0"/>
    <w:link w:val="a3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har0">
    <w:name w:val="页脚 Char"/>
    <w:basedOn w:val="a0"/>
    <w:link w:val="a4"/>
    <w:uiPriority w:val="99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512</Characters>
  <Application>Microsoft Office Word</Application>
  <DocSecurity>0</DocSecurity>
  <Lines>4</Lines>
  <Paragraphs>1</Paragraphs>
  <ScaleCrop>false</ScaleCrop>
  <Company>上海师范大学康城实验学校</Company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谌海兰</dc:creator>
  <cp:lastModifiedBy>谌海兰</cp:lastModifiedBy>
  <cp:revision>3</cp:revision>
  <dcterms:created xsi:type="dcterms:W3CDTF">2018-03-13T03:22:00Z</dcterms:created>
  <dcterms:modified xsi:type="dcterms:W3CDTF">2018-03-13T03:28:00Z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