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树阳光少年榜样，扬康城爱心精神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上海师范大学康城实验学校</w:t>
      </w:r>
      <w:r>
        <w:rPr>
          <w:rFonts w:hint="eastAsia" w:ascii="黑体" w:hAnsi="黑体" w:eastAsia="黑体" w:cs="黑体"/>
          <w:b/>
          <w:bCs/>
          <w:sz w:val="24"/>
          <w:szCs w:val="24"/>
        </w:rPr>
        <w:t>“爱心献社会”校园爱心义卖活动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eastAsia="zh-CN"/>
        </w:rPr>
        <w:t>告全体教职工书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各位教职工：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学校第十二届爱心节活动正在校园中有序推进。为进一步营造和谐校园和爱心校园，激发康城学子对身边人、事、物的关心，积极学习身边榜样，学校特设计了“树阳光少年榜样，扬康城爱心精神”爱心节主题系列活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3月5日，学习雷锋精神，将爱心献给长辈。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3月8日，为妈妈写一封信、做一张贺卡、干一件力所能及的事，将爱心献给妈妈。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vertAlign w:val="baseline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3月9日，</w:t>
      </w:r>
      <w:r>
        <w:rPr>
          <w:rFonts w:hint="eastAsia"/>
          <w:sz w:val="24"/>
          <w:szCs w:val="24"/>
          <w:vertAlign w:val="baseline"/>
          <w:lang w:eastAsia="zh-CN"/>
        </w:rPr>
        <w:t>开展“我的微心愿：争做阳光少年”主题队会交流，将爱心献给自己。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3月12日，以“植树节”为契机，为校园添绿，设计个性化的环保标语，将爱心献给地球。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3月16日（本周五12:30--14:20），学校即将开展大型校园义卖活动，将爱心献给社会。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textAlignment w:val="auto"/>
        <w:outlineLvl w:val="9"/>
        <w:rPr>
          <w:rFonts w:hint="eastAsia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在此，我们真诚地向全体教职工发出号召，将闲置的各类物品（书籍、学习用品、生活用品或DIY爱心制作等），以年级组为单位在校园爱心市场上进行义卖，最终筹集到的学校“爱心基金”善款将通过电汇的形式捐赠给江西省武宁县特教学校，以</w:t>
      </w:r>
      <w:r>
        <w:rPr>
          <w:rFonts w:hint="eastAsia"/>
          <w:szCs w:val="22"/>
        </w:rPr>
        <w:t>帮助更多需要</w:t>
      </w:r>
      <w:r>
        <w:rPr>
          <w:rFonts w:hint="eastAsia"/>
          <w:szCs w:val="22"/>
          <w:lang w:eastAsia="zh-CN"/>
        </w:rPr>
        <w:t>关爱</w:t>
      </w:r>
      <w:r>
        <w:rPr>
          <w:rFonts w:hint="eastAsia"/>
          <w:szCs w:val="22"/>
        </w:rPr>
        <w:t>的同学。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textAlignment w:val="auto"/>
        <w:outlineLvl w:val="9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为了更好地开展此次活动，学校对活动做了更细致的设计：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textAlignment w:val="auto"/>
        <w:outlineLvl w:val="9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请各组室年级组长做好组内的活动宣传。请各工会小组长最晚于3月15日（本周四）下班前，将收集的物品送至小学部新楼308（二年级办公室）张颖老师处，由团支部张颖老师进行教师物品的清点与保管。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textAlignment w:val="auto"/>
        <w:outlineLvl w:val="9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为了确保学校大型活动的有序开展，请各组室非班主任教师按照年级、班级管理团队一览表（如有不清楚的，详见校园网的校内通知），协助班主任一同做好活动当天的学生管理工作。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textAlignment w:val="auto"/>
        <w:outlineLvl w:val="9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活动当天，为避免场地拥挤引发安全事故，学校采取错峰入场安排：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textAlignment w:val="auto"/>
        <w:outlineLvl w:val="9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 </w:t>
      </w: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= 1 \* GB3 \* MERGEFORMAT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t>①</w:t>
      </w:r>
      <w:r>
        <w:rPr>
          <w:rFonts w:hint="eastAsia"/>
          <w:szCs w:val="22"/>
          <w:lang w:val="en-US" w:eastAsia="zh-CN"/>
        </w:rPr>
        <w:fldChar w:fldCharType="end"/>
      </w:r>
      <w:r>
        <w:rPr>
          <w:rFonts w:hint="eastAsia"/>
          <w:szCs w:val="22"/>
          <w:lang w:val="en-US" w:eastAsia="zh-CN"/>
        </w:rPr>
        <w:t xml:space="preserve"> 12：30  一、二年级入场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textAlignment w:val="auto"/>
        <w:outlineLvl w:val="9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 </w:t>
      </w: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= 2 \* GB3 \* MERGEFORMAT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t>②</w:t>
      </w:r>
      <w:r>
        <w:rPr>
          <w:rFonts w:hint="eastAsia"/>
          <w:szCs w:val="22"/>
          <w:lang w:val="en-US" w:eastAsia="zh-CN"/>
        </w:rPr>
        <w:fldChar w:fldCharType="end"/>
      </w:r>
      <w:r>
        <w:rPr>
          <w:rFonts w:hint="eastAsia"/>
          <w:szCs w:val="22"/>
          <w:lang w:val="en-US" w:eastAsia="zh-CN"/>
        </w:rPr>
        <w:t xml:space="preserve"> 12: 40  三、四年级入场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textAlignment w:val="auto"/>
        <w:outlineLvl w:val="9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 </w:t>
      </w: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= 3 \* GB3 \* MERGEFORMAT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t>③</w:t>
      </w:r>
      <w:r>
        <w:rPr>
          <w:rFonts w:hint="eastAsia"/>
          <w:szCs w:val="22"/>
          <w:lang w:val="en-US" w:eastAsia="zh-CN"/>
        </w:rPr>
        <w:fldChar w:fldCharType="end"/>
      </w:r>
      <w:r>
        <w:rPr>
          <w:rFonts w:hint="eastAsia"/>
          <w:szCs w:val="22"/>
          <w:lang w:val="en-US" w:eastAsia="zh-CN"/>
        </w:rPr>
        <w:t xml:space="preserve"> 12：50  五、六年级入场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textAlignment w:val="auto"/>
        <w:outlineLvl w:val="9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 </w:t>
      </w: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= 4 \* GB3 \* MERGEFORMAT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t>④</w:t>
      </w:r>
      <w:r>
        <w:rPr>
          <w:rFonts w:hint="eastAsia"/>
          <w:szCs w:val="22"/>
          <w:lang w:val="en-US" w:eastAsia="zh-CN"/>
        </w:rPr>
        <w:fldChar w:fldCharType="end"/>
      </w:r>
      <w:r>
        <w:rPr>
          <w:rFonts w:hint="eastAsia"/>
          <w:szCs w:val="22"/>
          <w:lang w:val="en-US" w:eastAsia="zh-CN"/>
        </w:rPr>
        <w:t xml:space="preserve"> 13: 00  七、八年级入场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480" w:firstLineChars="200"/>
        <w:textAlignment w:val="auto"/>
        <w:outlineLvl w:val="9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4. 为了保证退场的有序，学校也将在14:00起分批退场，届时请大家听广播引导，提醒学生不要拥挤。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2"/>
          <w:lang w:val="en-US" w:eastAsia="zh-CN" w:bidi="ar-SA"/>
        </w:rPr>
        <w:t>5. 校园爱心义卖活动是本学期学校重大活动，希望老师们人人参与。 活动当天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，也欢迎您积极加入志愿者队伍中来，共同做好人流的引导工作。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本周五所有社团课暂停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一到八年级为避免放学时间拥堵，采取错峰放学，请老师们关注：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3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= 1 \* GB3 \* MERGEFORMAT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t>①</w:t>
      </w:r>
      <w:r>
        <w:rPr>
          <w:rFonts w:hint="eastAsia"/>
          <w:szCs w:val="22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一、二年级  14:25放学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3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= 2 \* GB3 \* MERGEFORMAT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t>②</w:t>
      </w:r>
      <w:r>
        <w:rPr>
          <w:rFonts w:hint="eastAsia"/>
          <w:szCs w:val="22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三、四、五年级 14:30放学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3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= 3 \* GB3 \* MERGEFORMAT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t>③</w:t>
      </w:r>
      <w:r>
        <w:rPr>
          <w:rFonts w:hint="eastAsia"/>
          <w:szCs w:val="22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六、七、八年级 14:35放学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3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Cs w:val="22"/>
          <w:lang w:val="en-US" w:eastAsia="zh-CN"/>
        </w:rPr>
        <w:fldChar w:fldCharType="begin"/>
      </w:r>
      <w:r>
        <w:rPr>
          <w:rFonts w:hint="eastAsia"/>
          <w:szCs w:val="22"/>
          <w:lang w:val="en-US" w:eastAsia="zh-CN"/>
        </w:rPr>
        <w:instrText xml:space="preserve"> = 4 \* GB3 \* MERGEFORMAT </w:instrText>
      </w:r>
      <w:r>
        <w:rPr>
          <w:rFonts w:hint="eastAsia"/>
          <w:szCs w:val="22"/>
          <w:lang w:val="en-US" w:eastAsia="zh-CN"/>
        </w:rPr>
        <w:fldChar w:fldCharType="separate"/>
      </w:r>
      <w:r>
        <w:t>④</w:t>
      </w:r>
      <w:r>
        <w:rPr>
          <w:rFonts w:hint="eastAsia"/>
          <w:szCs w:val="22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九年级按照课表放学</w:t>
      </w:r>
    </w:p>
    <w:p>
      <w:pPr>
        <w:spacing w:line="360" w:lineRule="auto"/>
        <w:ind w:firstLine="480"/>
        <w:jc w:val="righ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spacing w:line="360" w:lineRule="auto"/>
        <w:ind w:firstLine="480"/>
        <w:jc w:val="righ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 xml:space="preserve">上海师范大学康城实验学校 </w:t>
      </w:r>
    </w:p>
    <w:p>
      <w:pPr>
        <w:spacing w:line="360" w:lineRule="auto"/>
        <w:ind w:firstLine="480"/>
        <w:jc w:val="righ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2018.3.12</w:t>
      </w:r>
    </w:p>
    <w:sectPr>
      <w:pgSz w:w="11849" w:h="16101"/>
      <w:pgMar w:top="1440" w:right="1800" w:bottom="1440" w:left="1800" w:header="851" w:footer="992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276F4"/>
    <w:rsid w:val="12C05810"/>
    <w:rsid w:val="213B3844"/>
    <w:rsid w:val="42CE4C4B"/>
    <w:rsid w:val="449742E4"/>
    <w:rsid w:val="49C54B36"/>
    <w:rsid w:val="4B5856BF"/>
    <w:rsid w:val="4CF276F4"/>
    <w:rsid w:val="4ED625B7"/>
    <w:rsid w:val="5DF82E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2018-03-12T07:09:00Z</dcterms:created>
  <dc:creator>顾凤娴</dc:creator>
  <cp:lastModifiedBy>顾凤娴</cp:lastModifiedBy>
  <cp:lastPrinted>2018-03-12T08:21:00Z</cp:lastPrinted>
  <dcterms:modified xsi:type="dcterms:W3CDTF">2018-03-12T08:57:32Z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