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25" w:type="dxa"/>
        <w:jc w:val="center"/>
        <w:tblInd w:w="289" w:type="dxa"/>
        <w:tblLayout w:type="fixed"/>
        <w:tblLook w:val="04A0" w:firstRow="1" w:lastRow="0" w:firstColumn="1" w:lastColumn="0" w:noHBand="0" w:noVBand="1"/>
      </w:tblPr>
      <w:tblGrid>
        <w:gridCol w:w="1379"/>
        <w:gridCol w:w="1696"/>
        <w:gridCol w:w="1080"/>
        <w:gridCol w:w="696"/>
        <w:gridCol w:w="204"/>
        <w:gridCol w:w="1080"/>
        <w:gridCol w:w="691"/>
        <w:gridCol w:w="1799"/>
      </w:tblGrid>
      <w:tr w:rsidR="00AB5B32">
        <w:trPr>
          <w:trHeight w:val="20"/>
          <w:jc w:val="center"/>
        </w:trPr>
        <w:tc>
          <w:tcPr>
            <w:tcW w:w="8625" w:type="dxa"/>
            <w:gridSpan w:val="8"/>
            <w:vAlign w:val="center"/>
          </w:tcPr>
          <w:p w:rsidR="00AB5B32" w:rsidRDefault="0032567D">
            <w:pPr>
              <w:widowControl/>
              <w:spacing w:line="500" w:lineRule="exact"/>
              <w:jc w:val="center"/>
              <w:rPr>
                <w:rFonts w:eastAsia="华文中宋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eastAsia="华文中宋" w:cs="宋体" w:hint="eastAsia"/>
                <w:b/>
                <w:bCs/>
                <w:kern w:val="0"/>
                <w:sz w:val="36"/>
                <w:szCs w:val="36"/>
              </w:rPr>
              <w:t>中共上师大康城实验学校委员会</w:t>
            </w:r>
          </w:p>
          <w:p w:rsidR="00AB5B32" w:rsidRDefault="0032567D">
            <w:pPr>
              <w:widowControl/>
              <w:spacing w:line="500" w:lineRule="exact"/>
              <w:jc w:val="center"/>
              <w:rPr>
                <w:rFonts w:eastAsia="华文中宋" w:cs="宋体"/>
                <w:bCs/>
                <w:kern w:val="0"/>
                <w:sz w:val="36"/>
                <w:szCs w:val="36"/>
              </w:rPr>
            </w:pPr>
            <w:r>
              <w:rPr>
                <w:rFonts w:eastAsia="华文中宋" w:cs="宋体" w:hint="eastAsia"/>
                <w:b/>
                <w:bCs/>
                <w:kern w:val="0"/>
                <w:sz w:val="36"/>
                <w:szCs w:val="36"/>
              </w:rPr>
              <w:t>优秀共产党员推荐和审批表</w:t>
            </w:r>
          </w:p>
        </w:tc>
      </w:tr>
      <w:tr w:rsidR="00AB5B32">
        <w:trPr>
          <w:trHeight w:val="20"/>
          <w:jc w:val="center"/>
        </w:trPr>
        <w:tc>
          <w:tcPr>
            <w:tcW w:w="5055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AB5B32" w:rsidRDefault="0032567D">
            <w:pPr>
              <w:widowControl/>
              <w:jc w:val="left"/>
              <w:rPr>
                <w:rFonts w:eastAsia="仿宋_GB2312" w:cs="宋体"/>
                <w:kern w:val="0"/>
                <w:sz w:val="28"/>
                <w:szCs w:val="28"/>
              </w:rPr>
            </w:pP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党小组：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第一党小组</w:t>
            </w:r>
          </w:p>
        </w:tc>
        <w:tc>
          <w:tcPr>
            <w:tcW w:w="357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AB5B32" w:rsidRDefault="0032567D">
            <w:pPr>
              <w:widowControl/>
              <w:ind w:leftChars="-51" w:left="-107"/>
              <w:rPr>
                <w:rFonts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填报日期：</w:t>
            </w:r>
            <w:r>
              <w:rPr>
                <w:rFonts w:eastAsia="仿宋_GB2312" w:cs="宋体"/>
                <w:kern w:val="0"/>
                <w:sz w:val="28"/>
                <w:szCs w:val="28"/>
              </w:rPr>
              <w:t>2016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年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6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月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12</w:t>
            </w:r>
            <w:r>
              <w:rPr>
                <w:rFonts w:eastAsia="仿宋_GB2312" w:cs="宋体"/>
                <w:kern w:val="0"/>
                <w:sz w:val="28"/>
                <w:szCs w:val="28"/>
              </w:rPr>
              <w:t xml:space="preserve"> 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日</w:t>
            </w:r>
          </w:p>
        </w:tc>
      </w:tr>
      <w:tr w:rsidR="00AB5B32">
        <w:trPr>
          <w:trHeight w:val="737"/>
          <w:jc w:val="center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B32" w:rsidRDefault="0032567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姓</w:t>
            </w:r>
            <w:r>
              <w:rPr>
                <w:rFonts w:eastAsia="仿宋_GB2312" w:cs="宋体"/>
                <w:kern w:val="0"/>
                <w:sz w:val="24"/>
              </w:rPr>
              <w:t xml:space="preserve">  </w:t>
            </w:r>
            <w:r>
              <w:rPr>
                <w:rFonts w:eastAsia="仿宋_GB2312" w:cs="宋体" w:hint="eastAsia"/>
                <w:kern w:val="0"/>
                <w:sz w:val="24"/>
              </w:rPr>
              <w:t>名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B5B32" w:rsidRDefault="0032567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石林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B5B32" w:rsidRDefault="0032567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性别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B5B32" w:rsidRDefault="0032567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女</w:t>
            </w: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B5B32" w:rsidRDefault="0032567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民</w:t>
            </w:r>
            <w:r>
              <w:rPr>
                <w:rFonts w:eastAsia="仿宋_GB2312" w:cs="宋体"/>
                <w:kern w:val="0"/>
                <w:sz w:val="24"/>
              </w:rPr>
              <w:t xml:space="preserve"> </w:t>
            </w:r>
            <w:r>
              <w:rPr>
                <w:rFonts w:eastAsia="仿宋_GB2312" w:cs="宋体" w:hint="eastAsia"/>
                <w:kern w:val="0"/>
                <w:sz w:val="24"/>
              </w:rPr>
              <w:t>族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B5B32" w:rsidRDefault="0032567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汉</w:t>
            </w: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7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B5B32" w:rsidRDefault="0032567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noProof/>
                <w:kern w:val="0"/>
                <w:sz w:val="24"/>
              </w:rPr>
              <w:drawing>
                <wp:inline distT="0" distB="0" distL="114300" distR="114300">
                  <wp:extent cx="864235" cy="1296035"/>
                  <wp:effectExtent l="0" t="0" r="12065" b="18415"/>
                  <wp:docPr id="1" name="图片 1" descr="照片 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照片 00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235" cy="129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B32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B32" w:rsidRDefault="0032567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出生年月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B5B32" w:rsidRDefault="0032567D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1986</w:t>
            </w:r>
            <w:r>
              <w:rPr>
                <w:rFonts w:hint="eastAsia"/>
                <w:kern w:val="0"/>
                <w:sz w:val="24"/>
              </w:rPr>
              <w:t>年</w:t>
            </w:r>
            <w:r>
              <w:rPr>
                <w:rFonts w:hint="eastAsia"/>
                <w:kern w:val="0"/>
                <w:sz w:val="24"/>
              </w:rPr>
              <w:t>8</w:t>
            </w:r>
            <w:r>
              <w:rPr>
                <w:rFonts w:hint="eastAsia"/>
                <w:kern w:val="0"/>
                <w:sz w:val="24"/>
              </w:rPr>
              <w:t>月</w:t>
            </w:r>
            <w:r>
              <w:rPr>
                <w:rFonts w:hint="eastAsia"/>
                <w:kern w:val="0"/>
                <w:sz w:val="24"/>
              </w:rPr>
              <w:t xml:space="preserve">　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B5B32" w:rsidRDefault="0032567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参加工作时间</w:t>
            </w: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B5B32" w:rsidRDefault="0032567D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2012</w:t>
            </w:r>
            <w:r>
              <w:rPr>
                <w:rFonts w:hint="eastAsia"/>
                <w:kern w:val="0"/>
                <w:sz w:val="24"/>
              </w:rPr>
              <w:t>年</w:t>
            </w:r>
            <w:r>
              <w:rPr>
                <w:rFonts w:hint="eastAsia"/>
                <w:kern w:val="0"/>
                <w:sz w:val="24"/>
              </w:rPr>
              <w:t>7</w:t>
            </w:r>
            <w:r>
              <w:rPr>
                <w:rFonts w:hint="eastAsia"/>
                <w:kern w:val="0"/>
                <w:sz w:val="24"/>
              </w:rPr>
              <w:t>月</w:t>
            </w:r>
            <w:r>
              <w:rPr>
                <w:rFonts w:hint="eastAsia"/>
                <w:kern w:val="0"/>
                <w:sz w:val="24"/>
              </w:rPr>
              <w:t xml:space="preserve">　</w:t>
            </w:r>
          </w:p>
        </w:tc>
        <w:tc>
          <w:tcPr>
            <w:tcW w:w="17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B5B32" w:rsidRDefault="00AB5B32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AB5B32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B32" w:rsidRDefault="0032567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入党时间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B5B32" w:rsidRDefault="0032567D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2011</w:t>
            </w:r>
            <w:r>
              <w:rPr>
                <w:rFonts w:hint="eastAsia"/>
                <w:kern w:val="0"/>
                <w:sz w:val="24"/>
              </w:rPr>
              <w:t>年</w:t>
            </w:r>
            <w:r>
              <w:rPr>
                <w:rFonts w:hint="eastAsia"/>
                <w:kern w:val="0"/>
                <w:sz w:val="24"/>
              </w:rPr>
              <w:t>12</w:t>
            </w:r>
            <w:r>
              <w:rPr>
                <w:rFonts w:hint="eastAsia"/>
                <w:kern w:val="0"/>
                <w:sz w:val="24"/>
              </w:rPr>
              <w:t>月</w:t>
            </w:r>
            <w:r>
              <w:rPr>
                <w:rFonts w:hint="eastAsia"/>
                <w:kern w:val="0"/>
                <w:sz w:val="24"/>
              </w:rPr>
              <w:t xml:space="preserve">　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B5B32" w:rsidRDefault="0032567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文化程度</w:t>
            </w: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B5B32" w:rsidRDefault="0032567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硕士</w:t>
            </w: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7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B5B32" w:rsidRDefault="00AB5B32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AB5B32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B32" w:rsidRDefault="0032567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所在年级及职务</w:t>
            </w:r>
          </w:p>
        </w:tc>
        <w:tc>
          <w:tcPr>
            <w:tcW w:w="54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B5B32" w:rsidRDefault="0032567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二年级</w:t>
            </w:r>
            <w:r>
              <w:rPr>
                <w:rFonts w:eastAsia="仿宋_GB2312" w:cs="宋体" w:hint="eastAsia"/>
                <w:kern w:val="0"/>
                <w:sz w:val="24"/>
              </w:rPr>
              <w:t xml:space="preserve">  </w:t>
            </w:r>
            <w:r>
              <w:rPr>
                <w:rFonts w:eastAsia="仿宋_GB2312" w:cs="宋体" w:hint="eastAsia"/>
                <w:kern w:val="0"/>
                <w:sz w:val="24"/>
              </w:rPr>
              <w:t>班主任</w:t>
            </w: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7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B5B32" w:rsidRDefault="00AB5B32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</w:p>
        </w:tc>
      </w:tr>
      <w:tr w:rsidR="00AB5B32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B32" w:rsidRDefault="0032567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身份证</w:t>
            </w:r>
            <w:r>
              <w:rPr>
                <w:rFonts w:eastAsia="仿宋_GB2312" w:cs="宋体"/>
                <w:kern w:val="0"/>
                <w:sz w:val="24"/>
              </w:rPr>
              <w:t xml:space="preserve">   </w:t>
            </w:r>
            <w:r>
              <w:rPr>
                <w:rFonts w:eastAsia="仿宋_GB2312" w:cs="宋体" w:hint="eastAsia"/>
                <w:kern w:val="0"/>
                <w:sz w:val="24"/>
              </w:rPr>
              <w:t>号码</w:t>
            </w:r>
          </w:p>
        </w:tc>
        <w:tc>
          <w:tcPr>
            <w:tcW w:w="34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B5B32" w:rsidRDefault="0032567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  <w:r>
              <w:rPr>
                <w:rFonts w:eastAsia="仿宋_GB2312" w:cs="宋体" w:hint="eastAsia"/>
                <w:kern w:val="0"/>
                <w:sz w:val="24"/>
              </w:rPr>
              <w:t>371323198608182183</w:t>
            </w:r>
          </w:p>
        </w:tc>
        <w:tc>
          <w:tcPr>
            <w:tcW w:w="1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B5B32" w:rsidRDefault="0032567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联系方式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B5B32" w:rsidRDefault="0032567D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  <w:r>
              <w:rPr>
                <w:rFonts w:eastAsia="仿宋_GB2312" w:cs="宋体" w:hint="eastAsia"/>
                <w:kern w:val="0"/>
                <w:sz w:val="24"/>
              </w:rPr>
              <w:t>18121272370</w:t>
            </w:r>
          </w:p>
        </w:tc>
      </w:tr>
      <w:tr w:rsidR="00AB5B32">
        <w:trPr>
          <w:trHeight w:hRule="exact" w:val="737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B32" w:rsidRDefault="0032567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家庭地址</w:t>
            </w:r>
          </w:p>
        </w:tc>
        <w:tc>
          <w:tcPr>
            <w:tcW w:w="34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B5B32" w:rsidRDefault="0032567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上海市闵行区罗锦路</w:t>
            </w:r>
            <w:r>
              <w:rPr>
                <w:rFonts w:eastAsia="仿宋_GB2312" w:cs="宋体" w:hint="eastAsia"/>
                <w:kern w:val="0"/>
                <w:sz w:val="24"/>
              </w:rPr>
              <w:t>258</w:t>
            </w:r>
            <w:r>
              <w:rPr>
                <w:rFonts w:eastAsia="仿宋_GB2312" w:cs="宋体" w:hint="eastAsia"/>
                <w:kern w:val="0"/>
                <w:sz w:val="24"/>
              </w:rPr>
              <w:t>弄</w:t>
            </w:r>
            <w:r>
              <w:rPr>
                <w:rFonts w:eastAsia="仿宋_GB2312" w:cs="宋体" w:hint="eastAsia"/>
                <w:kern w:val="0"/>
                <w:sz w:val="24"/>
              </w:rPr>
              <w:t>43</w:t>
            </w:r>
            <w:r>
              <w:rPr>
                <w:rFonts w:eastAsia="仿宋_GB2312" w:cs="宋体" w:hint="eastAsia"/>
                <w:kern w:val="0"/>
                <w:sz w:val="24"/>
              </w:rPr>
              <w:t>号</w:t>
            </w:r>
            <w:r>
              <w:rPr>
                <w:rFonts w:eastAsia="仿宋_GB2312" w:cs="宋体" w:hint="eastAsia"/>
                <w:kern w:val="0"/>
                <w:sz w:val="24"/>
              </w:rPr>
              <w:t>602</w:t>
            </w:r>
            <w:r>
              <w:rPr>
                <w:rFonts w:eastAsia="仿宋_GB2312" w:cs="宋体" w:hint="eastAsia"/>
                <w:kern w:val="0"/>
                <w:sz w:val="24"/>
              </w:rPr>
              <w:t>室</w:t>
            </w:r>
            <w:r>
              <w:rPr>
                <w:rFonts w:eastAsia="仿宋_GB2312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B5B32" w:rsidRDefault="0032567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邮编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B5B32" w:rsidRDefault="0032567D"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　</w:t>
            </w:r>
            <w:r>
              <w:rPr>
                <w:rFonts w:hint="eastAsia"/>
                <w:kern w:val="0"/>
                <w:sz w:val="24"/>
              </w:rPr>
              <w:t>201199</w:t>
            </w:r>
          </w:p>
        </w:tc>
      </w:tr>
      <w:tr w:rsidR="00AB5B32" w:rsidTr="0032567D">
        <w:trPr>
          <w:trHeight w:hRule="exact" w:val="1883"/>
          <w:jc w:val="center"/>
        </w:trPr>
        <w:tc>
          <w:tcPr>
            <w:tcW w:w="1379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B5B32" w:rsidRDefault="0032567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曾受表彰情况</w:t>
            </w:r>
          </w:p>
        </w:tc>
        <w:tc>
          <w:tcPr>
            <w:tcW w:w="7246" w:type="dxa"/>
            <w:gridSpan w:val="7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AB5B32" w:rsidRDefault="0032567D">
            <w:pPr>
              <w:widowControl/>
              <w:rPr>
                <w:rFonts w:eastAsia="仿宋_GB2312" w:cs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sz w:val="28"/>
                <w:szCs w:val="28"/>
              </w:rPr>
              <w:t>、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2015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年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6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月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 xml:space="preserve">  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校德育案例评选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一等奖</w:t>
            </w:r>
          </w:p>
          <w:p w:rsidR="00AB5B32" w:rsidRDefault="0032567D">
            <w:pPr>
              <w:widowControl/>
              <w:rPr>
                <w:rFonts w:eastAsia="仿宋_GB2312" w:cs="宋体"/>
                <w:kern w:val="0"/>
                <w:sz w:val="28"/>
                <w:szCs w:val="28"/>
              </w:rPr>
            </w:pP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2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、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2015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年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9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月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 xml:space="preserve">  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校爱心奉献奖</w:t>
            </w:r>
          </w:p>
          <w:p w:rsidR="00AB5B32" w:rsidRDefault="0032567D" w:rsidP="0032567D">
            <w:pPr>
              <w:widowControl/>
              <w:rPr>
                <w:rFonts w:eastAsia="仿宋_GB2312" w:cs="宋体"/>
                <w:kern w:val="0"/>
                <w:sz w:val="18"/>
                <w:szCs w:val="18"/>
              </w:rPr>
            </w:pP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3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、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2016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年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1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月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 xml:space="preserve">  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校少先队活动课说课评比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eastAsia="仿宋_GB2312" w:cs="宋体" w:hint="eastAsia"/>
                <w:kern w:val="0"/>
                <w:sz w:val="28"/>
                <w:szCs w:val="28"/>
              </w:rPr>
              <w:t>三等奖</w:t>
            </w:r>
          </w:p>
        </w:tc>
      </w:tr>
      <w:tr w:rsidR="00AB5B32">
        <w:trPr>
          <w:trHeight w:val="20"/>
          <w:jc w:val="center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5B32" w:rsidRDefault="0032567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主要</w:t>
            </w:r>
            <w:r>
              <w:rPr>
                <w:rFonts w:eastAsia="仿宋_GB2312" w:cs="宋体"/>
                <w:kern w:val="0"/>
                <w:sz w:val="24"/>
              </w:rPr>
              <w:t xml:space="preserve"> </w:t>
            </w:r>
          </w:p>
          <w:p w:rsidR="00AB5B32" w:rsidRDefault="0032567D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>
              <w:rPr>
                <w:rFonts w:eastAsia="仿宋_GB2312" w:cs="宋体" w:hint="eastAsia"/>
                <w:kern w:val="0"/>
                <w:sz w:val="24"/>
              </w:rPr>
              <w:t>事迹</w:t>
            </w:r>
          </w:p>
        </w:tc>
        <w:tc>
          <w:tcPr>
            <w:tcW w:w="7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5B32" w:rsidRDefault="0032567D">
            <w:pPr>
              <w:widowControl/>
              <w:spacing w:line="360" w:lineRule="auto"/>
              <w:ind w:firstLineChars="200" w:firstLine="480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2012</w:t>
            </w:r>
            <w:r>
              <w:rPr>
                <w:rFonts w:asciiTheme="majorEastAsia" w:eastAsiaTheme="majorEastAsia" w:hAnsiTheme="majorEastAsia" w:hint="eastAsia"/>
                <w:sz w:val="24"/>
              </w:rPr>
              <w:t>年</w:t>
            </w:r>
            <w:r>
              <w:rPr>
                <w:rFonts w:asciiTheme="majorEastAsia" w:eastAsiaTheme="majorEastAsia" w:hAnsiTheme="majorEastAsia" w:hint="eastAsia"/>
                <w:sz w:val="24"/>
              </w:rPr>
              <w:t>7</w:t>
            </w:r>
            <w:r>
              <w:rPr>
                <w:rFonts w:asciiTheme="majorEastAsia" w:eastAsiaTheme="majorEastAsia" w:hAnsiTheme="majorEastAsia" w:hint="eastAsia"/>
                <w:sz w:val="24"/>
              </w:rPr>
              <w:t>月参加工作，在</w:t>
            </w:r>
            <w:r>
              <w:rPr>
                <w:rFonts w:asciiTheme="majorEastAsia" w:eastAsiaTheme="majorEastAsia" w:hAnsiTheme="majorEastAsia" w:cs="Arial" w:hint="eastAsia"/>
                <w:kern w:val="0"/>
                <w:sz w:val="24"/>
              </w:rPr>
              <w:t>上海市金山区第二实验小学任教语文，</w:t>
            </w:r>
            <w:r>
              <w:rPr>
                <w:rFonts w:asciiTheme="majorEastAsia" w:eastAsiaTheme="majorEastAsia" w:hAnsiTheme="majorEastAsia" w:cs="Arial"/>
                <w:kern w:val="0"/>
                <w:sz w:val="24"/>
              </w:rPr>
              <w:t>担任班主任</w:t>
            </w:r>
            <w:r>
              <w:rPr>
                <w:rFonts w:asciiTheme="majorEastAsia" w:eastAsiaTheme="majorEastAsia" w:hAnsiTheme="majorEastAsia" w:cs="Arial" w:hint="eastAsia"/>
                <w:kern w:val="0"/>
                <w:sz w:val="24"/>
              </w:rPr>
              <w:t>。</w:t>
            </w:r>
            <w:r>
              <w:rPr>
                <w:rFonts w:ascii="Arial" w:hAnsi="Arial" w:cs="Arial"/>
                <w:kern w:val="0"/>
                <w:sz w:val="24"/>
              </w:rPr>
              <w:t>任职期间</w:t>
            </w:r>
            <w:r>
              <w:rPr>
                <w:rFonts w:ascii="Arial" w:hAnsi="Arial" w:cs="Arial" w:hint="eastAsia"/>
                <w:kern w:val="0"/>
                <w:sz w:val="24"/>
              </w:rPr>
              <w:t>，</w:t>
            </w:r>
            <w:r>
              <w:rPr>
                <w:rFonts w:ascii="Arial" w:hAnsi="Arial" w:cs="Arial"/>
                <w:kern w:val="0"/>
                <w:sz w:val="24"/>
              </w:rPr>
              <w:t>教学成绩</w:t>
            </w:r>
            <w:r>
              <w:rPr>
                <w:rFonts w:ascii="Arial" w:hAnsi="Arial" w:cs="Arial" w:hint="eastAsia"/>
                <w:kern w:val="0"/>
                <w:sz w:val="24"/>
              </w:rPr>
              <w:t>优秀，</w:t>
            </w:r>
            <w:r>
              <w:rPr>
                <w:rFonts w:ascii="Arial" w:hAnsi="Arial" w:cs="Arial"/>
                <w:kern w:val="0"/>
                <w:sz w:val="24"/>
              </w:rPr>
              <w:t>深得学生的喜爱</w:t>
            </w:r>
            <w:r>
              <w:rPr>
                <w:rFonts w:ascii="Arial" w:hAnsi="Arial" w:cs="Arial" w:hint="eastAsia"/>
                <w:kern w:val="0"/>
                <w:sz w:val="24"/>
              </w:rPr>
              <w:t>、</w:t>
            </w:r>
            <w:r>
              <w:rPr>
                <w:rFonts w:ascii="Arial" w:hAnsi="Arial" w:cs="Arial"/>
                <w:kern w:val="0"/>
                <w:sz w:val="24"/>
              </w:rPr>
              <w:t>家长的信赖。</w:t>
            </w:r>
            <w:r>
              <w:rPr>
                <w:rFonts w:ascii="Arial" w:hAnsi="Arial" w:cs="Arial"/>
                <w:kern w:val="0"/>
                <w:sz w:val="24"/>
              </w:rPr>
              <w:t xml:space="preserve"> </w:t>
            </w:r>
          </w:p>
          <w:p w:rsidR="00AB5B32" w:rsidRDefault="0032567D">
            <w:pPr>
              <w:spacing w:line="360" w:lineRule="auto"/>
              <w:ind w:firstLine="435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2014</w:t>
            </w:r>
            <w:r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年</w:t>
            </w:r>
            <w:r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7</w:t>
            </w:r>
            <w:r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月我由金山区第二实验小学调入上海师范大学康城实验学校，正遇上时俊校长在我校进行“以学的活动为基点，促德智交融的课堂”的改革时期。在时校长这一教学思想的影响下，我抛弃了以往固有的教学模式，以学生为主体关注学生课堂上的活动，组织课堂教学。改变了以往教师讲学生学的模式，学生的主体性在课堂中得到了充分的体现。</w:t>
            </w:r>
          </w:p>
          <w:p w:rsidR="00AB5B32" w:rsidRDefault="0032567D">
            <w:pPr>
              <w:spacing w:line="360" w:lineRule="auto"/>
              <w:ind w:leftChars="50" w:left="105" w:rightChars="-58" w:right="-122" w:firstLineChars="200" w:firstLine="480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在校长正确思想指导下，在教研组各位老师的帮助下，我在校“以学的活动为基点，促德智交融的课堂”的道路上更加自信。</w:t>
            </w:r>
          </w:p>
          <w:p w:rsidR="00AB5B32" w:rsidRDefault="0032567D">
            <w:pPr>
              <w:spacing w:line="360" w:lineRule="auto"/>
              <w:ind w:rightChars="-58" w:right="-122" w:firstLine="630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代表学校开展了一系列面向区语文教师、家长及幼儿园师生的</w:t>
            </w:r>
            <w:r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lastRenderedPageBreak/>
              <w:t>课程。如</w:t>
            </w:r>
            <w:r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2014</w:t>
            </w:r>
            <w:r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年</w:t>
            </w:r>
            <w:r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11</w:t>
            </w:r>
            <w:r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月，我有</w:t>
            </w:r>
            <w:r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幸被选为校庆开课教师，执教的《天上一群小白羊》获兄弟学校及教研员朱老师的好评；在</w:t>
            </w:r>
            <w:r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2015</w:t>
            </w:r>
            <w:r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年</w:t>
            </w:r>
            <w:r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月</w:t>
            </w:r>
            <w:r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8</w:t>
            </w:r>
            <w:r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日和</w:t>
            </w:r>
            <w:r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月</w:t>
            </w:r>
            <w:r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11</w:t>
            </w:r>
            <w:r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日，分别代表学校面向家长及幼儿园师生开设了一堂《花钟》与《语文快乐宫》的教学，得到了孩子们的喜爱和老师、家长的认可。</w:t>
            </w:r>
          </w:p>
          <w:p w:rsidR="00AB5B32" w:rsidRDefault="0032567D">
            <w:pPr>
              <w:spacing w:line="500" w:lineRule="exact"/>
              <w:ind w:firstLineChars="200" w:firstLine="480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积极开展科学研究。</w:t>
            </w:r>
            <w:r>
              <w:rPr>
                <w:rFonts w:asciiTheme="majorEastAsia" w:eastAsiaTheme="majorEastAsia" w:hAnsiTheme="majorEastAsia" w:hint="eastAsia"/>
                <w:sz w:val="24"/>
              </w:rPr>
              <w:t>2014</w:t>
            </w:r>
            <w:r>
              <w:rPr>
                <w:rFonts w:asciiTheme="majorEastAsia" w:eastAsiaTheme="majorEastAsia" w:hAnsiTheme="majorEastAsia" w:hint="eastAsia"/>
                <w:sz w:val="24"/>
              </w:rPr>
              <w:t>年撰写的《作业因分层而全面——一年级语文家庭作业研究》在《山东教育》发表；</w:t>
            </w:r>
            <w:r>
              <w:rPr>
                <w:rFonts w:asciiTheme="majorEastAsia" w:eastAsiaTheme="majorEastAsia" w:hAnsiTheme="majorEastAsia" w:hint="eastAsia"/>
                <w:sz w:val="24"/>
              </w:rPr>
              <w:t>2015</w:t>
            </w:r>
            <w:r>
              <w:rPr>
                <w:rFonts w:asciiTheme="majorEastAsia" w:eastAsiaTheme="majorEastAsia" w:hAnsiTheme="majorEastAsia" w:hint="eastAsia"/>
                <w:sz w:val="24"/>
              </w:rPr>
              <w:t>年撰写的《一个“随心所欲”的孩子》在校级德育案例评选中获一等奖；</w:t>
            </w:r>
            <w:r>
              <w:rPr>
                <w:rFonts w:asciiTheme="majorEastAsia" w:eastAsiaTheme="majorEastAsia" w:hAnsiTheme="majorEastAsia" w:hint="eastAsia"/>
                <w:sz w:val="24"/>
              </w:rPr>
              <w:t>2015</w:t>
            </w:r>
            <w:r>
              <w:rPr>
                <w:rFonts w:asciiTheme="majorEastAsia" w:eastAsiaTheme="majorEastAsia" w:hAnsiTheme="majorEastAsia" w:hint="eastAsia"/>
                <w:sz w:val="24"/>
              </w:rPr>
              <w:t>年撰写的《关注阅读评价，激发阅读兴趣》在《新教育时代》发表；在我校</w:t>
            </w:r>
            <w:r>
              <w:rPr>
                <w:rFonts w:asciiTheme="majorEastAsia" w:eastAsiaTheme="majorEastAsia" w:hAnsiTheme="majorEastAsia" w:hint="eastAsia"/>
                <w:sz w:val="24"/>
              </w:rPr>
              <w:t>2014</w:t>
            </w:r>
            <w:r>
              <w:rPr>
                <w:rFonts w:asciiTheme="majorEastAsia" w:eastAsiaTheme="majorEastAsia" w:hAnsiTheme="majorEastAsia" w:hint="eastAsia"/>
                <w:sz w:val="24"/>
              </w:rPr>
              <w:t>年总结大会上做了《因为有你们，我</w:t>
            </w:r>
            <w:r>
              <w:rPr>
                <w:rFonts w:asciiTheme="majorEastAsia" w:eastAsiaTheme="majorEastAsia" w:hAnsiTheme="majorEastAsia" w:hint="eastAsia"/>
                <w:sz w:val="24"/>
              </w:rPr>
              <w:t>走在成长的路上》的交流，获得领导的肯定。</w:t>
            </w:r>
          </w:p>
          <w:p w:rsidR="00AB5B32" w:rsidRDefault="0032567D">
            <w:pPr>
              <w:spacing w:line="360" w:lineRule="auto"/>
              <w:ind w:rightChars="-58" w:right="-122" w:firstLineChars="200" w:firstLine="480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带领学生进行各类竞赛活动并获奖。指导王洛奇、丰馨怡在</w:t>
            </w:r>
            <w:r>
              <w:rPr>
                <w:rFonts w:asciiTheme="majorEastAsia" w:eastAsiaTheme="majorEastAsia" w:hAnsiTheme="majorEastAsia" w:hint="eastAsia"/>
                <w:sz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</w:rPr>
              <w:t>“文新杯”上海市小学生语文综合测试活动决赛中分别获得一等奖、二等奖；指导卢意、王嘉赫在</w:t>
            </w:r>
            <w:r>
              <w:rPr>
                <w:rFonts w:asciiTheme="majorEastAsia" w:eastAsiaTheme="majorEastAsia" w:hAnsiTheme="majorEastAsia"/>
                <w:sz w:val="24"/>
              </w:rPr>
              <w:t>2015</w:t>
            </w:r>
            <w:r>
              <w:rPr>
                <w:rFonts w:asciiTheme="majorEastAsia" w:eastAsiaTheme="majorEastAsia" w:hAnsiTheme="majorEastAsia"/>
                <w:sz w:val="24"/>
              </w:rPr>
              <w:t>年上海市第十二届头脑奥林匹克（</w:t>
            </w:r>
            <w:r>
              <w:rPr>
                <w:rFonts w:asciiTheme="majorEastAsia" w:eastAsiaTheme="majorEastAsia" w:hAnsiTheme="majorEastAsia"/>
                <w:sz w:val="24"/>
              </w:rPr>
              <w:t>OM</w:t>
            </w:r>
            <w:r>
              <w:rPr>
                <w:rFonts w:asciiTheme="majorEastAsia" w:eastAsiaTheme="majorEastAsia" w:hAnsiTheme="majorEastAsia"/>
                <w:sz w:val="24"/>
              </w:rPr>
              <w:t>）万</w:t>
            </w:r>
            <w:proofErr w:type="gramStart"/>
            <w:r>
              <w:rPr>
                <w:rFonts w:asciiTheme="majorEastAsia" w:eastAsiaTheme="majorEastAsia" w:hAnsiTheme="majorEastAsia"/>
                <w:sz w:val="24"/>
              </w:rPr>
              <w:t>人大挑战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</w:rPr>
              <w:t>分别</w:t>
            </w:r>
            <w:r>
              <w:rPr>
                <w:rFonts w:asciiTheme="majorEastAsia" w:eastAsiaTheme="majorEastAsia" w:hAnsiTheme="majorEastAsia"/>
                <w:sz w:val="24"/>
              </w:rPr>
              <w:t>获</w:t>
            </w:r>
            <w:r>
              <w:rPr>
                <w:rFonts w:asciiTheme="majorEastAsia" w:eastAsiaTheme="majorEastAsia" w:hAnsiTheme="majorEastAsia" w:hint="eastAsia"/>
                <w:sz w:val="24"/>
              </w:rPr>
              <w:t>二等奖、三等奖……</w:t>
            </w:r>
          </w:p>
          <w:p w:rsidR="00AB5B32" w:rsidRDefault="0032567D" w:rsidP="0032567D">
            <w:pPr>
              <w:spacing w:line="360" w:lineRule="auto"/>
              <w:ind w:leftChars="50" w:left="105" w:rightChars="-58" w:right="-122" w:firstLineChars="200" w:firstLine="480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在教育教学工作中，没有一劳永逸的灵丹妙药，靠的是教师的爱心、细心、耐心。希望在今后多加强自身的理论学习，用先进的理论来指导自己的教育教学工作。在家校联系方面，充分调动家长的力量，形成合力，为班级同学的进步提供更广阔的空间。</w:t>
            </w:r>
          </w:p>
        </w:tc>
      </w:tr>
      <w:tr w:rsidR="00AB5B32">
        <w:trPr>
          <w:trHeight w:val="20"/>
          <w:jc w:val="center"/>
        </w:trPr>
        <w:tc>
          <w:tcPr>
            <w:tcW w:w="1379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5B32" w:rsidRDefault="0032567D">
            <w:pPr>
              <w:jc w:val="center"/>
              <w:rPr>
                <w:rFonts w:eastAsia="仿宋_GB2312"/>
                <w:color w:val="000000"/>
                <w:kern w:val="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lastRenderedPageBreak/>
              <w:t>党小组</w:t>
            </w:r>
          </w:p>
          <w:p w:rsidR="00AB5B32" w:rsidRDefault="0032567D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意</w:t>
            </w:r>
            <w:r>
              <w:rPr>
                <w:rFonts w:eastAsia="仿宋_GB2312"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仿宋_GB2312" w:hint="eastAsia"/>
                <w:color w:val="000000"/>
                <w:kern w:val="0"/>
                <w:sz w:val="24"/>
              </w:rPr>
              <w:t>见</w:t>
            </w:r>
          </w:p>
        </w:tc>
        <w:tc>
          <w:tcPr>
            <w:tcW w:w="7246" w:type="dxa"/>
            <w:gridSpan w:val="7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567D" w:rsidRDefault="0032567D">
            <w:pPr>
              <w:jc w:val="center"/>
              <w:rPr>
                <w:rFonts w:eastAsia="仿宋_GB2312" w:hint="eastAsia"/>
                <w:color w:val="000000"/>
                <w:kern w:val="0"/>
                <w:sz w:val="36"/>
                <w:szCs w:val="44"/>
              </w:rPr>
            </w:pPr>
          </w:p>
          <w:p w:rsidR="00AB5B32" w:rsidRDefault="0032567D">
            <w:pPr>
              <w:jc w:val="center"/>
              <w:rPr>
                <w:rFonts w:eastAsia="仿宋_GB2312"/>
                <w:color w:val="000000"/>
                <w:kern w:val="0"/>
                <w:sz w:val="36"/>
                <w:szCs w:val="44"/>
              </w:rPr>
            </w:pPr>
            <w:r>
              <w:rPr>
                <w:rFonts w:eastAsia="仿宋_GB2312" w:hint="eastAsia"/>
                <w:color w:val="000000"/>
                <w:kern w:val="0"/>
                <w:sz w:val="36"/>
                <w:szCs w:val="44"/>
              </w:rPr>
              <w:t>同意</w:t>
            </w:r>
          </w:p>
          <w:p w:rsidR="00AB5B32" w:rsidRDefault="0032567D">
            <w:pPr>
              <w:ind w:firstLineChars="2500" w:firstLine="5250"/>
              <w:jc w:val="left"/>
              <w:rPr>
                <w:rFonts w:eastAsia="仿宋_GB2312"/>
                <w:color w:val="000000"/>
                <w:kern w:val="0"/>
              </w:rPr>
            </w:pPr>
            <w:r>
              <w:rPr>
                <w:rFonts w:eastAsia="仿宋_GB2312" w:hint="eastAsia"/>
                <w:color w:val="000000"/>
                <w:kern w:val="0"/>
              </w:rPr>
              <w:t>盖</w:t>
            </w:r>
            <w:r>
              <w:rPr>
                <w:rFonts w:eastAsia="仿宋_GB2312"/>
                <w:color w:val="000000"/>
                <w:kern w:val="0"/>
              </w:rPr>
              <w:t xml:space="preserve">   </w:t>
            </w:r>
            <w:r>
              <w:rPr>
                <w:rFonts w:eastAsia="仿宋_GB2312" w:hint="eastAsia"/>
                <w:color w:val="000000"/>
                <w:kern w:val="0"/>
              </w:rPr>
              <w:t>章</w:t>
            </w:r>
          </w:p>
          <w:p w:rsidR="00AB5B32" w:rsidRDefault="0032567D">
            <w:pPr>
              <w:tabs>
                <w:tab w:val="left" w:pos="6292"/>
                <w:tab w:val="left" w:pos="6922"/>
                <w:tab w:val="left" w:pos="7447"/>
              </w:tabs>
              <w:jc w:val="left"/>
              <w:rPr>
                <w:rFonts w:eastAsia="仿宋_GB2312"/>
                <w:color w:val="000000"/>
              </w:rPr>
            </w:pPr>
            <w:r>
              <w:rPr>
                <w:rFonts w:eastAsia="仿宋_GB2312"/>
                <w:color w:val="000000"/>
                <w:kern w:val="0"/>
              </w:rPr>
              <w:t xml:space="preserve">                                               </w:t>
            </w:r>
            <w:r>
              <w:rPr>
                <w:rFonts w:eastAsia="仿宋_GB2312" w:hint="eastAsia"/>
                <w:color w:val="000000"/>
                <w:kern w:val="0"/>
              </w:rPr>
              <w:t>年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月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日</w:t>
            </w:r>
          </w:p>
        </w:tc>
      </w:tr>
      <w:tr w:rsidR="00AB5B32">
        <w:trPr>
          <w:trHeight w:val="20"/>
          <w:jc w:val="center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5B32" w:rsidRDefault="0032567D">
            <w:pPr>
              <w:jc w:val="center"/>
              <w:rPr>
                <w:rFonts w:eastAsia="仿宋_GB2312"/>
                <w:color w:val="000000"/>
                <w:kern w:val="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党支部</w:t>
            </w:r>
          </w:p>
          <w:p w:rsidR="00AB5B32" w:rsidRDefault="0032567D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意</w:t>
            </w:r>
            <w:r>
              <w:rPr>
                <w:rFonts w:eastAsia="仿宋_GB2312"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仿宋_GB2312" w:hint="eastAsia"/>
                <w:color w:val="000000"/>
                <w:kern w:val="0"/>
                <w:sz w:val="24"/>
              </w:rPr>
              <w:t>见</w:t>
            </w:r>
          </w:p>
        </w:tc>
        <w:tc>
          <w:tcPr>
            <w:tcW w:w="72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B5B32" w:rsidRDefault="00AB5B32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B5B32" w:rsidRDefault="00AB5B32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B5B32" w:rsidRDefault="00AB5B32">
            <w:pPr>
              <w:jc w:val="left"/>
              <w:rPr>
                <w:rFonts w:eastAsia="仿宋_GB2312"/>
                <w:color w:val="000000"/>
                <w:kern w:val="0"/>
              </w:rPr>
            </w:pPr>
          </w:p>
          <w:p w:rsidR="00AB5B32" w:rsidRDefault="0032567D">
            <w:pPr>
              <w:ind w:firstLineChars="2500" w:firstLine="5250"/>
              <w:jc w:val="left"/>
              <w:rPr>
                <w:rFonts w:eastAsia="仿宋_GB2312"/>
                <w:color w:val="000000"/>
                <w:kern w:val="0"/>
              </w:rPr>
            </w:pPr>
            <w:r>
              <w:rPr>
                <w:rFonts w:eastAsia="仿宋_GB2312" w:hint="eastAsia"/>
                <w:color w:val="000000"/>
                <w:kern w:val="0"/>
              </w:rPr>
              <w:t>盖</w:t>
            </w:r>
            <w:r>
              <w:rPr>
                <w:rFonts w:eastAsia="仿宋_GB2312"/>
                <w:color w:val="000000"/>
                <w:kern w:val="0"/>
              </w:rPr>
              <w:t xml:space="preserve">   </w:t>
            </w:r>
            <w:r>
              <w:rPr>
                <w:rFonts w:eastAsia="仿宋_GB2312" w:hint="eastAsia"/>
                <w:color w:val="000000"/>
                <w:kern w:val="0"/>
              </w:rPr>
              <w:t>章</w:t>
            </w:r>
          </w:p>
          <w:p w:rsidR="00AB5B32" w:rsidRDefault="0032567D">
            <w:pPr>
              <w:jc w:val="left"/>
              <w:rPr>
                <w:rFonts w:eastAsia="仿宋_GB2312"/>
                <w:color w:val="000000"/>
              </w:rPr>
            </w:pPr>
            <w:r>
              <w:rPr>
                <w:rFonts w:eastAsia="仿宋_GB2312"/>
                <w:color w:val="000000"/>
                <w:kern w:val="0"/>
              </w:rPr>
              <w:t xml:space="preserve">                                                </w:t>
            </w:r>
            <w:r>
              <w:rPr>
                <w:rFonts w:eastAsia="仿宋_GB2312" w:hint="eastAsia"/>
                <w:color w:val="000000"/>
                <w:kern w:val="0"/>
              </w:rPr>
              <w:t>年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月</w:t>
            </w:r>
            <w:r>
              <w:rPr>
                <w:rFonts w:eastAsia="仿宋_GB2312"/>
                <w:color w:val="000000"/>
                <w:kern w:val="0"/>
              </w:rPr>
              <w:t xml:space="preserve">    </w:t>
            </w:r>
            <w:r>
              <w:rPr>
                <w:rFonts w:eastAsia="仿宋_GB2312" w:hint="eastAsia"/>
                <w:color w:val="000000"/>
                <w:kern w:val="0"/>
              </w:rPr>
              <w:t>日</w:t>
            </w:r>
          </w:p>
        </w:tc>
      </w:tr>
      <w:tr w:rsidR="00AB5B32">
        <w:trPr>
          <w:trHeight w:val="567"/>
          <w:jc w:val="center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5B32" w:rsidRDefault="0032567D">
            <w:pPr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</w:rPr>
              <w:t>备注</w:t>
            </w:r>
          </w:p>
        </w:tc>
        <w:tc>
          <w:tcPr>
            <w:tcW w:w="724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B5B32" w:rsidRDefault="00AB5B32">
            <w:pPr>
              <w:jc w:val="left"/>
              <w:rPr>
                <w:rFonts w:eastAsia="仿宋_GB2312"/>
                <w:color w:val="000000"/>
              </w:rPr>
            </w:pPr>
            <w:bookmarkStart w:id="0" w:name="_GoBack"/>
            <w:bookmarkEnd w:id="0"/>
          </w:p>
          <w:p w:rsidR="00AB5B32" w:rsidRDefault="00AB5B32">
            <w:pPr>
              <w:jc w:val="left"/>
              <w:rPr>
                <w:rFonts w:eastAsia="仿宋_GB2312"/>
                <w:color w:val="000000"/>
              </w:rPr>
            </w:pPr>
          </w:p>
          <w:p w:rsidR="00AB5B32" w:rsidRDefault="00AB5B32">
            <w:pPr>
              <w:jc w:val="left"/>
              <w:rPr>
                <w:rFonts w:eastAsia="仿宋_GB2312"/>
                <w:color w:val="000000"/>
              </w:rPr>
            </w:pPr>
          </w:p>
        </w:tc>
      </w:tr>
    </w:tbl>
    <w:p w:rsidR="00AB5B32" w:rsidRDefault="00AB5B32"/>
    <w:sectPr w:rsidR="00AB5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083"/>
    <w:rsid w:val="000024EA"/>
    <w:rsid w:val="000200E5"/>
    <w:rsid w:val="000220EF"/>
    <w:rsid w:val="00022308"/>
    <w:rsid w:val="000244DD"/>
    <w:rsid w:val="00026E5E"/>
    <w:rsid w:val="00033B60"/>
    <w:rsid w:val="000353BC"/>
    <w:rsid w:val="00035B75"/>
    <w:rsid w:val="0004679C"/>
    <w:rsid w:val="00052131"/>
    <w:rsid w:val="00064C30"/>
    <w:rsid w:val="00065164"/>
    <w:rsid w:val="000771B1"/>
    <w:rsid w:val="0008201B"/>
    <w:rsid w:val="00084078"/>
    <w:rsid w:val="00085BCB"/>
    <w:rsid w:val="000928F0"/>
    <w:rsid w:val="00097058"/>
    <w:rsid w:val="000A321E"/>
    <w:rsid w:val="000B27B0"/>
    <w:rsid w:val="000B3272"/>
    <w:rsid w:val="000B4EC3"/>
    <w:rsid w:val="000C3B4D"/>
    <w:rsid w:val="000C7105"/>
    <w:rsid w:val="000D5C3E"/>
    <w:rsid w:val="000E7D3A"/>
    <w:rsid w:val="000F3F2F"/>
    <w:rsid w:val="000F5BAE"/>
    <w:rsid w:val="000F5EE0"/>
    <w:rsid w:val="001203CE"/>
    <w:rsid w:val="00121EE5"/>
    <w:rsid w:val="00124636"/>
    <w:rsid w:val="0012683B"/>
    <w:rsid w:val="00132070"/>
    <w:rsid w:val="0014049B"/>
    <w:rsid w:val="001405CA"/>
    <w:rsid w:val="00143BF8"/>
    <w:rsid w:val="001456D6"/>
    <w:rsid w:val="00145D0E"/>
    <w:rsid w:val="00150607"/>
    <w:rsid w:val="001528BD"/>
    <w:rsid w:val="00152BED"/>
    <w:rsid w:val="001545F6"/>
    <w:rsid w:val="00154EA3"/>
    <w:rsid w:val="001565D0"/>
    <w:rsid w:val="00163DBB"/>
    <w:rsid w:val="001642E1"/>
    <w:rsid w:val="00166FA7"/>
    <w:rsid w:val="00172E7C"/>
    <w:rsid w:val="001751F0"/>
    <w:rsid w:val="0017611C"/>
    <w:rsid w:val="001800DA"/>
    <w:rsid w:val="0019540E"/>
    <w:rsid w:val="001962CF"/>
    <w:rsid w:val="00196ED3"/>
    <w:rsid w:val="001A2170"/>
    <w:rsid w:val="001A4DC1"/>
    <w:rsid w:val="001B4CA1"/>
    <w:rsid w:val="001C6A35"/>
    <w:rsid w:val="001D0AC8"/>
    <w:rsid w:val="001D4581"/>
    <w:rsid w:val="001E1373"/>
    <w:rsid w:val="001E7E4C"/>
    <w:rsid w:val="001F7FA3"/>
    <w:rsid w:val="002056AA"/>
    <w:rsid w:val="0021058E"/>
    <w:rsid w:val="00210B98"/>
    <w:rsid w:val="00213DB5"/>
    <w:rsid w:val="00222BF1"/>
    <w:rsid w:val="00245A25"/>
    <w:rsid w:val="00246A2C"/>
    <w:rsid w:val="00251EE8"/>
    <w:rsid w:val="0026665B"/>
    <w:rsid w:val="00271C75"/>
    <w:rsid w:val="002775FA"/>
    <w:rsid w:val="00295F6B"/>
    <w:rsid w:val="0029743B"/>
    <w:rsid w:val="002A3474"/>
    <w:rsid w:val="002A3E40"/>
    <w:rsid w:val="002A4FEF"/>
    <w:rsid w:val="002A52F5"/>
    <w:rsid w:val="002B2955"/>
    <w:rsid w:val="002D1D0A"/>
    <w:rsid w:val="002E25ED"/>
    <w:rsid w:val="002E7A92"/>
    <w:rsid w:val="002F0EE7"/>
    <w:rsid w:val="003030D0"/>
    <w:rsid w:val="0032567D"/>
    <w:rsid w:val="00330968"/>
    <w:rsid w:val="00330B3E"/>
    <w:rsid w:val="00343489"/>
    <w:rsid w:val="00344AFE"/>
    <w:rsid w:val="003467AE"/>
    <w:rsid w:val="00355159"/>
    <w:rsid w:val="003644BB"/>
    <w:rsid w:val="003674D9"/>
    <w:rsid w:val="00373A81"/>
    <w:rsid w:val="0037501A"/>
    <w:rsid w:val="0038685F"/>
    <w:rsid w:val="00390BAE"/>
    <w:rsid w:val="00390F5A"/>
    <w:rsid w:val="00395803"/>
    <w:rsid w:val="003A0F8B"/>
    <w:rsid w:val="003B2588"/>
    <w:rsid w:val="003C45B9"/>
    <w:rsid w:val="003D011B"/>
    <w:rsid w:val="003D3774"/>
    <w:rsid w:val="003E2806"/>
    <w:rsid w:val="003F1402"/>
    <w:rsid w:val="003F18A8"/>
    <w:rsid w:val="00400B41"/>
    <w:rsid w:val="00401986"/>
    <w:rsid w:val="00401A94"/>
    <w:rsid w:val="004077D8"/>
    <w:rsid w:val="00410748"/>
    <w:rsid w:val="0041457C"/>
    <w:rsid w:val="0042364C"/>
    <w:rsid w:val="004348FD"/>
    <w:rsid w:val="00441151"/>
    <w:rsid w:val="004466ED"/>
    <w:rsid w:val="004506AB"/>
    <w:rsid w:val="00452F67"/>
    <w:rsid w:val="004559D6"/>
    <w:rsid w:val="004602E5"/>
    <w:rsid w:val="00461ED6"/>
    <w:rsid w:val="00462306"/>
    <w:rsid w:val="004852CC"/>
    <w:rsid w:val="0048619B"/>
    <w:rsid w:val="004909A0"/>
    <w:rsid w:val="0049190C"/>
    <w:rsid w:val="004924C4"/>
    <w:rsid w:val="004936BE"/>
    <w:rsid w:val="00497224"/>
    <w:rsid w:val="004A5FC7"/>
    <w:rsid w:val="004B545F"/>
    <w:rsid w:val="004B69A8"/>
    <w:rsid w:val="004C6A86"/>
    <w:rsid w:val="004C6F6E"/>
    <w:rsid w:val="004D1147"/>
    <w:rsid w:val="004D2ED0"/>
    <w:rsid w:val="004E0389"/>
    <w:rsid w:val="004E1586"/>
    <w:rsid w:val="004E392B"/>
    <w:rsid w:val="004F165B"/>
    <w:rsid w:val="004F39FC"/>
    <w:rsid w:val="004F4B51"/>
    <w:rsid w:val="00500E7A"/>
    <w:rsid w:val="00507F28"/>
    <w:rsid w:val="00515934"/>
    <w:rsid w:val="00523C66"/>
    <w:rsid w:val="005255D6"/>
    <w:rsid w:val="0053725A"/>
    <w:rsid w:val="00537965"/>
    <w:rsid w:val="005440F7"/>
    <w:rsid w:val="00545875"/>
    <w:rsid w:val="00557210"/>
    <w:rsid w:val="005572DC"/>
    <w:rsid w:val="00562A69"/>
    <w:rsid w:val="0056485D"/>
    <w:rsid w:val="0056490A"/>
    <w:rsid w:val="00564D7A"/>
    <w:rsid w:val="00577593"/>
    <w:rsid w:val="00591EA3"/>
    <w:rsid w:val="005969DB"/>
    <w:rsid w:val="005A0D8C"/>
    <w:rsid w:val="005A1397"/>
    <w:rsid w:val="005A2F98"/>
    <w:rsid w:val="005A5202"/>
    <w:rsid w:val="005B24D7"/>
    <w:rsid w:val="005B65BB"/>
    <w:rsid w:val="005D3601"/>
    <w:rsid w:val="005E394B"/>
    <w:rsid w:val="005E6330"/>
    <w:rsid w:val="005F36B8"/>
    <w:rsid w:val="00610409"/>
    <w:rsid w:val="00610A4E"/>
    <w:rsid w:val="00632CC0"/>
    <w:rsid w:val="00634638"/>
    <w:rsid w:val="00635F0B"/>
    <w:rsid w:val="00655287"/>
    <w:rsid w:val="00683E06"/>
    <w:rsid w:val="00685A25"/>
    <w:rsid w:val="00692E9A"/>
    <w:rsid w:val="006940D4"/>
    <w:rsid w:val="006950A9"/>
    <w:rsid w:val="006970A7"/>
    <w:rsid w:val="006B6B1D"/>
    <w:rsid w:val="006B6ECB"/>
    <w:rsid w:val="006B7DA5"/>
    <w:rsid w:val="006C494A"/>
    <w:rsid w:val="006C5486"/>
    <w:rsid w:val="006C6CB9"/>
    <w:rsid w:val="006C7C7A"/>
    <w:rsid w:val="006D0E90"/>
    <w:rsid w:val="006E5DB2"/>
    <w:rsid w:val="006E5FFC"/>
    <w:rsid w:val="00700EB1"/>
    <w:rsid w:val="007228EB"/>
    <w:rsid w:val="00736174"/>
    <w:rsid w:val="007432CE"/>
    <w:rsid w:val="007465C6"/>
    <w:rsid w:val="00765B8B"/>
    <w:rsid w:val="007674BA"/>
    <w:rsid w:val="00771460"/>
    <w:rsid w:val="00772FC2"/>
    <w:rsid w:val="00776171"/>
    <w:rsid w:val="007768F3"/>
    <w:rsid w:val="007832FF"/>
    <w:rsid w:val="00784A41"/>
    <w:rsid w:val="00787098"/>
    <w:rsid w:val="00787F66"/>
    <w:rsid w:val="00793924"/>
    <w:rsid w:val="007A1AAA"/>
    <w:rsid w:val="007B0727"/>
    <w:rsid w:val="007B2699"/>
    <w:rsid w:val="007B4624"/>
    <w:rsid w:val="007B4C30"/>
    <w:rsid w:val="007C2066"/>
    <w:rsid w:val="007C2E53"/>
    <w:rsid w:val="007C77B6"/>
    <w:rsid w:val="007D1B7B"/>
    <w:rsid w:val="007D1DE1"/>
    <w:rsid w:val="007D4CF3"/>
    <w:rsid w:val="007E0320"/>
    <w:rsid w:val="007E2867"/>
    <w:rsid w:val="007E2F7B"/>
    <w:rsid w:val="007F164E"/>
    <w:rsid w:val="007F1DC4"/>
    <w:rsid w:val="007F250D"/>
    <w:rsid w:val="00802F94"/>
    <w:rsid w:val="0081229F"/>
    <w:rsid w:val="00822283"/>
    <w:rsid w:val="00835A10"/>
    <w:rsid w:val="008367D4"/>
    <w:rsid w:val="00845892"/>
    <w:rsid w:val="00847197"/>
    <w:rsid w:val="008609B9"/>
    <w:rsid w:val="00866083"/>
    <w:rsid w:val="00873575"/>
    <w:rsid w:val="00877E33"/>
    <w:rsid w:val="00881B2C"/>
    <w:rsid w:val="00881F0B"/>
    <w:rsid w:val="00896407"/>
    <w:rsid w:val="008A378A"/>
    <w:rsid w:val="008A40C1"/>
    <w:rsid w:val="008A7675"/>
    <w:rsid w:val="008B5CFA"/>
    <w:rsid w:val="008C08EE"/>
    <w:rsid w:val="008C25E6"/>
    <w:rsid w:val="008C3FA4"/>
    <w:rsid w:val="008C7228"/>
    <w:rsid w:val="008D1A9A"/>
    <w:rsid w:val="008D3F68"/>
    <w:rsid w:val="008D479A"/>
    <w:rsid w:val="008E5855"/>
    <w:rsid w:val="008E7422"/>
    <w:rsid w:val="0090571C"/>
    <w:rsid w:val="00914464"/>
    <w:rsid w:val="00916669"/>
    <w:rsid w:val="00920F64"/>
    <w:rsid w:val="0092270F"/>
    <w:rsid w:val="00924F33"/>
    <w:rsid w:val="00931497"/>
    <w:rsid w:val="00942361"/>
    <w:rsid w:val="00961438"/>
    <w:rsid w:val="0096518B"/>
    <w:rsid w:val="00965BB1"/>
    <w:rsid w:val="00966DC1"/>
    <w:rsid w:val="00966E04"/>
    <w:rsid w:val="00973B25"/>
    <w:rsid w:val="00991912"/>
    <w:rsid w:val="0099314D"/>
    <w:rsid w:val="00993ED6"/>
    <w:rsid w:val="009A01A1"/>
    <w:rsid w:val="009A3001"/>
    <w:rsid w:val="009A5E7E"/>
    <w:rsid w:val="009B1015"/>
    <w:rsid w:val="009B144E"/>
    <w:rsid w:val="009B22C8"/>
    <w:rsid w:val="009B5204"/>
    <w:rsid w:val="009C356B"/>
    <w:rsid w:val="009C364C"/>
    <w:rsid w:val="009C4B72"/>
    <w:rsid w:val="009C67C6"/>
    <w:rsid w:val="009D238F"/>
    <w:rsid w:val="009F31E3"/>
    <w:rsid w:val="00A1166A"/>
    <w:rsid w:val="00A12328"/>
    <w:rsid w:val="00A1600A"/>
    <w:rsid w:val="00A17A3D"/>
    <w:rsid w:val="00A17C23"/>
    <w:rsid w:val="00A21C9F"/>
    <w:rsid w:val="00A232DC"/>
    <w:rsid w:val="00A2624F"/>
    <w:rsid w:val="00A31E2B"/>
    <w:rsid w:val="00A338AB"/>
    <w:rsid w:val="00A42E39"/>
    <w:rsid w:val="00A42E8D"/>
    <w:rsid w:val="00A44A2C"/>
    <w:rsid w:val="00A517D4"/>
    <w:rsid w:val="00A61CDD"/>
    <w:rsid w:val="00A64C4A"/>
    <w:rsid w:val="00A70C3C"/>
    <w:rsid w:val="00A738F0"/>
    <w:rsid w:val="00A76981"/>
    <w:rsid w:val="00A82058"/>
    <w:rsid w:val="00A82382"/>
    <w:rsid w:val="00A8577F"/>
    <w:rsid w:val="00A872B2"/>
    <w:rsid w:val="00A95294"/>
    <w:rsid w:val="00A967E6"/>
    <w:rsid w:val="00A96D7C"/>
    <w:rsid w:val="00AA40E3"/>
    <w:rsid w:val="00AB1FF6"/>
    <w:rsid w:val="00AB5B32"/>
    <w:rsid w:val="00AB5E4C"/>
    <w:rsid w:val="00AC1D0E"/>
    <w:rsid w:val="00AC2926"/>
    <w:rsid w:val="00AC3346"/>
    <w:rsid w:val="00AD164B"/>
    <w:rsid w:val="00AD67E9"/>
    <w:rsid w:val="00AE46F2"/>
    <w:rsid w:val="00AF0F3E"/>
    <w:rsid w:val="00AF1041"/>
    <w:rsid w:val="00AF5834"/>
    <w:rsid w:val="00B05A2A"/>
    <w:rsid w:val="00B1027B"/>
    <w:rsid w:val="00B15291"/>
    <w:rsid w:val="00B15A11"/>
    <w:rsid w:val="00B15E28"/>
    <w:rsid w:val="00B16BB1"/>
    <w:rsid w:val="00B25DCA"/>
    <w:rsid w:val="00B26697"/>
    <w:rsid w:val="00B26BEA"/>
    <w:rsid w:val="00B41CF4"/>
    <w:rsid w:val="00B42416"/>
    <w:rsid w:val="00B4443C"/>
    <w:rsid w:val="00B50165"/>
    <w:rsid w:val="00B602A8"/>
    <w:rsid w:val="00B63EAA"/>
    <w:rsid w:val="00B67921"/>
    <w:rsid w:val="00B878A2"/>
    <w:rsid w:val="00B9573E"/>
    <w:rsid w:val="00B9688E"/>
    <w:rsid w:val="00B9798A"/>
    <w:rsid w:val="00B9798F"/>
    <w:rsid w:val="00B97EF5"/>
    <w:rsid w:val="00BA2E63"/>
    <w:rsid w:val="00BB2DCE"/>
    <w:rsid w:val="00BC3C10"/>
    <w:rsid w:val="00BC5497"/>
    <w:rsid w:val="00BC6198"/>
    <w:rsid w:val="00BC634F"/>
    <w:rsid w:val="00BD3B0F"/>
    <w:rsid w:val="00BD4A8B"/>
    <w:rsid w:val="00BD4C9C"/>
    <w:rsid w:val="00BD658F"/>
    <w:rsid w:val="00BE49CD"/>
    <w:rsid w:val="00BF09EC"/>
    <w:rsid w:val="00BF59E4"/>
    <w:rsid w:val="00C06BEE"/>
    <w:rsid w:val="00C12F03"/>
    <w:rsid w:val="00C14B9D"/>
    <w:rsid w:val="00C1609B"/>
    <w:rsid w:val="00C22A3D"/>
    <w:rsid w:val="00C25CE3"/>
    <w:rsid w:val="00C460C5"/>
    <w:rsid w:val="00C4754A"/>
    <w:rsid w:val="00C47D76"/>
    <w:rsid w:val="00C52A03"/>
    <w:rsid w:val="00C54047"/>
    <w:rsid w:val="00C55D24"/>
    <w:rsid w:val="00C56B5D"/>
    <w:rsid w:val="00C60476"/>
    <w:rsid w:val="00C662A1"/>
    <w:rsid w:val="00C86CCF"/>
    <w:rsid w:val="00C92339"/>
    <w:rsid w:val="00CA088B"/>
    <w:rsid w:val="00CA20E5"/>
    <w:rsid w:val="00CA525B"/>
    <w:rsid w:val="00CB02D2"/>
    <w:rsid w:val="00CC2D60"/>
    <w:rsid w:val="00CC2FFA"/>
    <w:rsid w:val="00CD05F1"/>
    <w:rsid w:val="00CD1FF0"/>
    <w:rsid w:val="00CD3F06"/>
    <w:rsid w:val="00D0369D"/>
    <w:rsid w:val="00D04EC5"/>
    <w:rsid w:val="00D0631E"/>
    <w:rsid w:val="00D17A1D"/>
    <w:rsid w:val="00D2082B"/>
    <w:rsid w:val="00D22D12"/>
    <w:rsid w:val="00D26B5D"/>
    <w:rsid w:val="00D310E4"/>
    <w:rsid w:val="00D35694"/>
    <w:rsid w:val="00D36B0C"/>
    <w:rsid w:val="00D36E71"/>
    <w:rsid w:val="00D37A38"/>
    <w:rsid w:val="00D413A4"/>
    <w:rsid w:val="00D4579D"/>
    <w:rsid w:val="00D54A36"/>
    <w:rsid w:val="00D5520A"/>
    <w:rsid w:val="00D56BE5"/>
    <w:rsid w:val="00D60063"/>
    <w:rsid w:val="00D602E6"/>
    <w:rsid w:val="00D63E69"/>
    <w:rsid w:val="00D64783"/>
    <w:rsid w:val="00D64EE9"/>
    <w:rsid w:val="00D65F17"/>
    <w:rsid w:val="00D73822"/>
    <w:rsid w:val="00D83785"/>
    <w:rsid w:val="00D93819"/>
    <w:rsid w:val="00DA0A2B"/>
    <w:rsid w:val="00DA212D"/>
    <w:rsid w:val="00DA2495"/>
    <w:rsid w:val="00DB235B"/>
    <w:rsid w:val="00DC6353"/>
    <w:rsid w:val="00DC69DF"/>
    <w:rsid w:val="00DD1951"/>
    <w:rsid w:val="00E014CF"/>
    <w:rsid w:val="00E20F18"/>
    <w:rsid w:val="00E22EC4"/>
    <w:rsid w:val="00E27136"/>
    <w:rsid w:val="00E355FE"/>
    <w:rsid w:val="00E44DF1"/>
    <w:rsid w:val="00E46406"/>
    <w:rsid w:val="00E61C03"/>
    <w:rsid w:val="00E64154"/>
    <w:rsid w:val="00E75DC2"/>
    <w:rsid w:val="00E84369"/>
    <w:rsid w:val="00E87FD2"/>
    <w:rsid w:val="00E936F1"/>
    <w:rsid w:val="00E97B0C"/>
    <w:rsid w:val="00E97CFF"/>
    <w:rsid w:val="00EB76B7"/>
    <w:rsid w:val="00EC1969"/>
    <w:rsid w:val="00EC7CA2"/>
    <w:rsid w:val="00ED7AEB"/>
    <w:rsid w:val="00EF1AB5"/>
    <w:rsid w:val="00EF286D"/>
    <w:rsid w:val="00F0751D"/>
    <w:rsid w:val="00F132F8"/>
    <w:rsid w:val="00F139D3"/>
    <w:rsid w:val="00F14FA8"/>
    <w:rsid w:val="00F202DF"/>
    <w:rsid w:val="00F2198C"/>
    <w:rsid w:val="00F2217A"/>
    <w:rsid w:val="00F3201E"/>
    <w:rsid w:val="00F468B0"/>
    <w:rsid w:val="00F6343D"/>
    <w:rsid w:val="00F66C25"/>
    <w:rsid w:val="00F76CEC"/>
    <w:rsid w:val="00F7703C"/>
    <w:rsid w:val="00FA1E7E"/>
    <w:rsid w:val="00FA34A0"/>
    <w:rsid w:val="00FA6EE1"/>
    <w:rsid w:val="00FB2952"/>
    <w:rsid w:val="00FB36AC"/>
    <w:rsid w:val="00FC11B9"/>
    <w:rsid w:val="00FC162D"/>
    <w:rsid w:val="00FC27BC"/>
    <w:rsid w:val="00FC3DA7"/>
    <w:rsid w:val="00FD0AD1"/>
    <w:rsid w:val="00FD1625"/>
    <w:rsid w:val="00FD6040"/>
    <w:rsid w:val="00FE32E6"/>
    <w:rsid w:val="00FE3A8F"/>
    <w:rsid w:val="00FF14DA"/>
    <w:rsid w:val="00FF33D4"/>
    <w:rsid w:val="06F325F5"/>
    <w:rsid w:val="141F38D0"/>
    <w:rsid w:val="25D171BB"/>
    <w:rsid w:val="26384ECA"/>
    <w:rsid w:val="27722E29"/>
    <w:rsid w:val="2C573F09"/>
    <w:rsid w:val="453C0AF2"/>
    <w:rsid w:val="46FC2CCE"/>
    <w:rsid w:val="4CC17AB4"/>
    <w:rsid w:val="5AE132CE"/>
    <w:rsid w:val="5FC022BF"/>
    <w:rsid w:val="6CCF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56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567D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56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567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5</cp:revision>
  <dcterms:created xsi:type="dcterms:W3CDTF">2016-06-01T08:39:00Z</dcterms:created>
  <dcterms:modified xsi:type="dcterms:W3CDTF">2016-06-12T01:31:00Z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