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73" w:rsidRPr="00E3218E" w:rsidRDefault="008D34F7"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/>
        </w:rPr>
        <w:t xml:space="preserve">                 </w:t>
      </w:r>
      <w:r w:rsidRPr="00E3218E">
        <w:rPr>
          <w:rFonts w:asciiTheme="minorEastAsia" w:hAnsiTheme="minorEastAsia" w:hint="eastAsia"/>
          <w:b/>
          <w:sz w:val="32"/>
          <w:szCs w:val="32"/>
        </w:rPr>
        <w:t xml:space="preserve"> 展师德风采   </w:t>
      </w:r>
      <w:r w:rsidR="00DA4AE2" w:rsidRPr="00E3218E">
        <w:rPr>
          <w:rFonts w:asciiTheme="minorEastAsia" w:hAnsiTheme="minorEastAsia" w:hint="eastAsia"/>
          <w:b/>
          <w:sz w:val="32"/>
          <w:szCs w:val="32"/>
        </w:rPr>
        <w:t>做智慧</w:t>
      </w:r>
      <w:r w:rsidRPr="00E3218E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8D34F7" w:rsidRPr="00E3218E" w:rsidRDefault="008D34F7" w:rsidP="008D34F7">
      <w:pPr>
        <w:ind w:firstLineChars="1078" w:firstLine="2597"/>
        <w:rPr>
          <w:rFonts w:asciiTheme="minorEastAsia" w:hAnsiTheme="minorEastAsia"/>
          <w:b/>
          <w:sz w:val="24"/>
          <w:szCs w:val="24"/>
        </w:rPr>
      </w:pPr>
      <w:r w:rsidRPr="00E3218E">
        <w:rPr>
          <w:rFonts w:asciiTheme="minorEastAsia" w:hAnsiTheme="minorEastAsia" w:hint="eastAsia"/>
          <w:b/>
          <w:sz w:val="24"/>
          <w:szCs w:val="24"/>
        </w:rPr>
        <w:t>---------上师大康城实验学校师德标兵评选方案</w:t>
      </w:r>
    </w:p>
    <w:p w:rsidR="00E76ADB" w:rsidRPr="00E3218E" w:rsidRDefault="00E76ADB" w:rsidP="008D34F7">
      <w:pPr>
        <w:ind w:firstLineChars="1078" w:firstLine="2597"/>
        <w:rPr>
          <w:rFonts w:asciiTheme="minorEastAsia" w:hAnsiTheme="minorEastAsia"/>
          <w:b/>
          <w:sz w:val="24"/>
          <w:szCs w:val="24"/>
        </w:rPr>
      </w:pPr>
    </w:p>
    <w:p w:rsidR="00104015" w:rsidRPr="00C73D01" w:rsidRDefault="001739DA" w:rsidP="001520EB">
      <w:pPr>
        <w:widowControl/>
        <w:shd w:val="clear" w:color="auto" w:fill="FFFFFF"/>
        <w:adjustRightInd w:val="0"/>
        <w:snapToGrid w:val="0"/>
        <w:spacing w:line="360" w:lineRule="auto"/>
        <w:ind w:right="83" w:firstLineChars="196" w:firstLine="47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为落实</w:t>
      </w:r>
      <w:r w:rsidR="005279F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教育局党委有关文件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工作要求</w:t>
      </w:r>
      <w:r w:rsidR="005279F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积极投身闵行区“全国文明城区”的创建活动，</w:t>
      </w:r>
      <w:r w:rsidR="005279F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深化社会主义核心价值观引领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</w:t>
      </w:r>
      <w:r w:rsidR="005279F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师德师风建设，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学校将</w:t>
      </w:r>
      <w:r w:rsidR="005279F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以减负增效为导向，聚焦“立德树人”</w:t>
      </w:r>
      <w:r w:rsidR="00104015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="005279F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挖掘</w:t>
      </w:r>
      <w:r w:rsidR="00A2139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我们身边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“四有”好教师，弘扬敬业</w:t>
      </w:r>
      <w:r w:rsidR="00B97A04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爱生、</w:t>
      </w:r>
      <w:r w:rsidR="00DA4AE2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乐业专业</w:t>
      </w:r>
      <w:r w:rsidR="00A2139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的师德风尚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，拟在全校</w:t>
      </w:r>
      <w:r w:rsidR="00104015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开展2016—2017年度</w:t>
      </w:r>
      <w:r w:rsidR="00104015" w:rsidRPr="00C73D01">
        <w:rPr>
          <w:rFonts w:asciiTheme="minorEastAsia" w:hAnsiTheme="minorEastAsia" w:cs="Times New Roman" w:hint="eastAsia"/>
          <w:color w:val="000000"/>
          <w:sz w:val="24"/>
          <w:szCs w:val="24"/>
        </w:rPr>
        <w:t>“展师德风采、做智慧教师”</w:t>
      </w:r>
      <w:r w:rsidR="00A2139A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师德标兵评选活动，经学校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支部研究，制定</w:t>
      </w:r>
      <w:r w:rsidR="00E0708F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学校“师德标兵”评选暨闵行区第四届“师德标兵”推荐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方案如下：</w:t>
      </w:r>
    </w:p>
    <w:p w:rsidR="004F30F8" w:rsidRPr="00C73D01" w:rsidRDefault="004F30F8" w:rsidP="004F30F8">
      <w:pPr>
        <w:pStyle w:val="a3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ind w:right="83" w:firstLineChars="0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组织领导</w:t>
      </w:r>
    </w:p>
    <w:p w:rsidR="004F30F8" w:rsidRPr="00C73D01" w:rsidRDefault="004F30F8" w:rsidP="004F30F8">
      <w:pPr>
        <w:widowControl/>
        <w:shd w:val="clear" w:color="auto" w:fill="FFFFFF"/>
        <w:adjustRightInd w:val="0"/>
        <w:snapToGrid w:val="0"/>
        <w:spacing w:line="360" w:lineRule="auto"/>
        <w:ind w:left="562" w:right="83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组长：李  维    时  俊</w:t>
      </w:r>
      <w:r w:rsidR="007D73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副组长   </w:t>
      </w:r>
      <w:r w:rsidR="007D7360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金燕连</w:t>
      </w:r>
    </w:p>
    <w:p w:rsidR="009A3400" w:rsidRPr="00C73D01" w:rsidRDefault="004F30F8" w:rsidP="007D7360">
      <w:pPr>
        <w:widowControl/>
        <w:shd w:val="clear" w:color="auto" w:fill="FFFFFF"/>
        <w:adjustRightInd w:val="0"/>
        <w:snapToGrid w:val="0"/>
        <w:spacing w:line="360" w:lineRule="auto"/>
        <w:ind w:left="562" w:right="83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成员：柯祥发    张  怡   </w:t>
      </w:r>
      <w:r w:rsidR="007D73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安东宁   顾凤娴</w:t>
      </w:r>
      <w:r w:rsidR="009A3400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洪  霞</w:t>
      </w:r>
    </w:p>
    <w:p w:rsidR="00DA4AE2" w:rsidRPr="00C73D01" w:rsidRDefault="00C609E2" w:rsidP="00E33D6A">
      <w:pPr>
        <w:widowControl/>
        <w:shd w:val="clear" w:color="auto" w:fill="FFFFFF"/>
        <w:adjustRightInd w:val="0"/>
        <w:snapToGrid w:val="0"/>
        <w:spacing w:line="360" w:lineRule="auto"/>
        <w:ind w:left="562" w:right="83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二、</w:t>
      </w:r>
      <w:r w:rsidR="00886D7B"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推荐对象与</w:t>
      </w:r>
      <w:r w:rsidR="00E33D6A"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评选条件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right="83" w:firstLineChars="196" w:firstLine="472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1</w:t>
      </w:r>
      <w:r w:rsidR="00C609E2"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．</w:t>
      </w:r>
      <w:r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推荐对象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right="83" w:firstLineChars="196" w:firstLine="470"/>
        <w:rPr>
          <w:rFonts w:asciiTheme="minorEastAsia" w:hAnsiTheme="minorEastAsia" w:cs="宋体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Cs/>
          <w:kern w:val="0"/>
          <w:sz w:val="24"/>
          <w:szCs w:val="24"/>
        </w:rPr>
        <w:t>从事教育教学工作的在职人员，</w:t>
      </w: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参加教育工作5年以上，以</w:t>
      </w:r>
      <w:r w:rsidRPr="00C73D01">
        <w:rPr>
          <w:rFonts w:asciiTheme="minorEastAsia" w:hAnsiTheme="minorEastAsia" w:cs="宋体" w:hint="eastAsia"/>
          <w:bCs/>
          <w:kern w:val="0"/>
          <w:sz w:val="24"/>
          <w:szCs w:val="24"/>
        </w:rPr>
        <w:t>教学一线教师</w:t>
      </w: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为主。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2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2</w:t>
      </w:r>
      <w:r w:rsidR="00C609E2"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．</w:t>
      </w:r>
      <w:r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评选条件</w:t>
      </w:r>
      <w:r w:rsidR="005A5811" w:rsidRPr="00C73D01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（参考区“师德标兵”条件）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right="83" w:firstLineChars="150" w:firstLine="360"/>
        <w:rPr>
          <w:rFonts w:asciiTheme="minorEastAsia" w:hAnsiTheme="minorEastAsia" w:cs="宋体"/>
          <w:bCs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（1）</w:t>
      </w:r>
      <w:r w:rsidRPr="00C73D01">
        <w:rPr>
          <w:rFonts w:asciiTheme="minorEastAsia" w:hAnsiTheme="minorEastAsia" w:cs="宋体" w:hint="eastAsia"/>
          <w:b/>
          <w:kern w:val="0"/>
          <w:sz w:val="24"/>
          <w:szCs w:val="24"/>
        </w:rPr>
        <w:t>高尚师德</w:t>
      </w:r>
      <w:r w:rsidRPr="00C73D01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。</w:t>
      </w: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忠于教育事业，积极践行社会主义核心价值观，对工作高度负责，尊重同事，甘为人梯，乐于奉献，具有高尚的道德修养和人格品质。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leftChars="1" w:left="2" w:right="83"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（2）</w:t>
      </w:r>
      <w:r w:rsidRPr="00C73D01">
        <w:rPr>
          <w:rFonts w:asciiTheme="minorEastAsia" w:hAnsiTheme="minorEastAsia" w:cs="宋体" w:hint="eastAsia"/>
          <w:b/>
          <w:kern w:val="0"/>
          <w:sz w:val="24"/>
          <w:szCs w:val="24"/>
        </w:rPr>
        <w:t>教育减负</w:t>
      </w:r>
      <w:r w:rsidRPr="00C73D01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。</w:t>
      </w: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不拖堂、不占课、不抢课，作业布置适量，教学成绩优异，在落实教育减负方面成效显著。关注学生身心健康，因材施教，在教育和培养学生方面具有突出事迹。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left="2" w:right="83" w:firstLineChars="196" w:firstLine="47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（3）</w:t>
      </w:r>
      <w:r w:rsidRPr="00C73D01">
        <w:rPr>
          <w:rFonts w:asciiTheme="minorEastAsia" w:hAnsiTheme="minorEastAsia" w:cs="宋体" w:hint="eastAsia"/>
          <w:b/>
          <w:kern w:val="0"/>
          <w:sz w:val="24"/>
          <w:szCs w:val="24"/>
        </w:rPr>
        <w:t>高效课堂</w:t>
      </w:r>
      <w:r w:rsidRPr="00C73D01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。</w:t>
      </w: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立足课堂讲坛，扎根教学一线，具备优秀的专业素养和扎实的专业功底。刻苦钻研业务，勇于开拓创新，有较强的教育教学智慧，在工作或教育教学过程中，能真正实现聚焦课堂，工作成效突出。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left="2" w:right="83" w:firstLineChars="196" w:firstLine="470"/>
        <w:jc w:val="left"/>
        <w:rPr>
          <w:rFonts w:asciiTheme="minorEastAsia" w:hAnsiTheme="minorEastAsia" w:cs="宋体"/>
          <w:bCs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（4）</w:t>
      </w:r>
      <w:r w:rsidRPr="00C73D01">
        <w:rPr>
          <w:rFonts w:asciiTheme="minorEastAsia" w:hAnsiTheme="minorEastAsia" w:cs="宋体" w:hint="eastAsia"/>
          <w:b/>
          <w:kern w:val="0"/>
          <w:sz w:val="24"/>
          <w:szCs w:val="24"/>
        </w:rPr>
        <w:t>显著成效。</w:t>
      </w:r>
      <w:r w:rsidR="00C73D01">
        <w:rPr>
          <w:rFonts w:asciiTheme="minorEastAsia" w:hAnsiTheme="minorEastAsia" w:cs="宋体" w:hint="eastAsia"/>
          <w:bCs/>
          <w:kern w:val="0"/>
          <w:sz w:val="24"/>
          <w:szCs w:val="24"/>
        </w:rPr>
        <w:t>业务能力上具有一定</w:t>
      </w:r>
      <w:r w:rsidRPr="00C73D01">
        <w:rPr>
          <w:rFonts w:asciiTheme="minorEastAsia" w:hAnsiTheme="minorEastAsia" w:cs="宋体" w:hint="eastAsia"/>
          <w:bCs/>
          <w:kern w:val="0"/>
          <w:sz w:val="24"/>
          <w:szCs w:val="24"/>
        </w:rPr>
        <w:t>引领性，被评为校级</w:t>
      </w:r>
      <w:r w:rsidR="00886D7B" w:rsidRPr="00C73D01">
        <w:rPr>
          <w:rFonts w:asciiTheme="minorEastAsia" w:hAnsiTheme="minorEastAsia" w:cs="宋体" w:hint="eastAsia"/>
          <w:bCs/>
          <w:kern w:val="0"/>
          <w:sz w:val="24"/>
          <w:szCs w:val="24"/>
        </w:rPr>
        <w:t>及以上教学骨干</w:t>
      </w:r>
      <w:r w:rsidRPr="00C73D01">
        <w:rPr>
          <w:rFonts w:asciiTheme="minorEastAsia" w:hAnsiTheme="minorEastAsia" w:cs="宋体" w:hint="eastAsia"/>
          <w:bCs/>
          <w:kern w:val="0"/>
          <w:sz w:val="24"/>
          <w:szCs w:val="24"/>
        </w:rPr>
        <w:t>。</w:t>
      </w:r>
    </w:p>
    <w:p w:rsidR="00E33D6A" w:rsidRPr="00C73D01" w:rsidRDefault="00E33D6A" w:rsidP="00C73D01">
      <w:pPr>
        <w:widowControl/>
        <w:shd w:val="clear" w:color="auto" w:fill="FFFFFF"/>
        <w:adjustRightInd w:val="0"/>
        <w:snapToGrid w:val="0"/>
        <w:spacing w:line="360" w:lineRule="auto"/>
        <w:ind w:left="2" w:right="83" w:firstLineChars="196" w:firstLine="47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（5）</w:t>
      </w:r>
      <w:r w:rsidR="00A57B92" w:rsidRPr="00C73D01">
        <w:rPr>
          <w:rFonts w:asciiTheme="minorEastAsia" w:hAnsiTheme="minorEastAsia" w:cs="宋体" w:hint="eastAsia"/>
          <w:b/>
          <w:kern w:val="0"/>
          <w:sz w:val="24"/>
          <w:szCs w:val="24"/>
        </w:rPr>
        <w:t>获得</w:t>
      </w:r>
      <w:r w:rsidRPr="00C73D01">
        <w:rPr>
          <w:rFonts w:asciiTheme="minorEastAsia" w:hAnsiTheme="minorEastAsia" w:cs="宋体" w:hint="eastAsia"/>
          <w:b/>
          <w:kern w:val="0"/>
          <w:sz w:val="24"/>
          <w:szCs w:val="24"/>
        </w:rPr>
        <w:t>认可</w:t>
      </w:r>
      <w:r w:rsidRPr="00C73D01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。</w:t>
      </w: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尊重、关爱学生，对学生一视同仁，受到任教班级学生、家长的一致好评，</w:t>
      </w:r>
      <w:r w:rsidR="00886D7B" w:rsidRPr="00C73D01">
        <w:rPr>
          <w:rFonts w:asciiTheme="minorEastAsia" w:hAnsiTheme="minorEastAsia" w:cs="宋体" w:hint="eastAsia"/>
          <w:kern w:val="0"/>
          <w:sz w:val="24"/>
          <w:szCs w:val="24"/>
        </w:rPr>
        <w:t>得到教职员工的广泛认可</w:t>
      </w:r>
      <w:r w:rsidRPr="00C73D01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C609E2" w:rsidRPr="00C73D01" w:rsidRDefault="00DA4936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196" w:firstLine="472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三、推荐程序</w:t>
      </w:r>
      <w:r w:rsidR="00160805"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与工作要求</w:t>
      </w:r>
    </w:p>
    <w:p w:rsidR="00C609E2" w:rsidRPr="00C73D01" w:rsidRDefault="00C609E2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196" w:firstLine="47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广泛宣传发动，广泛听取意见，</w:t>
      </w:r>
      <w:r w:rsidR="00E0708F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坚持标准，</w:t>
      </w:r>
      <w:r w:rsidR="00160805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坚持公开公正，</w:t>
      </w:r>
      <w:r w:rsidR="00E0708F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坚持自下而上，逐级推荐，欢迎自荐；倾斜一线教师，倾斜班主任和教育教学骨干教师。</w:t>
      </w:r>
    </w:p>
    <w:p w:rsidR="00DA4936" w:rsidRPr="00C73D01" w:rsidRDefault="00DA4936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</w:t>
      </w:r>
      <w:r w:rsidR="00160805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="00C609E2"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组室</w:t>
      </w:r>
      <w:r w:rsidRPr="00C73D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推荐</w:t>
      </w:r>
      <w:r w:rsidR="00C609E2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：各年级组</w:t>
      </w:r>
      <w:r w:rsidR="00A01798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、体育、艺术、教辅组，</w:t>
      </w:r>
      <w:r w:rsidR="00160805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建立本组推荐工作组，由年级组长、工会小组长、党员教师三人组成，在全组学习</w:t>
      </w:r>
      <w:r w:rsidR="00264CA1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《闵行区教师职业规范》和</w:t>
      </w:r>
      <w:r w:rsidR="00160805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有关评选标准基础上，进行充分评议，完成两个候选人推荐</w:t>
      </w:r>
      <w:r w:rsidR="00A01798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（本组与组外各一名</w:t>
      </w:r>
      <w:r w:rsidR="00160805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）；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要对照评选条件，积极开展校级层面“师德标兵”的评选表彰活动，在此基础上按教育局规定的名额推荐优秀人员参与区教育系统“师德标兵”的评选，学校（单位）开展本单位内“师德标兵”评选时对参评人员要进行教职工满意度测评，中、小学段还要进行任教班级的学生满</w:t>
      </w:r>
      <w:r w:rsid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意度和家长满意度测评，学前段进行家长满意度测评。在综合测评结果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基础上，经校（园）党组织会议（如没有支部可通过其他会议形式）讨论决定后，向教育局申报推荐人选。</w:t>
      </w:r>
    </w:p>
    <w:p w:rsidR="00160805" w:rsidRPr="00C73D01" w:rsidRDefault="00160805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2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2.</w:t>
      </w:r>
      <w:r w:rsidR="001F61D8"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满意度测评</w:t>
      </w:r>
    </w:p>
    <w:p w:rsidR="001F61D8" w:rsidRPr="00C73D01" w:rsidRDefault="001F61D8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根据本年度师德标兵工作要求，将对</w:t>
      </w:r>
      <w:r w:rsidR="004D5BAB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“师德标兵”评选时参评人员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进行教职工满意度测评和进行任教班级的学</w:t>
      </w:r>
      <w:r w:rsid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生、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家长满意度测评。</w:t>
      </w:r>
    </w:p>
    <w:p w:rsidR="004D5BAB" w:rsidRPr="00C73D01" w:rsidRDefault="004D5BAB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2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3.</w:t>
      </w:r>
      <w:r w:rsidR="00C56A3E"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确定</w:t>
      </w: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人选</w:t>
      </w:r>
    </w:p>
    <w:p w:rsidR="009A3400" w:rsidRPr="00C73D01" w:rsidRDefault="009A3400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根据</w:t>
      </w:r>
      <w:r w:rsid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各组室推荐人选，结合全校教职工和学生、家长的满意度测评，拟定</w:t>
      </w:r>
      <w:r w:rsidR="00E57996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2016</w:t>
      </w:r>
      <w:r w:rsidR="00E57996" w:rsidRPr="00C73D01">
        <w:rPr>
          <w:rFonts w:asciiTheme="minorEastAsia" w:hAnsiTheme="minorEastAsia" w:cs="宋体"/>
          <w:color w:val="000000"/>
          <w:kern w:val="0"/>
          <w:sz w:val="24"/>
          <w:szCs w:val="24"/>
        </w:rPr>
        <w:t>—</w:t>
      </w:r>
      <w:r w:rsidR="00E57996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2017年度学校“师德标兵”；并在此基础上，结合区文件要求，确定区级“师德标兵”推荐人选</w:t>
      </w:r>
      <w:r w:rsidR="006C157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；全校公示，上报教育学院陈耀清老师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F83F39" w:rsidRPr="00C73D01" w:rsidRDefault="007C123A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2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四、评选时间</w:t>
      </w:r>
      <w:r w:rsidR="00F83F39"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安排</w:t>
      </w:r>
    </w:p>
    <w:p w:rsidR="00F83F39" w:rsidRPr="00C73D01" w:rsidRDefault="00F83F39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1.3</w:t>
      </w:r>
      <w:r w:rsidR="0038136E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月28日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，制定方案，宣传发动；</w:t>
      </w:r>
    </w:p>
    <w:p w:rsidR="00052C46" w:rsidRPr="00C73D01" w:rsidRDefault="0038136E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2.3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月</w:t>
      </w: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29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日</w:t>
      </w:r>
      <w:r w:rsidR="00052C46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领导小组、</w:t>
      </w:r>
      <w:r w:rsidR="00052C46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年级组长准备会议</w:t>
      </w:r>
      <w:r w:rsid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；</w:t>
      </w:r>
    </w:p>
    <w:p w:rsidR="00F83F39" w:rsidRPr="00C73D01" w:rsidRDefault="00052C46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3.3月29日</w:t>
      </w:r>
      <w:r w:rsidR="00F83F39" w:rsidRPr="00C73D01">
        <w:rPr>
          <w:rFonts w:asciiTheme="minorEastAsia" w:hAnsiTheme="minorEastAsia" w:cs="宋体"/>
          <w:color w:val="000000"/>
          <w:kern w:val="0"/>
          <w:sz w:val="24"/>
          <w:szCs w:val="24"/>
        </w:rPr>
        <w:t>—</w:t>
      </w:r>
      <w:r w:rsidR="0038136E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4月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7日，完成</w:t>
      </w:r>
      <w:r w:rsidR="00CD5CAF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组室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推荐，完成</w:t>
      </w:r>
      <w:r w:rsidR="00CD5CAF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个人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自荐；</w:t>
      </w:r>
    </w:p>
    <w:p w:rsidR="00F83F39" w:rsidRPr="00C73D01" w:rsidRDefault="007B75DC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.4月7日</w:t>
      </w:r>
      <w:r w:rsidR="00F83F39" w:rsidRPr="00C73D01">
        <w:rPr>
          <w:rFonts w:asciiTheme="minorEastAsia" w:hAnsiTheme="minorEastAsia" w:cs="宋体"/>
          <w:color w:val="000000"/>
          <w:kern w:val="0"/>
          <w:sz w:val="24"/>
          <w:szCs w:val="24"/>
        </w:rPr>
        <w:t>—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14日，完成教职工、学生、家长评价；</w:t>
      </w:r>
    </w:p>
    <w:p w:rsidR="00F83F39" w:rsidRPr="00C73D01" w:rsidRDefault="007B75DC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5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.4月16日，领导小组拟定人选并公示；</w:t>
      </w:r>
      <w:r w:rsidR="00C73D01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4月21</w:t>
      </w:r>
      <w:r w:rsidR="003963D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日，上报 材料</w:t>
      </w:r>
      <w:r w:rsidR="00C73D01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；</w:t>
      </w:r>
    </w:p>
    <w:p w:rsidR="00F83F39" w:rsidRPr="00C73D01" w:rsidRDefault="007B75DC" w:rsidP="00C73D01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7</w:t>
      </w:r>
      <w:r w:rsidR="00F83F39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3A7A4B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5</w:t>
      </w:r>
      <w:r w:rsidR="003A7A4B" w:rsidRPr="00C73D01">
        <w:rPr>
          <w:rFonts w:asciiTheme="minorEastAsia" w:hAnsiTheme="minorEastAsia" w:cs="宋体"/>
          <w:color w:val="000000"/>
          <w:kern w:val="0"/>
          <w:sz w:val="24"/>
          <w:szCs w:val="24"/>
        </w:rPr>
        <w:t>—</w:t>
      </w:r>
      <w:r w:rsidR="0084426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8</w:t>
      </w:r>
      <w:r w:rsidR="003A7A4B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月，</w:t>
      </w:r>
      <w:r w:rsidR="009A0BE7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完成“师德标兵”先进典型材料整理和宣传；</w:t>
      </w:r>
    </w:p>
    <w:p w:rsidR="009A0BE7" w:rsidRPr="00C73D01" w:rsidRDefault="007B75DC" w:rsidP="00844266">
      <w:pPr>
        <w:widowControl/>
        <w:shd w:val="clear" w:color="auto" w:fill="FFFFFF"/>
        <w:adjustRightInd w:val="0"/>
        <w:snapToGrid w:val="0"/>
        <w:spacing w:line="360" w:lineRule="auto"/>
        <w:ind w:right="85"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8</w:t>
      </w:r>
      <w:r w:rsidR="0084426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.9</w:t>
      </w:r>
      <w:r w:rsid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月，</w:t>
      </w:r>
      <w:r w:rsidR="0084426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学校、区</w:t>
      </w:r>
      <w:r w:rsidR="009A0BE7" w:rsidRPr="00C73D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“师德标兵“表彰。</w:t>
      </w:r>
    </w:p>
    <w:p w:rsidR="008F2431" w:rsidRPr="00C73D01" w:rsidRDefault="00844266" w:rsidP="00844266">
      <w:pPr>
        <w:widowControl/>
        <w:shd w:val="clear" w:color="auto" w:fill="FFFFFF"/>
        <w:adjustRightInd w:val="0"/>
        <w:snapToGrid w:val="0"/>
        <w:ind w:right="85" w:firstLineChars="1600" w:firstLine="3855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上师大康城实验学校师德标兵领导小组</w:t>
      </w:r>
    </w:p>
    <w:p w:rsidR="00DA4AE2" w:rsidRPr="001520EB" w:rsidRDefault="002D1C0A" w:rsidP="001520EB">
      <w:pPr>
        <w:widowControl/>
        <w:shd w:val="clear" w:color="auto" w:fill="FFFFFF"/>
        <w:adjustRightInd w:val="0"/>
        <w:snapToGrid w:val="0"/>
        <w:ind w:leftChars="228" w:left="5201" w:right="85" w:hangingChars="1960" w:hanging="4722"/>
        <w:jc w:val="left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 xml:space="preserve">                              </w:t>
      </w:r>
      <w:r w:rsidR="008F2431"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 xml:space="preserve">     </w:t>
      </w:r>
      <w:r w:rsidR="00844266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 xml:space="preserve">                           </w:t>
      </w:r>
      <w:r w:rsidR="008F2431" w:rsidRPr="00C73D01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2017年3月27日</w:t>
      </w:r>
    </w:p>
    <w:p w:rsidR="00104015" w:rsidRPr="00E3218E" w:rsidRDefault="00104015" w:rsidP="00E33D6A">
      <w:pPr>
        <w:spacing w:line="360" w:lineRule="auto"/>
        <w:ind w:firstLineChars="1078" w:firstLine="3030"/>
        <w:rPr>
          <w:rFonts w:asciiTheme="minorEastAsia" w:hAnsiTheme="minorEastAsia"/>
          <w:b/>
          <w:sz w:val="28"/>
          <w:szCs w:val="28"/>
        </w:rPr>
      </w:pPr>
    </w:p>
    <w:sectPr w:rsidR="00104015" w:rsidRPr="00E3218E" w:rsidSect="0074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B75E8"/>
    <w:multiLevelType w:val="hybridMultilevel"/>
    <w:tmpl w:val="631A78B0"/>
    <w:lvl w:ilvl="0" w:tplc="F0E4FBB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34F7"/>
    <w:rsid w:val="00052C46"/>
    <w:rsid w:val="00104015"/>
    <w:rsid w:val="001520EB"/>
    <w:rsid w:val="00160805"/>
    <w:rsid w:val="001739DA"/>
    <w:rsid w:val="001D10D9"/>
    <w:rsid w:val="001F61D8"/>
    <w:rsid w:val="00264CA1"/>
    <w:rsid w:val="002D1C0A"/>
    <w:rsid w:val="0033204B"/>
    <w:rsid w:val="0038136E"/>
    <w:rsid w:val="003963D5"/>
    <w:rsid w:val="003A7A4B"/>
    <w:rsid w:val="003B7700"/>
    <w:rsid w:val="004D5BAB"/>
    <w:rsid w:val="004F30F8"/>
    <w:rsid w:val="005279FA"/>
    <w:rsid w:val="005A5811"/>
    <w:rsid w:val="006345F7"/>
    <w:rsid w:val="00674BDC"/>
    <w:rsid w:val="006C1572"/>
    <w:rsid w:val="00744C73"/>
    <w:rsid w:val="007B75DC"/>
    <w:rsid w:val="007C123A"/>
    <w:rsid w:val="007D7360"/>
    <w:rsid w:val="00844266"/>
    <w:rsid w:val="00886D7B"/>
    <w:rsid w:val="008A5CA9"/>
    <w:rsid w:val="008D34F7"/>
    <w:rsid w:val="008F2431"/>
    <w:rsid w:val="009A0BE7"/>
    <w:rsid w:val="009A3400"/>
    <w:rsid w:val="009D6B00"/>
    <w:rsid w:val="00A01798"/>
    <w:rsid w:val="00A2139A"/>
    <w:rsid w:val="00A57B92"/>
    <w:rsid w:val="00AC0A42"/>
    <w:rsid w:val="00B97A04"/>
    <w:rsid w:val="00C56A3E"/>
    <w:rsid w:val="00C609E2"/>
    <w:rsid w:val="00C73D01"/>
    <w:rsid w:val="00CD2BE5"/>
    <w:rsid w:val="00CD5CAF"/>
    <w:rsid w:val="00CE3C1A"/>
    <w:rsid w:val="00D155C9"/>
    <w:rsid w:val="00DA4936"/>
    <w:rsid w:val="00DA4AE2"/>
    <w:rsid w:val="00E0708F"/>
    <w:rsid w:val="00E3218E"/>
    <w:rsid w:val="00E33D6A"/>
    <w:rsid w:val="00E57996"/>
    <w:rsid w:val="00E76ADB"/>
    <w:rsid w:val="00F62630"/>
    <w:rsid w:val="00F8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0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72F5A0-B280-4609-B5D2-BFB119FF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dcterms:created xsi:type="dcterms:W3CDTF">2017-03-27T04:57:00Z</dcterms:created>
  <dcterms:modified xsi:type="dcterms:W3CDTF">2017-03-28T01:45:00Z</dcterms:modified>
</cp:coreProperties>
</file>