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1B7" w:rsidRPr="007F71B7" w:rsidRDefault="007F71B7" w:rsidP="007F71B7">
      <w:pPr>
        <w:spacing w:line="440" w:lineRule="exact"/>
        <w:ind w:firstLineChars="200" w:firstLine="600"/>
        <w:rPr>
          <w:rFonts w:ascii="黑体" w:eastAsia="黑体" w:hAnsi="黑体"/>
          <w:sz w:val="30"/>
          <w:szCs w:val="30"/>
        </w:rPr>
      </w:pPr>
      <w:r w:rsidRPr="007F71B7">
        <w:rPr>
          <w:rFonts w:ascii="黑体" w:eastAsia="黑体" w:hAnsi="黑体"/>
          <w:sz w:val="30"/>
          <w:szCs w:val="30"/>
        </w:rPr>
        <w:t>《开学第一课》9月1日播出！5大看点+5节大课抢先看</w:t>
      </w:r>
    </w:p>
    <w:p w:rsidR="007F71B7" w:rsidRDefault="007F71B7" w:rsidP="007F71B7">
      <w:pPr>
        <w:spacing w:line="440" w:lineRule="exact"/>
        <w:rPr>
          <w:sz w:val="24"/>
          <w:szCs w:val="24"/>
        </w:rPr>
      </w:pPr>
      <w:r>
        <w:rPr>
          <w:sz w:val="24"/>
          <w:szCs w:val="24"/>
        </w:rPr>
        <w:t>亲爱的马小豆们：</w:t>
      </w:r>
    </w:p>
    <w:p w:rsidR="007F71B7" w:rsidRDefault="007F71B7" w:rsidP="007F71B7">
      <w:pPr>
        <w:spacing w:line="440" w:lineRule="exact"/>
        <w:ind w:firstLineChars="200" w:firstLine="480"/>
        <w:rPr>
          <w:sz w:val="24"/>
          <w:szCs w:val="24"/>
        </w:rPr>
      </w:pPr>
      <w:r w:rsidRPr="007F71B7">
        <w:rPr>
          <w:sz w:val="24"/>
          <w:szCs w:val="24"/>
        </w:rPr>
        <w:t>《开学第一课》</w:t>
      </w:r>
      <w:r>
        <w:rPr>
          <w:sz w:val="24"/>
          <w:szCs w:val="24"/>
        </w:rPr>
        <w:t>又将</w:t>
      </w:r>
      <w:r w:rsidRPr="007F71B7">
        <w:rPr>
          <w:sz w:val="24"/>
          <w:szCs w:val="24"/>
        </w:rPr>
        <w:t>如约而至</w:t>
      </w:r>
      <w:r>
        <w:rPr>
          <w:sz w:val="24"/>
          <w:szCs w:val="24"/>
        </w:rPr>
        <w:t>了</w:t>
      </w:r>
      <w:r w:rsidRPr="007F71B7">
        <w:rPr>
          <w:sz w:val="24"/>
          <w:szCs w:val="24"/>
        </w:rPr>
        <w:t>！</w:t>
      </w:r>
      <w:r w:rsidRPr="007F71B7">
        <w:rPr>
          <w:sz w:val="24"/>
          <w:szCs w:val="24"/>
        </w:rPr>
        <w:t>2008</w:t>
      </w:r>
      <w:r w:rsidRPr="007F71B7">
        <w:rPr>
          <w:sz w:val="24"/>
          <w:szCs w:val="24"/>
        </w:rPr>
        <w:t>年至今，由教育部和中央电视台联合推出的品牌节目《开学第一课》已经陪伴全国中小学生走过了</w:t>
      </w:r>
      <w:r w:rsidRPr="007F71B7">
        <w:rPr>
          <w:sz w:val="24"/>
          <w:szCs w:val="24"/>
        </w:rPr>
        <w:t>9</w:t>
      </w:r>
      <w:r w:rsidRPr="007F71B7">
        <w:rPr>
          <w:sz w:val="24"/>
          <w:szCs w:val="24"/>
        </w:rPr>
        <w:t>个新学年，今年仍将在</w:t>
      </w:r>
      <w:r w:rsidRPr="007F71B7">
        <w:rPr>
          <w:sz w:val="24"/>
          <w:szCs w:val="24"/>
        </w:rPr>
        <w:t>9</w:t>
      </w:r>
      <w:r w:rsidRPr="007F71B7">
        <w:rPr>
          <w:sz w:val="24"/>
          <w:szCs w:val="24"/>
        </w:rPr>
        <w:t>月</w:t>
      </w:r>
      <w:r w:rsidRPr="007F71B7">
        <w:rPr>
          <w:sz w:val="24"/>
          <w:szCs w:val="24"/>
        </w:rPr>
        <w:t>1</w:t>
      </w:r>
      <w:r w:rsidRPr="007F71B7">
        <w:rPr>
          <w:sz w:val="24"/>
          <w:szCs w:val="24"/>
        </w:rPr>
        <w:t>日中央电视台综合频道（</w:t>
      </w:r>
      <w:r w:rsidRPr="007F71B7">
        <w:rPr>
          <w:sz w:val="24"/>
          <w:szCs w:val="24"/>
        </w:rPr>
        <w:t>CCTV-1</w:t>
      </w:r>
      <w:r w:rsidRPr="007F71B7">
        <w:rPr>
          <w:sz w:val="24"/>
          <w:szCs w:val="24"/>
        </w:rPr>
        <w:t>）晚九点黄金时段与全国中小学生如约相见。</w:t>
      </w:r>
    </w:p>
    <w:p w:rsidR="007F71B7" w:rsidRPr="007F71B7" w:rsidRDefault="007F71B7" w:rsidP="007F71B7">
      <w:pPr>
        <w:spacing w:line="440" w:lineRule="exact"/>
        <w:ind w:firstLineChars="200" w:firstLine="480"/>
        <w:rPr>
          <w:sz w:val="24"/>
          <w:szCs w:val="24"/>
        </w:rPr>
      </w:pPr>
    </w:p>
    <w:p w:rsidR="007F71B7" w:rsidRPr="007F71B7" w:rsidRDefault="007F71B7" w:rsidP="007F71B7">
      <w:pPr>
        <w:spacing w:line="440" w:lineRule="exact"/>
        <w:ind w:firstLineChars="200" w:firstLine="480"/>
        <w:rPr>
          <w:rFonts w:asciiTheme="minorEastAsia" w:hAnsiTheme="minorEastAsia"/>
          <w:sz w:val="24"/>
          <w:szCs w:val="24"/>
        </w:rPr>
      </w:pPr>
      <w:r w:rsidRPr="007F71B7">
        <w:rPr>
          <w:rFonts w:asciiTheme="minorEastAsia" w:hAnsiTheme="minorEastAsia"/>
          <w:sz w:val="24"/>
          <w:szCs w:val="24"/>
        </w:rPr>
        <w:t>时间：9月1日（星期五）21:00</w:t>
      </w:r>
    </w:p>
    <w:p w:rsidR="007F71B7" w:rsidRPr="007F71B7" w:rsidRDefault="007F71B7" w:rsidP="007F71B7">
      <w:pPr>
        <w:spacing w:line="440" w:lineRule="exact"/>
        <w:ind w:firstLineChars="200" w:firstLine="480"/>
        <w:rPr>
          <w:rFonts w:asciiTheme="minorEastAsia" w:hAnsiTheme="minorEastAsia"/>
          <w:sz w:val="24"/>
          <w:szCs w:val="24"/>
        </w:rPr>
      </w:pPr>
      <w:r w:rsidRPr="007F71B7">
        <w:rPr>
          <w:rFonts w:asciiTheme="minorEastAsia" w:hAnsiTheme="minorEastAsia"/>
          <w:sz w:val="24"/>
          <w:szCs w:val="24"/>
        </w:rPr>
        <w:t>播放频道：中央电视台综合频道（CCTV-1）</w:t>
      </w:r>
    </w:p>
    <w:p w:rsidR="005246AF" w:rsidRDefault="005246AF" w:rsidP="005246AF">
      <w:pPr>
        <w:spacing w:line="440" w:lineRule="exact"/>
        <w:ind w:firstLineChars="200" w:firstLine="480"/>
        <w:rPr>
          <w:rFonts w:asciiTheme="minorEastAsia" w:hAnsiTheme="minorEastAsia" w:hint="eastAsia"/>
          <w:sz w:val="24"/>
          <w:szCs w:val="24"/>
        </w:rPr>
      </w:pPr>
      <w:r>
        <w:rPr>
          <w:rFonts w:asciiTheme="minorEastAsia" w:hAnsiTheme="minorEastAsia"/>
          <w:sz w:val="24"/>
          <w:szCs w:val="24"/>
        </w:rPr>
        <w:t>欢迎家长和孩子一起收看哦！</w:t>
      </w:r>
    </w:p>
    <w:p w:rsidR="005246AF" w:rsidRPr="007F71B7" w:rsidRDefault="005246AF" w:rsidP="005246AF">
      <w:pPr>
        <w:spacing w:line="440" w:lineRule="exact"/>
        <w:ind w:firstLineChars="200" w:firstLine="480"/>
        <w:rPr>
          <w:rFonts w:asciiTheme="minorEastAsia" w:hAnsiTheme="minorEastAsia"/>
          <w:sz w:val="24"/>
          <w:szCs w:val="24"/>
        </w:rPr>
      </w:pPr>
    </w:p>
    <w:p w:rsidR="007F71B7" w:rsidRPr="007F71B7" w:rsidRDefault="007F71B7" w:rsidP="007F71B7">
      <w:pPr>
        <w:spacing w:line="440" w:lineRule="exact"/>
        <w:ind w:firstLineChars="200" w:firstLine="480"/>
        <w:rPr>
          <w:rFonts w:asciiTheme="minorEastAsia" w:hAnsiTheme="minorEastAsia"/>
          <w:sz w:val="24"/>
          <w:szCs w:val="24"/>
        </w:rPr>
      </w:pPr>
      <w:r w:rsidRPr="007F71B7">
        <w:rPr>
          <w:rFonts w:asciiTheme="minorEastAsia" w:hAnsiTheme="minorEastAsia"/>
          <w:sz w:val="24"/>
          <w:szCs w:val="24"/>
        </w:rPr>
        <w:t>节目主题</w:t>
      </w:r>
    </w:p>
    <w:p w:rsidR="007F71B7" w:rsidRPr="007F71B7" w:rsidRDefault="007F71B7" w:rsidP="007F71B7">
      <w:pPr>
        <w:spacing w:line="440" w:lineRule="exact"/>
        <w:ind w:firstLineChars="200" w:firstLine="480"/>
        <w:rPr>
          <w:rFonts w:asciiTheme="minorEastAsia" w:hAnsiTheme="minorEastAsia"/>
          <w:sz w:val="24"/>
          <w:szCs w:val="24"/>
        </w:rPr>
      </w:pPr>
      <w:r w:rsidRPr="007F71B7">
        <w:rPr>
          <w:rFonts w:asciiTheme="minorEastAsia" w:hAnsiTheme="minorEastAsia"/>
          <w:sz w:val="24"/>
          <w:szCs w:val="24"/>
        </w:rPr>
        <w:t>2017年《开学第一课》以“中华骄傲”为主题，旨在引导中小学生从博大精深的传统文化中寻找中国自信的源泉，培养他们爱党爱国爱人民，增强民族文化自信和价值观自信，树立为共产主义远大理想和中国特色社会主义共同理想而奋斗的信念和信心。</w:t>
      </w:r>
    </w:p>
    <w:p w:rsidR="007F71B7" w:rsidRPr="007F71B7" w:rsidRDefault="007F71B7" w:rsidP="007F71B7">
      <w:pPr>
        <w:spacing w:line="440" w:lineRule="exact"/>
        <w:ind w:firstLineChars="200" w:firstLine="480"/>
        <w:rPr>
          <w:rFonts w:asciiTheme="minorEastAsia" w:hAnsiTheme="minorEastAsia"/>
          <w:sz w:val="24"/>
          <w:szCs w:val="24"/>
        </w:rPr>
      </w:pPr>
    </w:p>
    <w:p w:rsidR="007F71B7" w:rsidRPr="007F71B7" w:rsidRDefault="007F71B7" w:rsidP="007F71B7">
      <w:pPr>
        <w:spacing w:line="440" w:lineRule="exact"/>
        <w:ind w:firstLineChars="200" w:firstLine="480"/>
        <w:rPr>
          <w:rFonts w:asciiTheme="minorEastAsia" w:hAnsiTheme="minorEastAsia"/>
          <w:sz w:val="24"/>
          <w:szCs w:val="24"/>
        </w:rPr>
      </w:pPr>
      <w:r w:rsidRPr="007F71B7">
        <w:rPr>
          <w:rFonts w:asciiTheme="minorEastAsia" w:hAnsiTheme="minorEastAsia"/>
          <w:sz w:val="24"/>
          <w:szCs w:val="24"/>
        </w:rPr>
        <w:t>2017年的《开学第一课》</w:t>
      </w:r>
    </w:p>
    <w:p w:rsidR="007F71B7" w:rsidRPr="007F71B7" w:rsidRDefault="007F71B7" w:rsidP="007F71B7">
      <w:pPr>
        <w:spacing w:line="440" w:lineRule="exact"/>
        <w:ind w:firstLineChars="200" w:firstLine="480"/>
        <w:rPr>
          <w:rFonts w:asciiTheme="minorEastAsia" w:hAnsiTheme="minorEastAsia"/>
          <w:sz w:val="24"/>
          <w:szCs w:val="24"/>
        </w:rPr>
      </w:pPr>
      <w:r w:rsidRPr="007F71B7">
        <w:rPr>
          <w:rFonts w:asciiTheme="minorEastAsia" w:hAnsiTheme="minorEastAsia"/>
          <w:sz w:val="24"/>
          <w:szCs w:val="24"/>
        </w:rPr>
        <w:t>都有哪些精彩看点呢？</w:t>
      </w:r>
    </w:p>
    <w:p w:rsidR="007F71B7" w:rsidRPr="007F71B7" w:rsidRDefault="007F71B7" w:rsidP="007F71B7">
      <w:pPr>
        <w:spacing w:line="440" w:lineRule="exact"/>
        <w:ind w:firstLineChars="200" w:firstLine="480"/>
        <w:rPr>
          <w:rFonts w:asciiTheme="minorEastAsia" w:hAnsiTheme="minorEastAsia"/>
          <w:sz w:val="24"/>
          <w:szCs w:val="24"/>
        </w:rPr>
      </w:pPr>
      <w:r w:rsidRPr="007F71B7">
        <w:rPr>
          <w:rFonts w:asciiTheme="minorEastAsia" w:hAnsiTheme="minorEastAsia"/>
          <w:sz w:val="24"/>
          <w:szCs w:val="24"/>
        </w:rPr>
        <w:t>小编带你一起来看↓↓↓</w:t>
      </w:r>
    </w:p>
    <w:p w:rsidR="007F71B7" w:rsidRDefault="007F71B7" w:rsidP="007F71B7">
      <w:pPr>
        <w:spacing w:line="440" w:lineRule="exact"/>
        <w:ind w:firstLineChars="200" w:firstLine="480"/>
        <w:rPr>
          <w:rFonts w:asciiTheme="minorEastAsia" w:hAnsiTheme="minorEastAsia"/>
          <w:sz w:val="24"/>
          <w:szCs w:val="24"/>
        </w:rPr>
      </w:pPr>
    </w:p>
    <w:p w:rsidR="007F71B7" w:rsidRPr="007F71B7" w:rsidRDefault="007F71B7" w:rsidP="007F71B7">
      <w:pPr>
        <w:spacing w:line="440" w:lineRule="exact"/>
        <w:ind w:firstLineChars="200" w:firstLine="482"/>
        <w:rPr>
          <w:rFonts w:asciiTheme="minorEastAsia" w:hAnsiTheme="minorEastAsia"/>
          <w:b/>
          <w:sz w:val="24"/>
          <w:szCs w:val="24"/>
        </w:rPr>
      </w:pPr>
      <w:r w:rsidRPr="007F71B7">
        <w:rPr>
          <w:rFonts w:asciiTheme="minorEastAsia" w:hAnsiTheme="minorEastAsia"/>
          <w:b/>
          <w:sz w:val="24"/>
          <w:szCs w:val="24"/>
        </w:rPr>
        <w:t>五大看点</w:t>
      </w:r>
    </w:p>
    <w:p w:rsidR="007F71B7" w:rsidRPr="007F71B7" w:rsidRDefault="007F71B7" w:rsidP="007F71B7">
      <w:pPr>
        <w:spacing w:line="440" w:lineRule="exact"/>
        <w:ind w:firstLineChars="200" w:firstLine="480"/>
        <w:rPr>
          <w:rFonts w:asciiTheme="minorEastAsia" w:hAnsiTheme="minorEastAsia"/>
          <w:sz w:val="24"/>
          <w:szCs w:val="24"/>
        </w:rPr>
      </w:pPr>
    </w:p>
    <w:p w:rsidR="007F71B7" w:rsidRPr="007F71B7" w:rsidRDefault="007F71B7" w:rsidP="007F71B7">
      <w:pPr>
        <w:spacing w:line="440" w:lineRule="exact"/>
        <w:ind w:firstLineChars="200" w:firstLine="482"/>
        <w:jc w:val="center"/>
        <w:rPr>
          <w:rFonts w:asciiTheme="minorEastAsia" w:hAnsiTheme="minorEastAsia"/>
          <w:b/>
          <w:sz w:val="24"/>
          <w:szCs w:val="24"/>
        </w:rPr>
      </w:pPr>
      <w:r w:rsidRPr="007F71B7">
        <w:rPr>
          <w:rFonts w:asciiTheme="minorEastAsia" w:hAnsiTheme="minorEastAsia"/>
          <w:b/>
          <w:sz w:val="24"/>
          <w:szCs w:val="24"/>
        </w:rPr>
        <w:t>看点一</w:t>
      </w:r>
    </w:p>
    <w:p w:rsidR="007F71B7" w:rsidRPr="007F71B7" w:rsidRDefault="007F71B7" w:rsidP="007F71B7">
      <w:pPr>
        <w:spacing w:line="440" w:lineRule="exact"/>
        <w:ind w:firstLineChars="200" w:firstLine="482"/>
        <w:jc w:val="center"/>
        <w:rPr>
          <w:rFonts w:asciiTheme="minorEastAsia" w:hAnsiTheme="minorEastAsia"/>
          <w:b/>
          <w:sz w:val="24"/>
          <w:szCs w:val="24"/>
        </w:rPr>
      </w:pPr>
      <w:r w:rsidRPr="007F71B7">
        <w:rPr>
          <w:rFonts w:asciiTheme="minorEastAsia" w:hAnsiTheme="minorEastAsia"/>
          <w:b/>
          <w:sz w:val="24"/>
          <w:szCs w:val="24"/>
        </w:rPr>
        <w:t>“书卷”造型的舞台</w:t>
      </w:r>
    </w:p>
    <w:p w:rsidR="007F71B7" w:rsidRPr="007F71B7" w:rsidRDefault="007F71B7" w:rsidP="007F71B7">
      <w:pPr>
        <w:spacing w:line="440" w:lineRule="exact"/>
        <w:ind w:firstLineChars="200" w:firstLine="482"/>
        <w:jc w:val="center"/>
        <w:rPr>
          <w:rFonts w:asciiTheme="minorEastAsia" w:hAnsiTheme="minorEastAsia"/>
          <w:b/>
          <w:sz w:val="24"/>
          <w:szCs w:val="24"/>
        </w:rPr>
      </w:pPr>
      <w:r w:rsidRPr="007F71B7">
        <w:rPr>
          <w:rFonts w:asciiTheme="minorEastAsia" w:hAnsiTheme="minorEastAsia"/>
          <w:b/>
          <w:sz w:val="24"/>
          <w:szCs w:val="24"/>
        </w:rPr>
        <w:t>公开课教室别致新颖</w:t>
      </w:r>
    </w:p>
    <w:p w:rsidR="007F71B7" w:rsidRPr="007F71B7" w:rsidRDefault="007F71B7" w:rsidP="007F71B7">
      <w:pPr>
        <w:spacing w:line="440" w:lineRule="exact"/>
        <w:ind w:firstLineChars="200" w:firstLine="480"/>
        <w:rPr>
          <w:rFonts w:asciiTheme="minorEastAsia" w:hAnsiTheme="minorEastAsia"/>
          <w:sz w:val="24"/>
          <w:szCs w:val="24"/>
        </w:rPr>
      </w:pPr>
      <w:r w:rsidRPr="007F71B7">
        <w:rPr>
          <w:rFonts w:asciiTheme="minorEastAsia" w:hAnsiTheme="minorEastAsia"/>
          <w:sz w:val="24"/>
          <w:szCs w:val="24"/>
        </w:rPr>
        <w:t>舞台被布置成一个打开的“书卷”造型，两侧是卷起的书边。在“书卷”下，是两排一共32套课桌椅。到时，32名来自各地的小学生将排排坐好，和台上的主持人“老师”互动。</w:t>
      </w:r>
    </w:p>
    <w:p w:rsidR="007F71B7" w:rsidRPr="007F71B7" w:rsidRDefault="007F71B7" w:rsidP="007F71B7">
      <w:pPr>
        <w:spacing w:line="440" w:lineRule="exact"/>
        <w:ind w:firstLineChars="200" w:firstLine="480"/>
        <w:rPr>
          <w:rFonts w:asciiTheme="minorEastAsia" w:hAnsiTheme="minorEastAsia"/>
          <w:sz w:val="24"/>
          <w:szCs w:val="24"/>
        </w:rPr>
      </w:pPr>
    </w:p>
    <w:p w:rsidR="007F71B7" w:rsidRPr="007F71B7" w:rsidRDefault="007F71B7" w:rsidP="007F71B7">
      <w:pPr>
        <w:spacing w:line="440" w:lineRule="exact"/>
        <w:ind w:firstLineChars="200" w:firstLine="482"/>
        <w:jc w:val="center"/>
        <w:rPr>
          <w:rFonts w:asciiTheme="minorEastAsia" w:hAnsiTheme="minorEastAsia"/>
          <w:b/>
          <w:sz w:val="24"/>
          <w:szCs w:val="24"/>
        </w:rPr>
      </w:pPr>
      <w:r w:rsidRPr="007F71B7">
        <w:rPr>
          <w:rFonts w:asciiTheme="minorEastAsia" w:hAnsiTheme="minorEastAsia"/>
          <w:b/>
          <w:sz w:val="24"/>
          <w:szCs w:val="24"/>
        </w:rPr>
        <w:t>看点二</w:t>
      </w:r>
    </w:p>
    <w:p w:rsidR="007F71B7" w:rsidRPr="007F71B7" w:rsidRDefault="007F71B7" w:rsidP="007F71B7">
      <w:pPr>
        <w:spacing w:line="440" w:lineRule="exact"/>
        <w:ind w:firstLineChars="200" w:firstLine="482"/>
        <w:jc w:val="center"/>
        <w:rPr>
          <w:rFonts w:asciiTheme="minorEastAsia" w:hAnsiTheme="minorEastAsia"/>
          <w:b/>
          <w:sz w:val="24"/>
          <w:szCs w:val="24"/>
        </w:rPr>
      </w:pPr>
      <w:r w:rsidRPr="007F71B7">
        <w:rPr>
          <w:rFonts w:asciiTheme="minorEastAsia" w:hAnsiTheme="minorEastAsia"/>
          <w:b/>
          <w:sz w:val="24"/>
          <w:szCs w:val="24"/>
        </w:rPr>
        <w:lastRenderedPageBreak/>
        <w:t>郎朗的徒弟VS 意大利机器人</w:t>
      </w:r>
    </w:p>
    <w:p w:rsidR="007F71B7" w:rsidRPr="007F71B7" w:rsidRDefault="007F71B7" w:rsidP="007F71B7">
      <w:pPr>
        <w:spacing w:line="440" w:lineRule="exact"/>
        <w:ind w:firstLineChars="200" w:firstLine="482"/>
        <w:jc w:val="center"/>
        <w:rPr>
          <w:rFonts w:asciiTheme="minorEastAsia" w:hAnsiTheme="minorEastAsia"/>
          <w:b/>
          <w:sz w:val="24"/>
          <w:szCs w:val="24"/>
        </w:rPr>
      </w:pPr>
      <w:r w:rsidRPr="007F71B7">
        <w:rPr>
          <w:rFonts w:asciiTheme="minorEastAsia" w:hAnsiTheme="minorEastAsia"/>
          <w:b/>
          <w:sz w:val="24"/>
          <w:szCs w:val="24"/>
        </w:rPr>
        <w:t>现场比拼弹琴速度</w:t>
      </w:r>
    </w:p>
    <w:p w:rsidR="007F71B7" w:rsidRPr="007F71B7" w:rsidRDefault="007F71B7" w:rsidP="007F71B7">
      <w:pPr>
        <w:spacing w:line="440" w:lineRule="exact"/>
        <w:ind w:firstLineChars="200" w:firstLine="480"/>
        <w:rPr>
          <w:rFonts w:asciiTheme="minorEastAsia" w:hAnsiTheme="minorEastAsia"/>
          <w:sz w:val="24"/>
          <w:szCs w:val="24"/>
        </w:rPr>
      </w:pPr>
      <w:r w:rsidRPr="007F71B7">
        <w:rPr>
          <w:rFonts w:asciiTheme="minorEastAsia" w:hAnsiTheme="minorEastAsia"/>
          <w:sz w:val="24"/>
          <w:szCs w:val="24"/>
        </w:rPr>
        <w:t>在《开学第一课》中，郎朗携带他的两位高徒亮相。一位10岁，一位12岁。他们将与来自意大利的机器人比拼钢琴弹奏，弹奏曲目是《野蜂飞舞》。</w:t>
      </w:r>
    </w:p>
    <w:p w:rsidR="007F71B7" w:rsidRPr="007F71B7" w:rsidRDefault="007F71B7" w:rsidP="007F71B7">
      <w:pPr>
        <w:spacing w:line="440" w:lineRule="exact"/>
        <w:ind w:firstLineChars="200" w:firstLine="480"/>
        <w:rPr>
          <w:rFonts w:asciiTheme="minorEastAsia" w:hAnsiTheme="minorEastAsia"/>
          <w:sz w:val="24"/>
          <w:szCs w:val="24"/>
        </w:rPr>
      </w:pPr>
      <w:r w:rsidRPr="007F71B7">
        <w:rPr>
          <w:rFonts w:asciiTheme="minorEastAsia" w:hAnsiTheme="minorEastAsia"/>
          <w:sz w:val="24"/>
          <w:szCs w:val="24"/>
        </w:rPr>
        <w:t>这个意大利机器人名叫TEO。与人类不同，TEO有53根手指，几乎覆盖大半个键盘，所以可以非常快速地弹奏任何钢琴曲。</w:t>
      </w:r>
    </w:p>
    <w:p w:rsidR="007F71B7" w:rsidRPr="007F71B7" w:rsidRDefault="007F71B7" w:rsidP="007F71B7">
      <w:pPr>
        <w:spacing w:line="440" w:lineRule="exact"/>
        <w:ind w:firstLineChars="200" w:firstLine="480"/>
        <w:rPr>
          <w:rFonts w:asciiTheme="minorEastAsia" w:hAnsiTheme="minorEastAsia"/>
          <w:sz w:val="24"/>
          <w:szCs w:val="24"/>
        </w:rPr>
      </w:pPr>
    </w:p>
    <w:p w:rsidR="007F71B7" w:rsidRPr="007F71B7" w:rsidRDefault="007F71B7" w:rsidP="007F71B7">
      <w:pPr>
        <w:spacing w:line="440" w:lineRule="exact"/>
        <w:ind w:firstLineChars="200" w:firstLine="482"/>
        <w:jc w:val="center"/>
        <w:rPr>
          <w:rFonts w:asciiTheme="minorEastAsia" w:hAnsiTheme="minorEastAsia"/>
          <w:b/>
          <w:sz w:val="24"/>
          <w:szCs w:val="24"/>
        </w:rPr>
      </w:pPr>
      <w:r w:rsidRPr="007F71B7">
        <w:rPr>
          <w:rFonts w:asciiTheme="minorEastAsia" w:hAnsiTheme="minorEastAsia"/>
          <w:b/>
          <w:sz w:val="24"/>
          <w:szCs w:val="24"/>
        </w:rPr>
        <w:t>看点三</w:t>
      </w:r>
    </w:p>
    <w:p w:rsidR="007F71B7" w:rsidRPr="007F71B7" w:rsidRDefault="007F71B7" w:rsidP="007F71B7">
      <w:pPr>
        <w:spacing w:line="440" w:lineRule="exact"/>
        <w:ind w:firstLineChars="200" w:firstLine="482"/>
        <w:jc w:val="center"/>
        <w:rPr>
          <w:rFonts w:asciiTheme="minorEastAsia" w:hAnsiTheme="minorEastAsia"/>
          <w:b/>
          <w:sz w:val="24"/>
          <w:szCs w:val="24"/>
        </w:rPr>
      </w:pPr>
      <w:r w:rsidRPr="007F71B7">
        <w:rPr>
          <w:rFonts w:asciiTheme="minorEastAsia" w:hAnsiTheme="minorEastAsia"/>
          <w:b/>
          <w:sz w:val="24"/>
          <w:szCs w:val="24"/>
        </w:rPr>
        <w:t>96岁“诗译英法唯一人”</w:t>
      </w:r>
    </w:p>
    <w:p w:rsidR="007F71B7" w:rsidRPr="007F71B7" w:rsidRDefault="007F71B7" w:rsidP="007F71B7">
      <w:pPr>
        <w:spacing w:line="440" w:lineRule="exact"/>
        <w:ind w:firstLineChars="200" w:firstLine="482"/>
        <w:jc w:val="center"/>
        <w:rPr>
          <w:rFonts w:asciiTheme="minorEastAsia" w:hAnsiTheme="minorEastAsia"/>
          <w:b/>
          <w:sz w:val="24"/>
          <w:szCs w:val="24"/>
        </w:rPr>
      </w:pPr>
      <w:r w:rsidRPr="007F71B7">
        <w:rPr>
          <w:rFonts w:asciiTheme="minorEastAsia" w:hAnsiTheme="minorEastAsia"/>
          <w:b/>
          <w:sz w:val="24"/>
          <w:szCs w:val="24"/>
        </w:rPr>
        <w:t>讲述长达六十余年翻译人生</w:t>
      </w:r>
    </w:p>
    <w:p w:rsidR="007F71B7" w:rsidRPr="007F71B7" w:rsidRDefault="007F71B7" w:rsidP="007F71B7">
      <w:pPr>
        <w:spacing w:line="440" w:lineRule="exact"/>
        <w:ind w:firstLineChars="200" w:firstLine="480"/>
        <w:rPr>
          <w:rFonts w:asciiTheme="minorEastAsia" w:hAnsiTheme="minorEastAsia"/>
          <w:sz w:val="24"/>
          <w:szCs w:val="24"/>
        </w:rPr>
      </w:pPr>
      <w:r w:rsidRPr="007F71B7">
        <w:rPr>
          <w:rFonts w:asciiTheme="minorEastAsia" w:hAnsiTheme="minorEastAsia"/>
          <w:sz w:val="24"/>
          <w:szCs w:val="24"/>
        </w:rPr>
        <w:t>96岁的北京大学教授许渊冲是本次《开学第一课》最年长的嘉宾。他从事文学翻译长达六十余年，译作涵盖中、英、法等语种，被誉为“诗译英法唯一人”。</w:t>
      </w:r>
    </w:p>
    <w:p w:rsidR="007F71B7" w:rsidRPr="007F71B7" w:rsidRDefault="007F71B7" w:rsidP="007F71B7">
      <w:pPr>
        <w:spacing w:line="440" w:lineRule="exact"/>
        <w:ind w:firstLineChars="200" w:firstLine="480"/>
        <w:rPr>
          <w:rFonts w:asciiTheme="minorEastAsia" w:hAnsiTheme="minorEastAsia"/>
          <w:sz w:val="24"/>
          <w:szCs w:val="24"/>
        </w:rPr>
      </w:pPr>
      <w:r w:rsidRPr="007F71B7">
        <w:rPr>
          <w:rFonts w:asciiTheme="minorEastAsia" w:hAnsiTheme="minorEastAsia"/>
          <w:sz w:val="24"/>
          <w:szCs w:val="24"/>
        </w:rPr>
        <w:t>《诗经》、《李白诗选》、《红与黑》等中外名著都是经许渊冲的翻译后才得以流传国外或引进国内的，他还曾荣获国际翻译界最高奖项之一的“北极光”杰出文学翻译奖。</w:t>
      </w:r>
    </w:p>
    <w:p w:rsidR="007F71B7" w:rsidRPr="007F71B7" w:rsidRDefault="007F71B7" w:rsidP="007F71B7">
      <w:pPr>
        <w:spacing w:line="440" w:lineRule="exact"/>
        <w:ind w:firstLineChars="200" w:firstLine="480"/>
        <w:rPr>
          <w:rFonts w:asciiTheme="minorEastAsia" w:hAnsiTheme="minorEastAsia"/>
          <w:sz w:val="24"/>
          <w:szCs w:val="24"/>
        </w:rPr>
      </w:pPr>
    </w:p>
    <w:p w:rsidR="007F71B7" w:rsidRPr="007F71B7" w:rsidRDefault="007F71B7" w:rsidP="007F71B7">
      <w:pPr>
        <w:spacing w:line="440" w:lineRule="exact"/>
        <w:ind w:firstLineChars="200" w:firstLine="482"/>
        <w:jc w:val="center"/>
        <w:rPr>
          <w:rFonts w:asciiTheme="minorEastAsia" w:hAnsiTheme="minorEastAsia"/>
          <w:b/>
          <w:sz w:val="24"/>
          <w:szCs w:val="24"/>
        </w:rPr>
      </w:pPr>
      <w:r w:rsidRPr="007F71B7">
        <w:rPr>
          <w:rFonts w:asciiTheme="minorEastAsia" w:hAnsiTheme="minorEastAsia"/>
          <w:b/>
          <w:sz w:val="24"/>
          <w:szCs w:val="24"/>
        </w:rPr>
        <w:t>看点四</w:t>
      </w:r>
    </w:p>
    <w:p w:rsidR="007F71B7" w:rsidRPr="007F71B7" w:rsidRDefault="007F71B7" w:rsidP="007F71B7">
      <w:pPr>
        <w:spacing w:line="440" w:lineRule="exact"/>
        <w:ind w:firstLineChars="200" w:firstLine="482"/>
        <w:jc w:val="center"/>
        <w:rPr>
          <w:rFonts w:asciiTheme="minorEastAsia" w:hAnsiTheme="minorEastAsia"/>
          <w:b/>
          <w:sz w:val="24"/>
          <w:szCs w:val="24"/>
        </w:rPr>
      </w:pPr>
      <w:r w:rsidRPr="007F71B7">
        <w:rPr>
          <w:rFonts w:asciiTheme="minorEastAsia" w:hAnsiTheme="minorEastAsia"/>
          <w:b/>
          <w:sz w:val="24"/>
          <w:szCs w:val="24"/>
        </w:rPr>
        <w:t>吴京远程视频</w:t>
      </w:r>
    </w:p>
    <w:p w:rsidR="007F71B7" w:rsidRPr="007F71B7" w:rsidRDefault="007F71B7" w:rsidP="007F71B7">
      <w:pPr>
        <w:spacing w:line="440" w:lineRule="exact"/>
        <w:ind w:firstLineChars="200" w:firstLine="482"/>
        <w:jc w:val="center"/>
        <w:rPr>
          <w:rFonts w:asciiTheme="minorEastAsia" w:hAnsiTheme="minorEastAsia"/>
          <w:b/>
          <w:sz w:val="24"/>
          <w:szCs w:val="24"/>
        </w:rPr>
      </w:pPr>
      <w:r w:rsidRPr="007F71B7">
        <w:rPr>
          <w:rFonts w:asciiTheme="minorEastAsia" w:hAnsiTheme="minorEastAsia"/>
          <w:b/>
          <w:sz w:val="24"/>
          <w:szCs w:val="24"/>
        </w:rPr>
        <w:t>诠释对“武”的理解</w:t>
      </w:r>
    </w:p>
    <w:p w:rsidR="007F71B7" w:rsidRPr="007F71B7" w:rsidRDefault="007F71B7" w:rsidP="007F71B7">
      <w:pPr>
        <w:spacing w:line="440" w:lineRule="exact"/>
        <w:ind w:firstLineChars="200" w:firstLine="480"/>
        <w:rPr>
          <w:rFonts w:asciiTheme="minorEastAsia" w:hAnsiTheme="minorEastAsia"/>
          <w:sz w:val="24"/>
          <w:szCs w:val="24"/>
        </w:rPr>
      </w:pPr>
      <w:r w:rsidRPr="007F71B7">
        <w:rPr>
          <w:rFonts w:asciiTheme="minorEastAsia" w:hAnsiTheme="minorEastAsia"/>
          <w:sz w:val="24"/>
          <w:szCs w:val="24"/>
        </w:rPr>
        <w:t>《开学第一课》还特别邀请了最近刷爆互联网的《战狼2》的导演兼主演吴京，他通过远程视频的方式与中小学生分享他对“武”的理解。</w:t>
      </w:r>
    </w:p>
    <w:p w:rsidR="007F71B7" w:rsidRPr="007F71B7" w:rsidRDefault="007F71B7" w:rsidP="007F71B7">
      <w:pPr>
        <w:spacing w:line="440" w:lineRule="exact"/>
        <w:ind w:firstLineChars="200" w:firstLine="480"/>
        <w:rPr>
          <w:rFonts w:asciiTheme="minorEastAsia" w:hAnsiTheme="minorEastAsia"/>
          <w:sz w:val="24"/>
          <w:szCs w:val="24"/>
        </w:rPr>
      </w:pPr>
    </w:p>
    <w:p w:rsidR="007F71B7" w:rsidRPr="007F71B7" w:rsidRDefault="007F71B7" w:rsidP="007F71B7">
      <w:pPr>
        <w:spacing w:line="440" w:lineRule="exact"/>
        <w:ind w:firstLineChars="200" w:firstLine="482"/>
        <w:jc w:val="center"/>
        <w:rPr>
          <w:rFonts w:asciiTheme="minorEastAsia" w:hAnsiTheme="minorEastAsia"/>
          <w:b/>
          <w:sz w:val="24"/>
          <w:szCs w:val="24"/>
        </w:rPr>
      </w:pPr>
      <w:r w:rsidRPr="007F71B7">
        <w:rPr>
          <w:rFonts w:asciiTheme="minorEastAsia" w:hAnsiTheme="minorEastAsia"/>
          <w:b/>
          <w:sz w:val="24"/>
          <w:szCs w:val="24"/>
        </w:rPr>
        <w:t>看点五</w:t>
      </w:r>
    </w:p>
    <w:p w:rsidR="007F71B7" w:rsidRPr="007F71B7" w:rsidRDefault="007F71B7" w:rsidP="007F71B7">
      <w:pPr>
        <w:spacing w:line="440" w:lineRule="exact"/>
        <w:ind w:firstLineChars="200" w:firstLine="482"/>
        <w:jc w:val="center"/>
        <w:rPr>
          <w:rFonts w:asciiTheme="minorEastAsia" w:hAnsiTheme="minorEastAsia"/>
          <w:b/>
          <w:sz w:val="24"/>
          <w:szCs w:val="24"/>
        </w:rPr>
      </w:pPr>
      <w:r w:rsidRPr="007F71B7">
        <w:rPr>
          <w:rFonts w:asciiTheme="minorEastAsia" w:hAnsiTheme="minorEastAsia"/>
          <w:b/>
          <w:sz w:val="24"/>
          <w:szCs w:val="24"/>
        </w:rPr>
        <w:t>吴磊献唱主题曲：</w:t>
      </w:r>
    </w:p>
    <w:p w:rsidR="007F71B7" w:rsidRPr="007F71B7" w:rsidRDefault="007F71B7" w:rsidP="007F71B7">
      <w:pPr>
        <w:spacing w:line="440" w:lineRule="exact"/>
        <w:ind w:firstLineChars="200" w:firstLine="482"/>
        <w:jc w:val="center"/>
        <w:rPr>
          <w:rFonts w:asciiTheme="minorEastAsia" w:hAnsiTheme="minorEastAsia"/>
          <w:b/>
          <w:sz w:val="24"/>
          <w:szCs w:val="24"/>
        </w:rPr>
      </w:pPr>
      <w:r w:rsidRPr="007F71B7">
        <w:rPr>
          <w:rFonts w:asciiTheme="minorEastAsia" w:hAnsiTheme="minorEastAsia"/>
          <w:b/>
          <w:sz w:val="24"/>
          <w:szCs w:val="24"/>
        </w:rPr>
        <w:t>昔日少年，已成栋梁</w:t>
      </w:r>
    </w:p>
    <w:p w:rsidR="007F71B7" w:rsidRPr="007F71B7" w:rsidRDefault="007F71B7" w:rsidP="007F71B7">
      <w:pPr>
        <w:spacing w:line="440" w:lineRule="exact"/>
        <w:ind w:firstLineChars="200" w:firstLine="480"/>
        <w:rPr>
          <w:rFonts w:asciiTheme="minorEastAsia" w:hAnsiTheme="minorEastAsia"/>
          <w:sz w:val="24"/>
          <w:szCs w:val="24"/>
        </w:rPr>
      </w:pPr>
      <w:r w:rsidRPr="007F71B7">
        <w:rPr>
          <w:rFonts w:asciiTheme="minorEastAsia" w:hAnsiTheme="minorEastAsia"/>
          <w:sz w:val="24"/>
          <w:szCs w:val="24"/>
        </w:rPr>
        <w:t>今年《开学第一课》主题曲的演唱者是由童星转型成功的演员吴磊，他是看着《开学第一课》长大的。几年前还在写《开学第一课》观后感的孩子，现在已经是一名优秀的青年演员。</w:t>
      </w:r>
    </w:p>
    <w:p w:rsidR="007F71B7" w:rsidRPr="007F71B7" w:rsidRDefault="007F71B7" w:rsidP="007F71B7">
      <w:pPr>
        <w:spacing w:line="440" w:lineRule="exact"/>
        <w:ind w:firstLineChars="200" w:firstLine="480"/>
        <w:rPr>
          <w:rFonts w:asciiTheme="minorEastAsia" w:hAnsiTheme="minorEastAsia"/>
          <w:sz w:val="24"/>
          <w:szCs w:val="24"/>
        </w:rPr>
      </w:pPr>
    </w:p>
    <w:p w:rsidR="007F71B7" w:rsidRDefault="007F71B7" w:rsidP="007F71B7">
      <w:pPr>
        <w:spacing w:line="440" w:lineRule="exact"/>
        <w:ind w:firstLineChars="200" w:firstLine="480"/>
        <w:rPr>
          <w:rFonts w:asciiTheme="minorEastAsia" w:hAnsiTheme="minorEastAsia"/>
          <w:sz w:val="24"/>
          <w:szCs w:val="24"/>
        </w:rPr>
      </w:pPr>
    </w:p>
    <w:p w:rsidR="007F71B7" w:rsidRDefault="007F71B7" w:rsidP="007F71B7">
      <w:pPr>
        <w:spacing w:line="440" w:lineRule="exact"/>
        <w:ind w:firstLineChars="200" w:firstLine="480"/>
        <w:rPr>
          <w:rFonts w:asciiTheme="minorEastAsia" w:hAnsiTheme="minorEastAsia"/>
          <w:sz w:val="24"/>
          <w:szCs w:val="24"/>
        </w:rPr>
      </w:pPr>
    </w:p>
    <w:p w:rsidR="007F71B7" w:rsidRDefault="007F71B7" w:rsidP="007F71B7">
      <w:pPr>
        <w:spacing w:line="440" w:lineRule="exact"/>
        <w:ind w:firstLineChars="200" w:firstLine="480"/>
        <w:rPr>
          <w:rFonts w:asciiTheme="minorEastAsia" w:hAnsiTheme="minorEastAsia"/>
          <w:sz w:val="24"/>
          <w:szCs w:val="24"/>
        </w:rPr>
      </w:pPr>
    </w:p>
    <w:p w:rsidR="007F71B7" w:rsidRPr="007F71B7" w:rsidRDefault="007F71B7" w:rsidP="007F71B7">
      <w:pPr>
        <w:spacing w:line="440" w:lineRule="exact"/>
        <w:ind w:firstLineChars="200" w:firstLine="482"/>
        <w:rPr>
          <w:rFonts w:asciiTheme="minorEastAsia" w:hAnsiTheme="minorEastAsia"/>
          <w:b/>
          <w:sz w:val="24"/>
          <w:szCs w:val="24"/>
        </w:rPr>
      </w:pPr>
      <w:r w:rsidRPr="007F71B7">
        <w:rPr>
          <w:rFonts w:asciiTheme="minorEastAsia" w:hAnsiTheme="minorEastAsia"/>
          <w:b/>
          <w:sz w:val="24"/>
          <w:szCs w:val="24"/>
        </w:rPr>
        <w:t>五节大课</w:t>
      </w:r>
    </w:p>
    <w:p w:rsidR="007F71B7" w:rsidRPr="007F71B7" w:rsidRDefault="007F71B7" w:rsidP="007F71B7">
      <w:pPr>
        <w:spacing w:line="440" w:lineRule="exact"/>
        <w:ind w:firstLineChars="200" w:firstLine="480"/>
        <w:rPr>
          <w:rFonts w:asciiTheme="minorEastAsia" w:hAnsiTheme="minorEastAsia"/>
          <w:sz w:val="24"/>
          <w:szCs w:val="24"/>
        </w:rPr>
      </w:pPr>
    </w:p>
    <w:p w:rsidR="007F71B7" w:rsidRPr="007F71B7" w:rsidRDefault="007F71B7" w:rsidP="007F71B7">
      <w:pPr>
        <w:spacing w:line="440" w:lineRule="exact"/>
        <w:ind w:firstLineChars="200" w:firstLine="480"/>
        <w:rPr>
          <w:rFonts w:asciiTheme="minorEastAsia" w:hAnsiTheme="minorEastAsia"/>
          <w:sz w:val="24"/>
          <w:szCs w:val="24"/>
        </w:rPr>
      </w:pPr>
    </w:p>
    <w:p w:rsidR="007F71B7" w:rsidRPr="007F71B7" w:rsidRDefault="007F71B7" w:rsidP="007F71B7">
      <w:pPr>
        <w:spacing w:line="440" w:lineRule="exact"/>
        <w:ind w:firstLineChars="200" w:firstLine="482"/>
        <w:jc w:val="center"/>
        <w:rPr>
          <w:rFonts w:asciiTheme="minorEastAsia" w:hAnsiTheme="minorEastAsia"/>
          <w:b/>
          <w:sz w:val="24"/>
          <w:szCs w:val="24"/>
        </w:rPr>
      </w:pPr>
      <w:r w:rsidRPr="007F71B7">
        <w:rPr>
          <w:rFonts w:asciiTheme="minorEastAsia" w:hAnsiTheme="minorEastAsia"/>
          <w:b/>
          <w:sz w:val="24"/>
          <w:szCs w:val="24"/>
        </w:rPr>
        <w:t>第一节</w:t>
      </w:r>
    </w:p>
    <w:p w:rsidR="007F71B7" w:rsidRPr="007F71B7" w:rsidRDefault="007F71B7" w:rsidP="007F71B7">
      <w:pPr>
        <w:spacing w:line="440" w:lineRule="exact"/>
        <w:ind w:firstLineChars="200" w:firstLine="482"/>
        <w:jc w:val="center"/>
        <w:rPr>
          <w:rFonts w:asciiTheme="minorEastAsia" w:hAnsiTheme="minorEastAsia"/>
          <w:b/>
          <w:sz w:val="24"/>
          <w:szCs w:val="24"/>
        </w:rPr>
      </w:pPr>
      <w:r w:rsidRPr="007F71B7">
        <w:rPr>
          <w:rFonts w:asciiTheme="minorEastAsia" w:hAnsiTheme="minorEastAsia"/>
          <w:b/>
          <w:sz w:val="24"/>
          <w:szCs w:val="24"/>
        </w:rPr>
        <w:t>字以溯源</w:t>
      </w:r>
    </w:p>
    <w:p w:rsidR="007F71B7" w:rsidRPr="007F71B7" w:rsidRDefault="007F71B7" w:rsidP="007F71B7">
      <w:pPr>
        <w:spacing w:line="440" w:lineRule="exact"/>
        <w:ind w:firstLineChars="200" w:firstLine="480"/>
        <w:rPr>
          <w:rFonts w:asciiTheme="minorEastAsia" w:hAnsiTheme="minorEastAsia"/>
          <w:sz w:val="24"/>
          <w:szCs w:val="24"/>
        </w:rPr>
      </w:pPr>
      <w:r w:rsidRPr="007F71B7">
        <w:rPr>
          <w:rFonts w:asciiTheme="minorEastAsia" w:hAnsiTheme="minorEastAsia"/>
          <w:sz w:val="24"/>
          <w:szCs w:val="24"/>
        </w:rPr>
        <w:t>这节课将讲述年近七十岁的美国人理查德·西尔斯，如何为中国文化而努力奋斗花了20年时间将《说文解字》电子化的故事。</w:t>
      </w:r>
    </w:p>
    <w:p w:rsidR="007F71B7" w:rsidRDefault="007F71B7" w:rsidP="007F71B7">
      <w:pPr>
        <w:spacing w:line="440" w:lineRule="exact"/>
        <w:ind w:firstLineChars="200" w:firstLine="480"/>
        <w:rPr>
          <w:rFonts w:asciiTheme="minorEastAsia" w:hAnsiTheme="minorEastAsia"/>
          <w:sz w:val="24"/>
          <w:szCs w:val="24"/>
        </w:rPr>
      </w:pPr>
    </w:p>
    <w:p w:rsidR="007F71B7" w:rsidRPr="007F71B7" w:rsidRDefault="007F71B7" w:rsidP="007F71B7">
      <w:pPr>
        <w:spacing w:line="440" w:lineRule="exact"/>
        <w:ind w:firstLineChars="200" w:firstLine="482"/>
        <w:jc w:val="center"/>
        <w:rPr>
          <w:rFonts w:asciiTheme="minorEastAsia" w:hAnsiTheme="minorEastAsia"/>
          <w:b/>
          <w:sz w:val="24"/>
          <w:szCs w:val="24"/>
        </w:rPr>
      </w:pPr>
      <w:r w:rsidRPr="007F71B7">
        <w:rPr>
          <w:rFonts w:asciiTheme="minorEastAsia" w:hAnsiTheme="minorEastAsia"/>
          <w:b/>
          <w:sz w:val="24"/>
          <w:szCs w:val="24"/>
        </w:rPr>
        <w:t>第二节</w:t>
      </w:r>
    </w:p>
    <w:p w:rsidR="007F71B7" w:rsidRPr="007F71B7" w:rsidRDefault="007F71B7" w:rsidP="007F71B7">
      <w:pPr>
        <w:spacing w:line="440" w:lineRule="exact"/>
        <w:ind w:firstLineChars="200" w:firstLine="482"/>
        <w:jc w:val="center"/>
        <w:rPr>
          <w:rFonts w:asciiTheme="minorEastAsia" w:hAnsiTheme="minorEastAsia"/>
          <w:b/>
          <w:sz w:val="24"/>
          <w:szCs w:val="24"/>
        </w:rPr>
      </w:pPr>
      <w:r w:rsidRPr="007F71B7">
        <w:rPr>
          <w:rFonts w:asciiTheme="minorEastAsia" w:hAnsiTheme="minorEastAsia"/>
          <w:b/>
          <w:sz w:val="24"/>
          <w:szCs w:val="24"/>
        </w:rPr>
        <w:t>武以振魂</w:t>
      </w:r>
    </w:p>
    <w:p w:rsidR="007F71B7" w:rsidRPr="007F71B7" w:rsidRDefault="007F71B7" w:rsidP="007F71B7">
      <w:pPr>
        <w:spacing w:line="440" w:lineRule="exact"/>
        <w:ind w:firstLineChars="200" w:firstLine="480"/>
        <w:rPr>
          <w:rFonts w:asciiTheme="minorEastAsia" w:hAnsiTheme="minorEastAsia"/>
          <w:sz w:val="24"/>
          <w:szCs w:val="24"/>
        </w:rPr>
      </w:pPr>
      <w:r w:rsidRPr="007F71B7">
        <w:rPr>
          <w:rFonts w:asciiTheme="minorEastAsia" w:hAnsiTheme="minorEastAsia"/>
          <w:sz w:val="24"/>
          <w:szCs w:val="24"/>
        </w:rPr>
        <w:t>在这节课上，主持人将带领大家做起武术闯关接力游戏，包括考验平衡的梅花桩、考验腿功的踢气球等。</w:t>
      </w:r>
    </w:p>
    <w:p w:rsidR="007F71B7" w:rsidRPr="007F71B7" w:rsidRDefault="007F71B7" w:rsidP="007F71B7">
      <w:pPr>
        <w:spacing w:line="440" w:lineRule="exact"/>
        <w:ind w:firstLineChars="200" w:firstLine="480"/>
        <w:rPr>
          <w:rFonts w:asciiTheme="minorEastAsia" w:hAnsiTheme="minorEastAsia"/>
          <w:sz w:val="24"/>
          <w:szCs w:val="24"/>
        </w:rPr>
      </w:pPr>
      <w:r w:rsidRPr="007F71B7">
        <w:rPr>
          <w:rFonts w:asciiTheme="minorEastAsia" w:hAnsiTheme="minorEastAsia"/>
          <w:sz w:val="24"/>
          <w:szCs w:val="24"/>
        </w:rPr>
        <w:t>螳螂拳、太极拳和八极拳等三门传统武术的传承人也将来到课上，为同学们介绍传统武术的奥秘和魅力。</w:t>
      </w:r>
    </w:p>
    <w:p w:rsidR="007F71B7" w:rsidRDefault="007F71B7" w:rsidP="007F71B7">
      <w:pPr>
        <w:spacing w:line="440" w:lineRule="exact"/>
        <w:ind w:firstLineChars="200" w:firstLine="480"/>
        <w:rPr>
          <w:rFonts w:asciiTheme="minorEastAsia" w:hAnsiTheme="minorEastAsia"/>
          <w:sz w:val="24"/>
          <w:szCs w:val="24"/>
        </w:rPr>
      </w:pPr>
    </w:p>
    <w:p w:rsidR="007F71B7" w:rsidRPr="007F71B7" w:rsidRDefault="007F71B7" w:rsidP="007F71B7">
      <w:pPr>
        <w:spacing w:line="440" w:lineRule="exact"/>
        <w:ind w:firstLineChars="200" w:firstLine="482"/>
        <w:jc w:val="center"/>
        <w:rPr>
          <w:rFonts w:asciiTheme="minorEastAsia" w:hAnsiTheme="minorEastAsia"/>
          <w:b/>
          <w:sz w:val="24"/>
          <w:szCs w:val="24"/>
        </w:rPr>
      </w:pPr>
      <w:r w:rsidRPr="007F71B7">
        <w:rPr>
          <w:rFonts w:asciiTheme="minorEastAsia" w:hAnsiTheme="minorEastAsia"/>
          <w:b/>
          <w:sz w:val="24"/>
          <w:szCs w:val="24"/>
        </w:rPr>
        <w:t>第三节</w:t>
      </w:r>
    </w:p>
    <w:p w:rsidR="007F71B7" w:rsidRPr="007F71B7" w:rsidRDefault="007F71B7" w:rsidP="007F71B7">
      <w:pPr>
        <w:spacing w:line="440" w:lineRule="exact"/>
        <w:ind w:firstLineChars="200" w:firstLine="482"/>
        <w:jc w:val="center"/>
        <w:rPr>
          <w:rFonts w:asciiTheme="minorEastAsia" w:hAnsiTheme="minorEastAsia"/>
          <w:b/>
          <w:sz w:val="24"/>
          <w:szCs w:val="24"/>
        </w:rPr>
      </w:pPr>
      <w:r w:rsidRPr="007F71B7">
        <w:rPr>
          <w:rFonts w:asciiTheme="minorEastAsia" w:hAnsiTheme="minorEastAsia"/>
          <w:b/>
          <w:sz w:val="24"/>
          <w:szCs w:val="24"/>
        </w:rPr>
        <w:t>文以载道</w:t>
      </w:r>
    </w:p>
    <w:p w:rsidR="007F71B7" w:rsidRPr="007F71B7" w:rsidRDefault="007F71B7" w:rsidP="007F71B7">
      <w:pPr>
        <w:spacing w:line="440" w:lineRule="exact"/>
        <w:ind w:firstLineChars="200" w:firstLine="480"/>
        <w:rPr>
          <w:rFonts w:asciiTheme="minorEastAsia" w:hAnsiTheme="minorEastAsia"/>
          <w:sz w:val="24"/>
          <w:szCs w:val="24"/>
        </w:rPr>
      </w:pPr>
      <w:r w:rsidRPr="007F71B7">
        <w:rPr>
          <w:rFonts w:asciiTheme="minorEastAsia" w:hAnsiTheme="minorEastAsia"/>
          <w:sz w:val="24"/>
          <w:szCs w:val="24"/>
        </w:rPr>
        <w:t>这节课上，有“瑜老板”之称的著名青年京剧演员王珮瑜将用京剧念白表演了苏轼著名诗词《水调歌头》。</w:t>
      </w:r>
    </w:p>
    <w:p w:rsidR="007F71B7" w:rsidRPr="007F71B7" w:rsidRDefault="007F71B7" w:rsidP="007F71B7">
      <w:pPr>
        <w:spacing w:line="440" w:lineRule="exact"/>
        <w:ind w:firstLineChars="200" w:firstLine="480"/>
        <w:rPr>
          <w:rFonts w:asciiTheme="minorEastAsia" w:hAnsiTheme="minorEastAsia"/>
          <w:sz w:val="24"/>
          <w:szCs w:val="24"/>
        </w:rPr>
      </w:pPr>
      <w:r w:rsidRPr="007F71B7">
        <w:rPr>
          <w:rFonts w:asciiTheme="minorEastAsia" w:hAnsiTheme="minorEastAsia"/>
          <w:sz w:val="24"/>
          <w:szCs w:val="24"/>
        </w:rPr>
        <w:t>董卿、吴磊、任嘉伦将和现场的小朋友们做“用身体拼字”的成语游戏。</w:t>
      </w:r>
    </w:p>
    <w:p w:rsidR="007F71B7" w:rsidRDefault="007F71B7" w:rsidP="007F71B7">
      <w:pPr>
        <w:spacing w:line="440" w:lineRule="exact"/>
        <w:ind w:firstLineChars="200" w:firstLine="480"/>
        <w:rPr>
          <w:rFonts w:asciiTheme="minorEastAsia" w:hAnsiTheme="minorEastAsia"/>
          <w:sz w:val="24"/>
          <w:szCs w:val="24"/>
        </w:rPr>
      </w:pPr>
    </w:p>
    <w:p w:rsidR="007F71B7" w:rsidRPr="007F71B7" w:rsidRDefault="007F71B7" w:rsidP="007F71B7">
      <w:pPr>
        <w:spacing w:line="440" w:lineRule="exact"/>
        <w:ind w:firstLineChars="200" w:firstLine="482"/>
        <w:jc w:val="center"/>
        <w:rPr>
          <w:rFonts w:asciiTheme="minorEastAsia" w:hAnsiTheme="minorEastAsia"/>
          <w:b/>
          <w:sz w:val="24"/>
          <w:szCs w:val="24"/>
        </w:rPr>
      </w:pPr>
      <w:r w:rsidRPr="007F71B7">
        <w:rPr>
          <w:rFonts w:asciiTheme="minorEastAsia" w:hAnsiTheme="minorEastAsia"/>
          <w:b/>
          <w:sz w:val="24"/>
          <w:szCs w:val="24"/>
        </w:rPr>
        <w:t>第四节</w:t>
      </w:r>
    </w:p>
    <w:p w:rsidR="007F71B7" w:rsidRPr="007F71B7" w:rsidRDefault="007F71B7" w:rsidP="007F71B7">
      <w:pPr>
        <w:spacing w:line="440" w:lineRule="exact"/>
        <w:ind w:firstLineChars="200" w:firstLine="482"/>
        <w:jc w:val="center"/>
        <w:rPr>
          <w:rFonts w:asciiTheme="minorEastAsia" w:hAnsiTheme="minorEastAsia"/>
          <w:b/>
          <w:sz w:val="24"/>
          <w:szCs w:val="24"/>
        </w:rPr>
      </w:pPr>
      <w:r w:rsidRPr="007F71B7">
        <w:rPr>
          <w:rFonts w:asciiTheme="minorEastAsia" w:hAnsiTheme="minorEastAsia"/>
          <w:b/>
          <w:sz w:val="24"/>
          <w:szCs w:val="24"/>
        </w:rPr>
        <w:t>棋以明智</w:t>
      </w:r>
    </w:p>
    <w:p w:rsidR="007F71B7" w:rsidRDefault="007F71B7" w:rsidP="007F71B7">
      <w:pPr>
        <w:spacing w:line="440" w:lineRule="exact"/>
        <w:ind w:firstLineChars="200" w:firstLine="480"/>
        <w:rPr>
          <w:rFonts w:asciiTheme="minorEastAsia" w:hAnsiTheme="minorEastAsia"/>
          <w:sz w:val="24"/>
          <w:szCs w:val="24"/>
        </w:rPr>
      </w:pPr>
      <w:r w:rsidRPr="007F71B7">
        <w:rPr>
          <w:rFonts w:asciiTheme="minorEastAsia" w:hAnsiTheme="minorEastAsia"/>
          <w:sz w:val="24"/>
          <w:szCs w:val="24"/>
        </w:rPr>
        <w:t>曾与“阿尔法狗”进行围棋对战的青年棋手柯洁也将来到现场，和同学们交流与机器人对弈的感受。</w:t>
      </w:r>
    </w:p>
    <w:p w:rsidR="007F71B7" w:rsidRPr="007F71B7" w:rsidRDefault="007F71B7" w:rsidP="007F71B7">
      <w:pPr>
        <w:spacing w:line="440" w:lineRule="exact"/>
        <w:ind w:firstLineChars="200" w:firstLine="480"/>
        <w:rPr>
          <w:rFonts w:asciiTheme="minorEastAsia" w:hAnsiTheme="minorEastAsia"/>
          <w:sz w:val="24"/>
          <w:szCs w:val="24"/>
        </w:rPr>
      </w:pPr>
    </w:p>
    <w:p w:rsidR="007F71B7" w:rsidRPr="007F71B7" w:rsidRDefault="007F71B7" w:rsidP="007F71B7">
      <w:pPr>
        <w:spacing w:line="440" w:lineRule="exact"/>
        <w:ind w:firstLineChars="200" w:firstLine="482"/>
        <w:jc w:val="center"/>
        <w:rPr>
          <w:rFonts w:asciiTheme="minorEastAsia" w:hAnsiTheme="minorEastAsia"/>
          <w:b/>
          <w:sz w:val="24"/>
          <w:szCs w:val="24"/>
        </w:rPr>
      </w:pPr>
      <w:r w:rsidRPr="007F71B7">
        <w:rPr>
          <w:rFonts w:asciiTheme="minorEastAsia" w:hAnsiTheme="minorEastAsia"/>
          <w:b/>
          <w:sz w:val="24"/>
          <w:szCs w:val="24"/>
        </w:rPr>
        <w:t>第五节</w:t>
      </w:r>
    </w:p>
    <w:p w:rsidR="007F71B7" w:rsidRPr="007F71B7" w:rsidRDefault="007F71B7" w:rsidP="007F71B7">
      <w:pPr>
        <w:spacing w:line="440" w:lineRule="exact"/>
        <w:ind w:firstLineChars="200" w:firstLine="482"/>
        <w:jc w:val="center"/>
        <w:rPr>
          <w:rFonts w:asciiTheme="minorEastAsia" w:hAnsiTheme="minorEastAsia"/>
          <w:b/>
          <w:sz w:val="24"/>
          <w:szCs w:val="24"/>
        </w:rPr>
      </w:pPr>
      <w:r w:rsidRPr="007F71B7">
        <w:rPr>
          <w:rFonts w:asciiTheme="minorEastAsia" w:hAnsiTheme="minorEastAsia"/>
          <w:b/>
          <w:sz w:val="24"/>
          <w:szCs w:val="24"/>
        </w:rPr>
        <w:t>丝绸新路</w:t>
      </w:r>
    </w:p>
    <w:p w:rsidR="007F71B7" w:rsidRPr="007F71B7" w:rsidRDefault="007F71B7" w:rsidP="007F71B7">
      <w:pPr>
        <w:spacing w:line="440" w:lineRule="exact"/>
        <w:ind w:firstLineChars="200" w:firstLine="480"/>
        <w:rPr>
          <w:rFonts w:asciiTheme="minorEastAsia" w:hAnsiTheme="minorEastAsia"/>
          <w:sz w:val="24"/>
          <w:szCs w:val="24"/>
        </w:rPr>
      </w:pPr>
      <w:r w:rsidRPr="007F71B7">
        <w:rPr>
          <w:rFonts w:asciiTheme="minorEastAsia" w:hAnsiTheme="minorEastAsia"/>
          <w:sz w:val="24"/>
          <w:szCs w:val="24"/>
        </w:rPr>
        <w:t>丝绸之路是我们中华民族的骄傲，在“走出去”和其他文化进行交流的岁月中，焕发出了持久的光芒。</w:t>
      </w:r>
    </w:p>
    <w:p w:rsidR="007F71B7" w:rsidRPr="007F71B7" w:rsidRDefault="007F71B7" w:rsidP="007F71B7">
      <w:pPr>
        <w:spacing w:line="440" w:lineRule="exact"/>
        <w:ind w:firstLineChars="200" w:firstLine="480"/>
        <w:rPr>
          <w:rFonts w:asciiTheme="minorEastAsia" w:hAnsiTheme="minorEastAsia"/>
          <w:sz w:val="24"/>
          <w:szCs w:val="24"/>
        </w:rPr>
      </w:pPr>
      <w:r w:rsidRPr="007F71B7">
        <w:rPr>
          <w:rFonts w:asciiTheme="minorEastAsia" w:hAnsiTheme="minorEastAsia"/>
          <w:sz w:val="24"/>
          <w:szCs w:val="24"/>
        </w:rPr>
        <w:lastRenderedPageBreak/>
        <w:t>这节课的重要嘉宾之一是来自巴基斯坦的汉语教师米斯巴，她是当地第一个本土汉语教师，在巴基斯坦百分之九十会说汉语的人都是她的学生，因此她被誉为“巴基斯坦汉语之母”。</w:t>
      </w:r>
    </w:p>
    <w:p w:rsidR="007F71B7" w:rsidRPr="007F71B7" w:rsidRDefault="007F71B7" w:rsidP="007F71B7">
      <w:pPr>
        <w:spacing w:line="440" w:lineRule="exact"/>
        <w:ind w:firstLineChars="200" w:firstLine="480"/>
        <w:rPr>
          <w:rFonts w:asciiTheme="minorEastAsia" w:hAnsiTheme="minorEastAsia"/>
          <w:sz w:val="24"/>
          <w:szCs w:val="24"/>
        </w:rPr>
      </w:pPr>
    </w:p>
    <w:sectPr w:rsidR="007F71B7" w:rsidRPr="007F71B7" w:rsidSect="00D35B0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F71B7"/>
    <w:rsid w:val="005246AF"/>
    <w:rsid w:val="007E1B72"/>
    <w:rsid w:val="007F71B7"/>
    <w:rsid w:val="00D35B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5B07"/>
    <w:pPr>
      <w:widowControl w:val="0"/>
      <w:jc w:val="both"/>
    </w:pPr>
  </w:style>
  <w:style w:type="paragraph" w:styleId="2">
    <w:name w:val="heading 2"/>
    <w:basedOn w:val="a"/>
    <w:link w:val="2Char"/>
    <w:uiPriority w:val="9"/>
    <w:qFormat/>
    <w:rsid w:val="007F71B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F71B7"/>
    <w:rPr>
      <w:b/>
      <w:bCs/>
    </w:rPr>
  </w:style>
  <w:style w:type="character" w:customStyle="1" w:styleId="apple-converted-space">
    <w:name w:val="apple-converted-space"/>
    <w:basedOn w:val="a0"/>
    <w:rsid w:val="007F71B7"/>
  </w:style>
  <w:style w:type="paragraph" w:styleId="a4">
    <w:name w:val="Normal (Web)"/>
    <w:basedOn w:val="a"/>
    <w:uiPriority w:val="99"/>
    <w:semiHidden/>
    <w:unhideWhenUsed/>
    <w:rsid w:val="007F71B7"/>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7F71B7"/>
    <w:rPr>
      <w:rFonts w:ascii="宋体" w:eastAsia="宋体" w:hAnsi="宋体" w:cs="宋体"/>
      <w:b/>
      <w:bCs/>
      <w:kern w:val="0"/>
      <w:sz w:val="36"/>
      <w:szCs w:val="36"/>
    </w:rPr>
  </w:style>
</w:styles>
</file>

<file path=word/webSettings.xml><?xml version="1.0" encoding="utf-8"?>
<w:webSettings xmlns:r="http://schemas.openxmlformats.org/officeDocument/2006/relationships" xmlns:w="http://schemas.openxmlformats.org/wordprocessingml/2006/main">
  <w:divs>
    <w:div w:id="374694006">
      <w:bodyDiv w:val="1"/>
      <w:marLeft w:val="0"/>
      <w:marRight w:val="0"/>
      <w:marTop w:val="0"/>
      <w:marBottom w:val="0"/>
      <w:divBdr>
        <w:top w:val="none" w:sz="0" w:space="0" w:color="auto"/>
        <w:left w:val="none" w:sz="0" w:space="0" w:color="auto"/>
        <w:bottom w:val="none" w:sz="0" w:space="0" w:color="auto"/>
        <w:right w:val="none" w:sz="0" w:space="0" w:color="auto"/>
      </w:divBdr>
    </w:div>
    <w:div w:id="410584938">
      <w:bodyDiv w:val="1"/>
      <w:marLeft w:val="0"/>
      <w:marRight w:val="0"/>
      <w:marTop w:val="0"/>
      <w:marBottom w:val="0"/>
      <w:divBdr>
        <w:top w:val="none" w:sz="0" w:space="0" w:color="auto"/>
        <w:left w:val="none" w:sz="0" w:space="0" w:color="auto"/>
        <w:bottom w:val="none" w:sz="0" w:space="0" w:color="auto"/>
        <w:right w:val="none" w:sz="0" w:space="0" w:color="auto"/>
      </w:divBdr>
    </w:div>
    <w:div w:id="427236005">
      <w:bodyDiv w:val="1"/>
      <w:marLeft w:val="0"/>
      <w:marRight w:val="0"/>
      <w:marTop w:val="0"/>
      <w:marBottom w:val="0"/>
      <w:divBdr>
        <w:top w:val="none" w:sz="0" w:space="0" w:color="auto"/>
        <w:left w:val="none" w:sz="0" w:space="0" w:color="auto"/>
        <w:bottom w:val="none" w:sz="0" w:space="0" w:color="auto"/>
        <w:right w:val="none" w:sz="0" w:space="0" w:color="auto"/>
      </w:divBdr>
    </w:div>
    <w:div w:id="542013430">
      <w:bodyDiv w:val="1"/>
      <w:marLeft w:val="0"/>
      <w:marRight w:val="0"/>
      <w:marTop w:val="0"/>
      <w:marBottom w:val="0"/>
      <w:divBdr>
        <w:top w:val="none" w:sz="0" w:space="0" w:color="auto"/>
        <w:left w:val="none" w:sz="0" w:space="0" w:color="auto"/>
        <w:bottom w:val="none" w:sz="0" w:space="0" w:color="auto"/>
        <w:right w:val="none" w:sz="0" w:space="0" w:color="auto"/>
      </w:divBdr>
    </w:div>
    <w:div w:id="593787340">
      <w:bodyDiv w:val="1"/>
      <w:marLeft w:val="0"/>
      <w:marRight w:val="0"/>
      <w:marTop w:val="0"/>
      <w:marBottom w:val="0"/>
      <w:divBdr>
        <w:top w:val="none" w:sz="0" w:space="0" w:color="auto"/>
        <w:left w:val="none" w:sz="0" w:space="0" w:color="auto"/>
        <w:bottom w:val="none" w:sz="0" w:space="0" w:color="auto"/>
        <w:right w:val="none" w:sz="0" w:space="0" w:color="auto"/>
      </w:divBdr>
    </w:div>
    <w:div w:id="697508267">
      <w:bodyDiv w:val="1"/>
      <w:marLeft w:val="0"/>
      <w:marRight w:val="0"/>
      <w:marTop w:val="0"/>
      <w:marBottom w:val="0"/>
      <w:divBdr>
        <w:top w:val="none" w:sz="0" w:space="0" w:color="auto"/>
        <w:left w:val="none" w:sz="0" w:space="0" w:color="auto"/>
        <w:bottom w:val="none" w:sz="0" w:space="0" w:color="auto"/>
        <w:right w:val="none" w:sz="0" w:space="0" w:color="auto"/>
      </w:divBdr>
    </w:div>
    <w:div w:id="775716024">
      <w:bodyDiv w:val="1"/>
      <w:marLeft w:val="0"/>
      <w:marRight w:val="0"/>
      <w:marTop w:val="0"/>
      <w:marBottom w:val="0"/>
      <w:divBdr>
        <w:top w:val="none" w:sz="0" w:space="0" w:color="auto"/>
        <w:left w:val="none" w:sz="0" w:space="0" w:color="auto"/>
        <w:bottom w:val="none" w:sz="0" w:space="0" w:color="auto"/>
        <w:right w:val="none" w:sz="0" w:space="0" w:color="auto"/>
      </w:divBdr>
    </w:div>
    <w:div w:id="958101683">
      <w:bodyDiv w:val="1"/>
      <w:marLeft w:val="0"/>
      <w:marRight w:val="0"/>
      <w:marTop w:val="0"/>
      <w:marBottom w:val="0"/>
      <w:divBdr>
        <w:top w:val="none" w:sz="0" w:space="0" w:color="auto"/>
        <w:left w:val="none" w:sz="0" w:space="0" w:color="auto"/>
        <w:bottom w:val="none" w:sz="0" w:space="0" w:color="auto"/>
        <w:right w:val="none" w:sz="0" w:space="0" w:color="auto"/>
      </w:divBdr>
    </w:div>
    <w:div w:id="1148353920">
      <w:bodyDiv w:val="1"/>
      <w:marLeft w:val="0"/>
      <w:marRight w:val="0"/>
      <w:marTop w:val="0"/>
      <w:marBottom w:val="0"/>
      <w:divBdr>
        <w:top w:val="none" w:sz="0" w:space="0" w:color="auto"/>
        <w:left w:val="none" w:sz="0" w:space="0" w:color="auto"/>
        <w:bottom w:val="none" w:sz="0" w:space="0" w:color="auto"/>
        <w:right w:val="none" w:sz="0" w:space="0" w:color="auto"/>
      </w:divBdr>
    </w:div>
    <w:div w:id="1579561563">
      <w:bodyDiv w:val="1"/>
      <w:marLeft w:val="0"/>
      <w:marRight w:val="0"/>
      <w:marTop w:val="0"/>
      <w:marBottom w:val="0"/>
      <w:divBdr>
        <w:top w:val="none" w:sz="0" w:space="0" w:color="auto"/>
        <w:left w:val="none" w:sz="0" w:space="0" w:color="auto"/>
        <w:bottom w:val="none" w:sz="0" w:space="0" w:color="auto"/>
        <w:right w:val="none" w:sz="0" w:space="0" w:color="auto"/>
      </w:divBdr>
    </w:div>
    <w:div w:id="1641763156">
      <w:bodyDiv w:val="1"/>
      <w:marLeft w:val="0"/>
      <w:marRight w:val="0"/>
      <w:marTop w:val="0"/>
      <w:marBottom w:val="0"/>
      <w:divBdr>
        <w:top w:val="none" w:sz="0" w:space="0" w:color="auto"/>
        <w:left w:val="none" w:sz="0" w:space="0" w:color="auto"/>
        <w:bottom w:val="none" w:sz="0" w:space="0" w:color="auto"/>
        <w:right w:val="none" w:sz="0" w:space="0" w:color="auto"/>
      </w:divBdr>
    </w:div>
    <w:div w:id="1786268503">
      <w:bodyDiv w:val="1"/>
      <w:marLeft w:val="0"/>
      <w:marRight w:val="0"/>
      <w:marTop w:val="0"/>
      <w:marBottom w:val="0"/>
      <w:divBdr>
        <w:top w:val="none" w:sz="0" w:space="0" w:color="auto"/>
        <w:left w:val="none" w:sz="0" w:space="0" w:color="auto"/>
        <w:bottom w:val="none" w:sz="0" w:space="0" w:color="auto"/>
        <w:right w:val="none" w:sz="0" w:space="0" w:color="auto"/>
      </w:divBdr>
    </w:div>
    <w:div w:id="1814516417">
      <w:bodyDiv w:val="1"/>
      <w:marLeft w:val="0"/>
      <w:marRight w:val="0"/>
      <w:marTop w:val="0"/>
      <w:marBottom w:val="0"/>
      <w:divBdr>
        <w:top w:val="none" w:sz="0" w:space="0" w:color="auto"/>
        <w:left w:val="none" w:sz="0" w:space="0" w:color="auto"/>
        <w:bottom w:val="none" w:sz="0" w:space="0" w:color="auto"/>
        <w:right w:val="none" w:sz="0" w:space="0" w:color="auto"/>
      </w:divBdr>
    </w:div>
    <w:div w:id="203168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218</Words>
  <Characters>1246</Characters>
  <Application>Microsoft Office Word</Application>
  <DocSecurity>0</DocSecurity>
  <Lines>10</Lines>
  <Paragraphs>2</Paragraphs>
  <ScaleCrop>false</ScaleCrop>
  <Company>Microsoft</Company>
  <LinksUpToDate>false</LinksUpToDate>
  <CharactersWithSpaces>1462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2017-08-28T14:10:00Z</dcterms:created>
  <dcterms:modified xsi:type="dcterms:W3CDTF">2017-08-30T05:53:00Z</dcterms:modified>
</cp:coreProperties>
</file>