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59E8" w14:textId="669DFF39" w:rsidR="00600F12" w:rsidRPr="00B6736B" w:rsidRDefault="00B6736B" w:rsidP="00416888">
      <w:pPr>
        <w:jc w:val="center"/>
        <w:rPr>
          <w:rFonts w:ascii="黑体" w:eastAsia="黑体" w:hAnsi="黑体"/>
          <w:b/>
          <w:bCs/>
          <w:sz w:val="30"/>
          <w:szCs w:val="30"/>
        </w:rPr>
      </w:pPr>
      <w:r w:rsidRPr="00B6736B">
        <w:rPr>
          <w:rFonts w:ascii="黑体" w:eastAsia="黑体" w:hAnsi="黑体" w:hint="eastAsia"/>
          <w:b/>
          <w:bCs/>
          <w:sz w:val="30"/>
          <w:szCs w:val="30"/>
        </w:rPr>
        <w:t>七宝三中</w:t>
      </w:r>
      <w:r w:rsidR="003C4906">
        <w:rPr>
          <w:rFonts w:ascii="黑体" w:eastAsia="黑体" w:hAnsi="黑体" w:hint="eastAsia"/>
          <w:b/>
          <w:bCs/>
          <w:sz w:val="30"/>
          <w:szCs w:val="30"/>
        </w:rPr>
        <w:t>小队</w:t>
      </w:r>
      <w:r w:rsidR="00416888" w:rsidRPr="00B6736B">
        <w:rPr>
          <w:rFonts w:ascii="黑体" w:eastAsia="黑体" w:hAnsi="黑体" w:hint="eastAsia"/>
          <w:b/>
          <w:bCs/>
          <w:sz w:val="30"/>
          <w:szCs w:val="30"/>
        </w:rPr>
        <w:t>社会考察</w:t>
      </w:r>
      <w:r w:rsidRPr="00B6736B">
        <w:rPr>
          <w:rFonts w:ascii="黑体" w:eastAsia="黑体" w:hAnsi="黑体" w:hint="eastAsia"/>
          <w:b/>
          <w:bCs/>
          <w:sz w:val="30"/>
          <w:szCs w:val="30"/>
        </w:rPr>
        <w:t>、职业体验</w:t>
      </w:r>
      <w:r w:rsidR="00416888" w:rsidRPr="00B6736B">
        <w:rPr>
          <w:rFonts w:ascii="黑体" w:eastAsia="黑体" w:hAnsi="黑体" w:hint="eastAsia"/>
          <w:b/>
          <w:bCs/>
          <w:sz w:val="30"/>
          <w:szCs w:val="30"/>
        </w:rPr>
        <w:t>实践</w:t>
      </w:r>
      <w:r w:rsidRPr="00B6736B">
        <w:rPr>
          <w:rFonts w:ascii="黑体" w:eastAsia="黑体" w:hAnsi="黑体" w:hint="eastAsia"/>
          <w:b/>
          <w:bCs/>
          <w:sz w:val="30"/>
          <w:szCs w:val="30"/>
        </w:rPr>
        <w:t>活动</w:t>
      </w:r>
      <w:r w:rsidR="003C4906">
        <w:rPr>
          <w:rFonts w:ascii="黑体" w:eastAsia="黑体" w:hAnsi="黑体" w:hint="eastAsia"/>
          <w:b/>
          <w:bCs/>
          <w:sz w:val="30"/>
          <w:szCs w:val="30"/>
        </w:rPr>
        <w:t>方案</w:t>
      </w:r>
    </w:p>
    <w:p w14:paraId="63D0EE32" w14:textId="7ECA96D7" w:rsidR="003C4906" w:rsidRPr="00B52D87" w:rsidRDefault="0008260B" w:rsidP="003C4906">
      <w:pPr>
        <w:spacing w:line="400" w:lineRule="exact"/>
        <w:ind w:firstLineChars="200" w:firstLine="480"/>
        <w:rPr>
          <w:rFonts w:ascii="宋体" w:eastAsia="宋体" w:hAnsi="宋体"/>
          <w:sz w:val="24"/>
          <w:szCs w:val="24"/>
        </w:rPr>
      </w:pPr>
      <w:r w:rsidRPr="00B52D87">
        <w:rPr>
          <w:rFonts w:ascii="宋体" w:eastAsia="宋体" w:hAnsi="宋体" w:hint="eastAsia"/>
          <w:sz w:val="24"/>
          <w:szCs w:val="24"/>
        </w:rPr>
        <w:t>初中学生</w:t>
      </w:r>
      <w:r w:rsidR="00B6736B" w:rsidRPr="00B52D87">
        <w:rPr>
          <w:rFonts w:ascii="宋体" w:eastAsia="宋体" w:hAnsi="宋体" w:hint="eastAsia"/>
          <w:sz w:val="24"/>
          <w:szCs w:val="24"/>
        </w:rPr>
        <w:t>社会实践是国家全面落实素质教育的重要举措，</w:t>
      </w:r>
      <w:r w:rsidRPr="00B52D87">
        <w:rPr>
          <w:rFonts w:ascii="宋体" w:eastAsia="宋体" w:hAnsi="宋体" w:hint="eastAsia"/>
          <w:sz w:val="24"/>
          <w:szCs w:val="24"/>
        </w:rPr>
        <w:t>也是我们七宝三中实现</w:t>
      </w:r>
      <w:r w:rsidR="00B6736B" w:rsidRPr="00B52D87">
        <w:rPr>
          <w:rFonts w:ascii="宋体" w:eastAsia="宋体" w:hAnsi="宋体" w:hint="eastAsia"/>
          <w:sz w:val="24"/>
          <w:szCs w:val="24"/>
        </w:rPr>
        <w:t>知行合一、</w:t>
      </w:r>
      <w:r w:rsidR="0090333C" w:rsidRPr="00B52D87">
        <w:rPr>
          <w:rFonts w:ascii="宋体" w:eastAsia="宋体" w:hAnsi="宋体" w:hint="eastAsia"/>
          <w:sz w:val="24"/>
          <w:szCs w:val="24"/>
        </w:rPr>
        <w:t>和谐发展教育理念</w:t>
      </w:r>
      <w:r w:rsidR="00B6736B" w:rsidRPr="00B52D87">
        <w:rPr>
          <w:rFonts w:ascii="宋体" w:eastAsia="宋体" w:hAnsi="宋体" w:hint="eastAsia"/>
          <w:sz w:val="24"/>
          <w:szCs w:val="24"/>
        </w:rPr>
        <w:t>的重要途径</w:t>
      </w:r>
      <w:r w:rsidRPr="00B52D87">
        <w:rPr>
          <w:rFonts w:ascii="宋体" w:eastAsia="宋体" w:hAnsi="宋体" w:hint="eastAsia"/>
          <w:sz w:val="24"/>
          <w:szCs w:val="24"/>
        </w:rPr>
        <w:t>。</w:t>
      </w:r>
      <w:r w:rsidR="0090333C" w:rsidRPr="00B52D87">
        <w:rPr>
          <w:rFonts w:ascii="宋体" w:eastAsia="宋体" w:hAnsi="宋体" w:hint="eastAsia"/>
          <w:sz w:val="24"/>
          <w:szCs w:val="24"/>
        </w:rPr>
        <w:t>社会实践</w:t>
      </w:r>
      <w:r w:rsidR="00B6736B" w:rsidRPr="00B52D87">
        <w:rPr>
          <w:rFonts w:ascii="宋体" w:eastAsia="宋体" w:hAnsi="宋体" w:hint="eastAsia"/>
          <w:sz w:val="24"/>
          <w:szCs w:val="24"/>
        </w:rPr>
        <w:t>有助于帮助学生增长知识见识，提升学生解决实际问题的能力，增强综合素质，有助于引导学生加强品德修养，弘扬劳动精神，培养社会责任感。</w:t>
      </w:r>
    </w:p>
    <w:p w14:paraId="0E38A43C" w14:textId="5108DF63" w:rsidR="00416888" w:rsidRDefault="00EB7820" w:rsidP="00182B84">
      <w:pPr>
        <w:spacing w:line="400" w:lineRule="exact"/>
        <w:ind w:firstLineChars="200" w:firstLine="480"/>
        <w:rPr>
          <w:rFonts w:ascii="宋体" w:eastAsia="宋体" w:hAnsi="宋体"/>
          <w:sz w:val="24"/>
          <w:szCs w:val="24"/>
        </w:rPr>
      </w:pPr>
      <w:r w:rsidRPr="00B52D87">
        <w:rPr>
          <w:rFonts w:ascii="宋体" w:eastAsia="宋体" w:hAnsi="宋体" w:hint="eastAsia"/>
          <w:sz w:val="24"/>
          <w:szCs w:val="24"/>
        </w:rPr>
        <w:t>根据1</w:t>
      </w:r>
      <w:r w:rsidRPr="00B52D87">
        <w:rPr>
          <w:rFonts w:ascii="宋体" w:eastAsia="宋体" w:hAnsi="宋体"/>
          <w:sz w:val="24"/>
          <w:szCs w:val="24"/>
        </w:rPr>
        <w:t>1</w:t>
      </w:r>
      <w:r w:rsidRPr="00B52D87">
        <w:rPr>
          <w:rFonts w:ascii="宋体" w:eastAsia="宋体" w:hAnsi="宋体" w:hint="eastAsia"/>
          <w:sz w:val="24"/>
          <w:szCs w:val="24"/>
        </w:rPr>
        <w:t>月3日召开的上海市初中学生综合素质评价社会实践管理工作培训会议精神，结合我校</w:t>
      </w:r>
      <w:r w:rsidR="004D7702">
        <w:rPr>
          <w:rFonts w:ascii="宋体" w:eastAsia="宋体" w:hAnsi="宋体" w:hint="eastAsia"/>
          <w:sz w:val="24"/>
          <w:szCs w:val="24"/>
        </w:rPr>
        <w:t>2</w:t>
      </w:r>
      <w:r w:rsidR="004D7702">
        <w:rPr>
          <w:rFonts w:ascii="宋体" w:eastAsia="宋体" w:hAnsi="宋体"/>
          <w:sz w:val="24"/>
          <w:szCs w:val="24"/>
        </w:rPr>
        <w:t>020</w:t>
      </w:r>
      <w:r w:rsidR="004D7702">
        <w:rPr>
          <w:rFonts w:ascii="宋体" w:eastAsia="宋体" w:hAnsi="宋体" w:hint="eastAsia"/>
          <w:sz w:val="24"/>
          <w:szCs w:val="24"/>
        </w:rPr>
        <w:t>年</w:t>
      </w:r>
      <w:r w:rsidRPr="00B52D87">
        <w:rPr>
          <w:rFonts w:ascii="宋体" w:eastAsia="宋体" w:hAnsi="宋体" w:hint="eastAsia"/>
          <w:sz w:val="24"/>
          <w:szCs w:val="24"/>
        </w:rPr>
        <w:t>暑假开展</w:t>
      </w:r>
      <w:r w:rsidR="004D7702">
        <w:rPr>
          <w:rFonts w:ascii="宋体" w:eastAsia="宋体" w:hAnsi="宋体" w:hint="eastAsia"/>
          <w:sz w:val="24"/>
          <w:szCs w:val="24"/>
        </w:rPr>
        <w:t>“</w:t>
      </w:r>
      <w:r w:rsidR="004D7702" w:rsidRPr="00B52D87">
        <w:rPr>
          <w:rFonts w:ascii="宋体" w:eastAsia="宋体" w:hAnsi="宋体" w:hint="eastAsia"/>
          <w:sz w:val="24"/>
          <w:szCs w:val="24"/>
        </w:rPr>
        <w:t>四史</w:t>
      </w:r>
      <w:r w:rsidR="004D7702">
        <w:rPr>
          <w:rFonts w:ascii="宋体" w:eastAsia="宋体" w:hAnsi="宋体" w:hint="eastAsia"/>
          <w:sz w:val="24"/>
          <w:szCs w:val="24"/>
        </w:rPr>
        <w:t>”</w:t>
      </w:r>
      <w:r w:rsidR="007664E1" w:rsidRPr="00B52D87">
        <w:rPr>
          <w:rFonts w:ascii="宋体" w:eastAsia="宋体" w:hAnsi="宋体" w:hint="eastAsia"/>
          <w:sz w:val="24"/>
          <w:szCs w:val="24"/>
        </w:rPr>
        <w:t>主题</w:t>
      </w:r>
      <w:proofErr w:type="gramStart"/>
      <w:r w:rsidRPr="00B52D87">
        <w:rPr>
          <w:rFonts w:ascii="宋体" w:eastAsia="宋体" w:hAnsi="宋体" w:hint="eastAsia"/>
          <w:sz w:val="24"/>
          <w:szCs w:val="24"/>
        </w:rPr>
        <w:t>研</w:t>
      </w:r>
      <w:proofErr w:type="gramEnd"/>
      <w:r w:rsidRPr="00B52D87">
        <w:rPr>
          <w:rFonts w:ascii="宋体" w:eastAsia="宋体" w:hAnsi="宋体" w:hint="eastAsia"/>
          <w:sz w:val="24"/>
          <w:szCs w:val="24"/>
        </w:rPr>
        <w:t>学活动经验，</w:t>
      </w:r>
      <w:r w:rsidR="003C4906">
        <w:rPr>
          <w:rFonts w:ascii="宋体" w:eastAsia="宋体" w:hAnsi="宋体" w:hint="eastAsia"/>
          <w:sz w:val="24"/>
          <w:szCs w:val="24"/>
        </w:rPr>
        <w:t>制定</w:t>
      </w:r>
      <w:r w:rsidRPr="00B52D87">
        <w:rPr>
          <w:rFonts w:ascii="宋体" w:eastAsia="宋体" w:hAnsi="宋体" w:hint="eastAsia"/>
          <w:sz w:val="24"/>
          <w:szCs w:val="24"/>
        </w:rPr>
        <w:t>本学期</w:t>
      </w:r>
      <w:r w:rsidR="003C4906">
        <w:rPr>
          <w:rFonts w:ascii="宋体" w:eastAsia="宋体" w:hAnsi="宋体" w:hint="eastAsia"/>
          <w:sz w:val="24"/>
          <w:szCs w:val="24"/>
        </w:rPr>
        <w:t>小队</w:t>
      </w:r>
      <w:r w:rsidRPr="00B52D87">
        <w:rPr>
          <w:rFonts w:ascii="宋体" w:eastAsia="宋体" w:hAnsi="宋体" w:hint="eastAsia"/>
          <w:sz w:val="24"/>
          <w:szCs w:val="24"/>
        </w:rPr>
        <w:t>社会实践考察活动、职业体验实践活动</w:t>
      </w:r>
      <w:r w:rsidR="003C4906">
        <w:rPr>
          <w:rFonts w:ascii="宋体" w:eastAsia="宋体" w:hAnsi="宋体" w:hint="eastAsia"/>
          <w:sz w:val="24"/>
          <w:szCs w:val="24"/>
        </w:rPr>
        <w:t>方案。</w:t>
      </w:r>
    </w:p>
    <w:p w14:paraId="2BEFCE96" w14:textId="6FF2F598" w:rsidR="00EB7820" w:rsidRPr="00A44E27" w:rsidRDefault="00EB7820" w:rsidP="00182B84">
      <w:pPr>
        <w:pStyle w:val="a3"/>
        <w:numPr>
          <w:ilvl w:val="0"/>
          <w:numId w:val="1"/>
        </w:numPr>
        <w:spacing w:line="400" w:lineRule="exact"/>
        <w:ind w:firstLineChars="0"/>
        <w:rPr>
          <w:rFonts w:ascii="宋体" w:eastAsia="宋体" w:hAnsi="宋体"/>
          <w:b/>
          <w:bCs/>
          <w:sz w:val="24"/>
          <w:szCs w:val="24"/>
        </w:rPr>
      </w:pPr>
      <w:r w:rsidRPr="00A44E27">
        <w:rPr>
          <w:rFonts w:ascii="宋体" w:eastAsia="宋体" w:hAnsi="宋体" w:hint="eastAsia"/>
          <w:b/>
          <w:bCs/>
          <w:sz w:val="24"/>
          <w:szCs w:val="24"/>
        </w:rPr>
        <w:t>活动主题</w:t>
      </w:r>
    </w:p>
    <w:p w14:paraId="0A5EBFDB" w14:textId="69A848A5" w:rsidR="00EB7820" w:rsidRDefault="00294C44" w:rsidP="00182B84">
      <w:pPr>
        <w:pStyle w:val="a3"/>
        <w:spacing w:line="400" w:lineRule="exact"/>
        <w:ind w:left="960" w:firstLineChars="0" w:firstLine="0"/>
        <w:rPr>
          <w:rFonts w:ascii="宋体" w:eastAsia="宋体" w:hAnsi="宋体"/>
          <w:sz w:val="24"/>
          <w:szCs w:val="24"/>
        </w:rPr>
      </w:pPr>
      <w:r w:rsidRPr="00A44E27">
        <w:rPr>
          <w:rFonts w:ascii="宋体" w:eastAsia="宋体" w:hAnsi="宋体" w:hint="eastAsia"/>
          <w:b/>
          <w:bCs/>
          <w:sz w:val="24"/>
          <w:szCs w:val="24"/>
        </w:rPr>
        <w:t>社会考察活动主题</w:t>
      </w:r>
      <w:r>
        <w:rPr>
          <w:rFonts w:ascii="宋体" w:eastAsia="宋体" w:hAnsi="宋体" w:hint="eastAsia"/>
          <w:sz w:val="24"/>
          <w:szCs w:val="24"/>
        </w:rPr>
        <w:t>：</w:t>
      </w:r>
      <w:r w:rsidR="004D7702">
        <w:rPr>
          <w:rFonts w:ascii="宋体" w:eastAsia="宋体" w:hAnsi="宋体" w:hint="eastAsia"/>
          <w:sz w:val="24"/>
          <w:szCs w:val="24"/>
        </w:rPr>
        <w:t>探访上海</w:t>
      </w:r>
      <w:r w:rsidR="00EB7820" w:rsidRPr="00B52D87">
        <w:rPr>
          <w:rFonts w:ascii="宋体" w:eastAsia="宋体" w:hAnsi="宋体" w:hint="eastAsia"/>
          <w:sz w:val="24"/>
          <w:szCs w:val="24"/>
        </w:rPr>
        <w:t>历史古迹，</w:t>
      </w:r>
      <w:r w:rsidR="00931AA2">
        <w:rPr>
          <w:rFonts w:ascii="宋体" w:eastAsia="宋体" w:hAnsi="宋体" w:hint="eastAsia"/>
          <w:sz w:val="24"/>
          <w:szCs w:val="24"/>
        </w:rPr>
        <w:t>追踪</w:t>
      </w:r>
      <w:r w:rsidR="00EB7820" w:rsidRPr="00B52D87">
        <w:rPr>
          <w:rFonts w:ascii="宋体" w:eastAsia="宋体" w:hAnsi="宋体" w:hint="eastAsia"/>
          <w:sz w:val="24"/>
          <w:szCs w:val="24"/>
        </w:rPr>
        <w:t>传统文化</w:t>
      </w:r>
      <w:r w:rsidR="00931AA2">
        <w:rPr>
          <w:rFonts w:ascii="宋体" w:eastAsia="宋体" w:hAnsi="宋体" w:hint="eastAsia"/>
          <w:sz w:val="24"/>
          <w:szCs w:val="24"/>
        </w:rPr>
        <w:t>发展脉络，</w:t>
      </w:r>
      <w:r w:rsidR="002A28DA">
        <w:rPr>
          <w:rFonts w:ascii="宋体" w:eastAsia="宋体" w:hAnsi="宋体" w:hint="eastAsia"/>
          <w:sz w:val="24"/>
          <w:szCs w:val="24"/>
        </w:rPr>
        <w:t>探究传统与现代之间的传承发展关系，</w:t>
      </w:r>
      <w:r w:rsidR="004D7702">
        <w:rPr>
          <w:rFonts w:ascii="宋体" w:eastAsia="宋体" w:hAnsi="宋体" w:hint="eastAsia"/>
          <w:sz w:val="24"/>
          <w:szCs w:val="24"/>
        </w:rPr>
        <w:t>培育</w:t>
      </w:r>
      <w:r w:rsidR="00931AA2">
        <w:rPr>
          <w:rFonts w:ascii="宋体" w:eastAsia="宋体" w:hAnsi="宋体" w:hint="eastAsia"/>
          <w:sz w:val="24"/>
          <w:szCs w:val="24"/>
        </w:rPr>
        <w:t>文化</w:t>
      </w:r>
      <w:r w:rsidR="004D7702">
        <w:rPr>
          <w:rFonts w:ascii="宋体" w:eastAsia="宋体" w:hAnsi="宋体" w:hint="eastAsia"/>
          <w:sz w:val="24"/>
          <w:szCs w:val="24"/>
        </w:rPr>
        <w:t>自信、</w:t>
      </w:r>
      <w:r w:rsidR="00931AA2">
        <w:rPr>
          <w:rFonts w:ascii="宋体" w:eastAsia="宋体" w:hAnsi="宋体" w:hint="eastAsia"/>
          <w:sz w:val="24"/>
          <w:szCs w:val="24"/>
        </w:rPr>
        <w:t>科学</w:t>
      </w:r>
      <w:r w:rsidR="004D7702">
        <w:rPr>
          <w:rFonts w:ascii="宋体" w:eastAsia="宋体" w:hAnsi="宋体" w:hint="eastAsia"/>
          <w:sz w:val="24"/>
          <w:szCs w:val="24"/>
        </w:rPr>
        <w:t>创新精神。</w:t>
      </w:r>
    </w:p>
    <w:p w14:paraId="2C7D5ACF" w14:textId="637374F9" w:rsidR="00294C44" w:rsidRPr="00B52D87" w:rsidRDefault="00294C44" w:rsidP="00182B84">
      <w:pPr>
        <w:pStyle w:val="a3"/>
        <w:spacing w:line="400" w:lineRule="exact"/>
        <w:ind w:left="960" w:firstLineChars="0" w:firstLine="0"/>
        <w:rPr>
          <w:rFonts w:ascii="宋体" w:eastAsia="宋体" w:hAnsi="宋体"/>
          <w:sz w:val="24"/>
          <w:szCs w:val="24"/>
        </w:rPr>
      </w:pPr>
      <w:r w:rsidRPr="00A44E27">
        <w:rPr>
          <w:rFonts w:ascii="宋体" w:eastAsia="宋体" w:hAnsi="宋体" w:hint="eastAsia"/>
          <w:b/>
          <w:bCs/>
          <w:sz w:val="24"/>
          <w:szCs w:val="24"/>
        </w:rPr>
        <w:t>职业体验活动主题：</w:t>
      </w:r>
      <w:r>
        <w:rPr>
          <w:rFonts w:ascii="宋体" w:eastAsia="宋体" w:hAnsi="宋体" w:hint="eastAsia"/>
          <w:sz w:val="24"/>
          <w:szCs w:val="24"/>
        </w:rPr>
        <w:t>多彩职业，生涯探究，相约未来，少年有梦。</w:t>
      </w:r>
    </w:p>
    <w:p w14:paraId="2E3C555C" w14:textId="4F8B9934" w:rsidR="00EB7820" w:rsidRPr="00A44E27" w:rsidRDefault="007664E1" w:rsidP="00182B84">
      <w:pPr>
        <w:pStyle w:val="a3"/>
        <w:numPr>
          <w:ilvl w:val="0"/>
          <w:numId w:val="1"/>
        </w:numPr>
        <w:spacing w:line="400" w:lineRule="exact"/>
        <w:ind w:firstLineChars="0"/>
        <w:rPr>
          <w:rFonts w:ascii="宋体" w:eastAsia="宋体" w:hAnsi="宋体"/>
          <w:b/>
          <w:bCs/>
          <w:sz w:val="24"/>
          <w:szCs w:val="24"/>
        </w:rPr>
      </w:pPr>
      <w:r w:rsidRPr="00A44E27">
        <w:rPr>
          <w:rFonts w:ascii="宋体" w:eastAsia="宋体" w:hAnsi="宋体" w:hint="eastAsia"/>
          <w:b/>
          <w:bCs/>
          <w:sz w:val="24"/>
          <w:szCs w:val="24"/>
        </w:rPr>
        <w:t>活动时间</w:t>
      </w:r>
    </w:p>
    <w:p w14:paraId="764BA87C" w14:textId="09A3A057" w:rsidR="007664E1" w:rsidRPr="00B52D87" w:rsidRDefault="007664E1" w:rsidP="00182B84">
      <w:pPr>
        <w:pStyle w:val="a3"/>
        <w:spacing w:line="400" w:lineRule="exact"/>
        <w:ind w:left="960" w:firstLineChars="0" w:firstLine="0"/>
        <w:rPr>
          <w:rFonts w:ascii="宋体" w:eastAsia="宋体" w:hAnsi="宋体"/>
          <w:sz w:val="24"/>
          <w:szCs w:val="24"/>
        </w:rPr>
      </w:pPr>
      <w:r w:rsidRPr="00B52D87">
        <w:rPr>
          <w:rFonts w:ascii="宋体" w:eastAsia="宋体" w:hAnsi="宋体" w:hint="eastAsia"/>
          <w:sz w:val="24"/>
          <w:szCs w:val="24"/>
        </w:rPr>
        <w:t>2</w:t>
      </w:r>
      <w:r w:rsidRPr="00B52D87">
        <w:rPr>
          <w:rFonts w:ascii="宋体" w:eastAsia="宋体" w:hAnsi="宋体"/>
          <w:sz w:val="24"/>
          <w:szCs w:val="24"/>
        </w:rPr>
        <w:t>020</w:t>
      </w:r>
      <w:r w:rsidRPr="00B52D87">
        <w:rPr>
          <w:rFonts w:ascii="宋体" w:eastAsia="宋体" w:hAnsi="宋体" w:hint="eastAsia"/>
          <w:sz w:val="24"/>
          <w:szCs w:val="24"/>
        </w:rPr>
        <w:t>年1</w:t>
      </w:r>
      <w:r w:rsidRPr="00B52D87">
        <w:rPr>
          <w:rFonts w:ascii="宋体" w:eastAsia="宋体" w:hAnsi="宋体"/>
          <w:sz w:val="24"/>
          <w:szCs w:val="24"/>
        </w:rPr>
        <w:t>1</w:t>
      </w:r>
      <w:r w:rsidRPr="00B52D87">
        <w:rPr>
          <w:rFonts w:ascii="宋体" w:eastAsia="宋体" w:hAnsi="宋体" w:hint="eastAsia"/>
          <w:sz w:val="24"/>
          <w:szCs w:val="24"/>
        </w:rPr>
        <w:t>月</w:t>
      </w:r>
      <w:r w:rsidR="00A62A86">
        <w:rPr>
          <w:rFonts w:ascii="宋体" w:eastAsia="宋体" w:hAnsi="宋体"/>
          <w:sz w:val="24"/>
          <w:szCs w:val="24"/>
        </w:rPr>
        <w:t>14</w:t>
      </w:r>
      <w:r w:rsidR="00F64ADF" w:rsidRPr="00B52D87">
        <w:rPr>
          <w:rFonts w:ascii="宋体" w:eastAsia="宋体" w:hAnsi="宋体" w:hint="eastAsia"/>
          <w:sz w:val="24"/>
          <w:szCs w:val="24"/>
        </w:rPr>
        <w:t>日</w:t>
      </w:r>
      <w:r w:rsidRPr="00B52D87">
        <w:rPr>
          <w:rFonts w:ascii="宋体" w:eastAsia="宋体" w:hAnsi="宋体" w:hint="eastAsia"/>
          <w:sz w:val="24"/>
          <w:szCs w:val="24"/>
        </w:rPr>
        <w:t>——</w:t>
      </w:r>
      <w:r w:rsidRPr="00B52D87">
        <w:rPr>
          <w:rFonts w:ascii="宋体" w:eastAsia="宋体" w:hAnsi="宋体"/>
          <w:sz w:val="24"/>
          <w:szCs w:val="24"/>
        </w:rPr>
        <w:t>12</w:t>
      </w:r>
      <w:r w:rsidRPr="00B52D87">
        <w:rPr>
          <w:rFonts w:ascii="宋体" w:eastAsia="宋体" w:hAnsi="宋体" w:hint="eastAsia"/>
          <w:sz w:val="24"/>
          <w:szCs w:val="24"/>
        </w:rPr>
        <w:t>月</w:t>
      </w:r>
      <w:r w:rsidR="00A62A86">
        <w:rPr>
          <w:rFonts w:ascii="宋体" w:eastAsia="宋体" w:hAnsi="宋体"/>
          <w:sz w:val="24"/>
          <w:szCs w:val="24"/>
        </w:rPr>
        <w:t>27</w:t>
      </w:r>
      <w:r w:rsidRPr="00B52D87">
        <w:rPr>
          <w:rFonts w:ascii="宋体" w:eastAsia="宋体" w:hAnsi="宋体" w:hint="eastAsia"/>
          <w:sz w:val="24"/>
          <w:szCs w:val="24"/>
        </w:rPr>
        <w:t>日</w:t>
      </w:r>
    </w:p>
    <w:p w14:paraId="42B5C40F" w14:textId="744C780C" w:rsidR="007664E1" w:rsidRPr="00A44E27" w:rsidRDefault="007664E1" w:rsidP="00182B84">
      <w:pPr>
        <w:pStyle w:val="a3"/>
        <w:numPr>
          <w:ilvl w:val="0"/>
          <w:numId w:val="1"/>
        </w:numPr>
        <w:spacing w:line="400" w:lineRule="exact"/>
        <w:ind w:firstLineChars="0"/>
        <w:rPr>
          <w:rFonts w:ascii="宋体" w:eastAsia="宋体" w:hAnsi="宋体"/>
          <w:b/>
          <w:bCs/>
          <w:sz w:val="24"/>
          <w:szCs w:val="24"/>
        </w:rPr>
      </w:pPr>
      <w:r w:rsidRPr="00A44E27">
        <w:rPr>
          <w:rFonts w:ascii="宋体" w:eastAsia="宋体" w:hAnsi="宋体" w:hint="eastAsia"/>
          <w:b/>
          <w:bCs/>
          <w:sz w:val="24"/>
          <w:szCs w:val="24"/>
        </w:rPr>
        <w:t>参加对象</w:t>
      </w:r>
    </w:p>
    <w:p w14:paraId="3D54ABB8" w14:textId="18F2A8B1" w:rsidR="007664E1" w:rsidRPr="00B52D87" w:rsidRDefault="007664E1" w:rsidP="00182B84">
      <w:pPr>
        <w:pStyle w:val="a3"/>
        <w:spacing w:line="400" w:lineRule="exact"/>
        <w:ind w:left="960" w:firstLineChars="0" w:firstLine="0"/>
        <w:rPr>
          <w:rFonts w:ascii="宋体" w:eastAsia="宋体" w:hAnsi="宋体"/>
          <w:sz w:val="24"/>
          <w:szCs w:val="24"/>
        </w:rPr>
      </w:pPr>
      <w:r w:rsidRPr="00B52D87">
        <w:rPr>
          <w:rFonts w:ascii="宋体" w:eastAsia="宋体" w:hAnsi="宋体" w:hint="eastAsia"/>
          <w:sz w:val="24"/>
          <w:szCs w:val="24"/>
        </w:rPr>
        <w:t>六、七、八年级全体学生</w:t>
      </w:r>
    </w:p>
    <w:p w14:paraId="4BBD04C3" w14:textId="06DE6303" w:rsidR="00F64ADF" w:rsidRPr="00A44E27" w:rsidRDefault="007664E1" w:rsidP="00182B84">
      <w:pPr>
        <w:spacing w:line="400" w:lineRule="exact"/>
        <w:rPr>
          <w:rFonts w:ascii="宋体" w:eastAsia="宋体" w:hAnsi="宋体"/>
          <w:b/>
          <w:bCs/>
          <w:sz w:val="24"/>
          <w:szCs w:val="24"/>
        </w:rPr>
      </w:pPr>
      <w:r w:rsidRPr="00A44E27">
        <w:rPr>
          <w:rFonts w:ascii="宋体" w:eastAsia="宋体" w:hAnsi="宋体" w:hint="eastAsia"/>
          <w:b/>
          <w:bCs/>
          <w:sz w:val="24"/>
          <w:szCs w:val="24"/>
        </w:rPr>
        <w:t xml:space="preserve"> </w:t>
      </w:r>
      <w:r w:rsidRPr="00A44E27">
        <w:rPr>
          <w:rFonts w:ascii="宋体" w:eastAsia="宋体" w:hAnsi="宋体"/>
          <w:b/>
          <w:bCs/>
          <w:sz w:val="24"/>
          <w:szCs w:val="24"/>
        </w:rPr>
        <w:t xml:space="preserve">   </w:t>
      </w:r>
      <w:r w:rsidRPr="00A44E27">
        <w:rPr>
          <w:rFonts w:ascii="宋体" w:eastAsia="宋体" w:hAnsi="宋体" w:hint="eastAsia"/>
          <w:b/>
          <w:bCs/>
          <w:sz w:val="24"/>
          <w:szCs w:val="24"/>
        </w:rPr>
        <w:t>四、</w:t>
      </w:r>
      <w:r w:rsidR="00F90A95" w:rsidRPr="00A44E27">
        <w:rPr>
          <w:rFonts w:ascii="宋体" w:eastAsia="宋体" w:hAnsi="宋体" w:hint="eastAsia"/>
          <w:b/>
          <w:bCs/>
          <w:sz w:val="24"/>
          <w:szCs w:val="24"/>
        </w:rPr>
        <w:t>活动内容设计</w:t>
      </w:r>
    </w:p>
    <w:p w14:paraId="0F6FAA60" w14:textId="4667AD61" w:rsidR="00DE0DD6" w:rsidRDefault="00F64ADF" w:rsidP="00182B84">
      <w:pPr>
        <w:pStyle w:val="a3"/>
        <w:spacing w:line="400" w:lineRule="exact"/>
        <w:ind w:left="960" w:firstLineChars="0" w:firstLine="0"/>
        <w:rPr>
          <w:rFonts w:ascii="宋体" w:eastAsia="宋体" w:hAnsi="宋体"/>
          <w:sz w:val="24"/>
          <w:szCs w:val="24"/>
        </w:rPr>
      </w:pPr>
      <w:r w:rsidRPr="0010618C">
        <w:rPr>
          <w:rFonts w:ascii="宋体" w:eastAsia="宋体" w:hAnsi="宋体" w:hint="eastAsia"/>
          <w:sz w:val="24"/>
          <w:szCs w:val="24"/>
        </w:rPr>
        <w:t>学生</w:t>
      </w:r>
      <w:r w:rsidR="0010618C">
        <w:rPr>
          <w:rFonts w:ascii="宋体" w:eastAsia="宋体" w:hAnsi="宋体" w:hint="eastAsia"/>
          <w:sz w:val="24"/>
          <w:szCs w:val="24"/>
        </w:rPr>
        <w:t>在考察历史古迹</w:t>
      </w:r>
      <w:r w:rsidR="00DE0DD6">
        <w:rPr>
          <w:rFonts w:ascii="宋体" w:eastAsia="宋体" w:hAnsi="宋体" w:hint="eastAsia"/>
          <w:sz w:val="24"/>
          <w:szCs w:val="24"/>
        </w:rPr>
        <w:t>、</w:t>
      </w:r>
      <w:r w:rsidR="00FF67F8">
        <w:rPr>
          <w:rFonts w:ascii="宋体" w:eastAsia="宋体" w:hAnsi="宋体" w:hint="eastAsia"/>
          <w:sz w:val="24"/>
          <w:szCs w:val="24"/>
        </w:rPr>
        <w:t>探寻</w:t>
      </w:r>
      <w:r w:rsidR="0010618C">
        <w:rPr>
          <w:rFonts w:ascii="宋体" w:eastAsia="宋体" w:hAnsi="宋体" w:hint="eastAsia"/>
          <w:sz w:val="24"/>
          <w:szCs w:val="24"/>
        </w:rPr>
        <w:t>传统文化的同时，着眼传统</w:t>
      </w:r>
      <w:r w:rsidR="00931AA2">
        <w:rPr>
          <w:rFonts w:ascii="宋体" w:eastAsia="宋体" w:hAnsi="宋体" w:hint="eastAsia"/>
          <w:sz w:val="24"/>
          <w:szCs w:val="24"/>
        </w:rPr>
        <w:t>文化</w:t>
      </w:r>
      <w:r w:rsidR="0010618C">
        <w:rPr>
          <w:rFonts w:ascii="宋体" w:eastAsia="宋体" w:hAnsi="宋体" w:hint="eastAsia"/>
          <w:sz w:val="24"/>
          <w:szCs w:val="24"/>
        </w:rPr>
        <w:t>的发展与演变，</w:t>
      </w:r>
      <w:r w:rsidR="00226C44">
        <w:rPr>
          <w:rFonts w:ascii="宋体" w:eastAsia="宋体" w:hAnsi="宋体" w:hint="eastAsia"/>
          <w:sz w:val="24"/>
          <w:szCs w:val="24"/>
        </w:rPr>
        <w:t>探究</w:t>
      </w:r>
      <w:r w:rsidR="0010618C">
        <w:rPr>
          <w:rFonts w:ascii="宋体" w:eastAsia="宋体" w:hAnsi="宋体" w:hint="eastAsia"/>
          <w:sz w:val="24"/>
          <w:szCs w:val="24"/>
        </w:rPr>
        <w:t>传统文化与现代科技之间的</w:t>
      </w:r>
      <w:r w:rsidR="00FF67F8">
        <w:rPr>
          <w:rFonts w:ascii="宋体" w:eastAsia="宋体" w:hAnsi="宋体" w:hint="eastAsia"/>
          <w:sz w:val="24"/>
          <w:szCs w:val="24"/>
        </w:rPr>
        <w:t>传承与发展关系</w:t>
      </w:r>
      <w:r w:rsidR="0010618C">
        <w:rPr>
          <w:rFonts w:ascii="宋体" w:eastAsia="宋体" w:hAnsi="宋体" w:hint="eastAsia"/>
          <w:sz w:val="24"/>
          <w:szCs w:val="24"/>
        </w:rPr>
        <w:t>，</w:t>
      </w:r>
      <w:r w:rsidR="00226C44">
        <w:rPr>
          <w:rFonts w:ascii="宋体" w:eastAsia="宋体" w:hAnsi="宋体" w:hint="eastAsia"/>
          <w:sz w:val="24"/>
          <w:szCs w:val="24"/>
        </w:rPr>
        <w:t>梳理</w:t>
      </w:r>
      <w:r w:rsidR="0010618C">
        <w:rPr>
          <w:rFonts w:ascii="宋体" w:eastAsia="宋体" w:hAnsi="宋体" w:hint="eastAsia"/>
          <w:sz w:val="24"/>
          <w:szCs w:val="24"/>
        </w:rPr>
        <w:t>传统文化的发展脉络，</w:t>
      </w:r>
      <w:r w:rsidR="00931AA2">
        <w:rPr>
          <w:rFonts w:ascii="宋体" w:eastAsia="宋体" w:hAnsi="宋体" w:hint="eastAsia"/>
          <w:sz w:val="24"/>
          <w:szCs w:val="24"/>
        </w:rPr>
        <w:t>感悟</w:t>
      </w:r>
      <w:r w:rsidR="0010618C">
        <w:rPr>
          <w:rFonts w:ascii="宋体" w:eastAsia="宋体" w:hAnsi="宋体" w:hint="eastAsia"/>
          <w:sz w:val="24"/>
          <w:szCs w:val="24"/>
        </w:rPr>
        <w:t>传统文化生生不息的生命</w:t>
      </w:r>
      <w:r w:rsidR="00DE0DD6">
        <w:rPr>
          <w:rFonts w:ascii="宋体" w:eastAsia="宋体" w:hAnsi="宋体" w:hint="eastAsia"/>
          <w:sz w:val="24"/>
          <w:szCs w:val="24"/>
        </w:rPr>
        <w:t>活力</w:t>
      </w:r>
      <w:r w:rsidR="0010618C">
        <w:rPr>
          <w:rFonts w:ascii="宋体" w:eastAsia="宋体" w:hAnsi="宋体" w:hint="eastAsia"/>
          <w:sz w:val="24"/>
          <w:szCs w:val="24"/>
        </w:rPr>
        <w:t>。</w:t>
      </w:r>
    </w:p>
    <w:p w14:paraId="25D45B4E" w14:textId="4112C0A0" w:rsidR="00DE0DD6" w:rsidRPr="00DE0DD6" w:rsidRDefault="00962D89" w:rsidP="00182B84">
      <w:pPr>
        <w:adjustRightInd w:val="0"/>
        <w:snapToGrid w:val="0"/>
        <w:spacing w:line="400" w:lineRule="exact"/>
        <w:ind w:firstLineChars="200" w:firstLine="422"/>
        <w:jc w:val="center"/>
        <w:rPr>
          <w:rFonts w:ascii="黑体" w:eastAsia="黑体" w:hAnsi="黑体"/>
          <w:b/>
          <w:szCs w:val="21"/>
        </w:rPr>
      </w:pPr>
      <w:r>
        <w:rPr>
          <w:rFonts w:ascii="黑体" w:eastAsia="黑体" w:hAnsi="黑体" w:hint="eastAsia"/>
          <w:b/>
          <w:szCs w:val="21"/>
        </w:rPr>
        <w:t>表</w:t>
      </w:r>
      <w:proofErr w:type="gramStart"/>
      <w:r>
        <w:rPr>
          <w:rFonts w:ascii="黑体" w:eastAsia="黑体" w:hAnsi="黑体" w:hint="eastAsia"/>
          <w:b/>
          <w:szCs w:val="21"/>
        </w:rPr>
        <w:t>一</w:t>
      </w:r>
      <w:proofErr w:type="gramEnd"/>
      <w:r>
        <w:rPr>
          <w:rFonts w:ascii="黑体" w:eastAsia="黑体" w:hAnsi="黑体" w:hint="eastAsia"/>
          <w:b/>
          <w:szCs w:val="21"/>
        </w:rPr>
        <w:t>：</w:t>
      </w:r>
      <w:r w:rsidR="00DE0DD6" w:rsidRPr="00AB1FDD">
        <w:rPr>
          <w:rFonts w:ascii="黑体" w:eastAsia="黑体" w:hAnsi="黑体" w:hint="eastAsia"/>
          <w:b/>
          <w:szCs w:val="21"/>
        </w:rPr>
        <w:t>活动</w:t>
      </w:r>
      <w:r w:rsidR="00182B84">
        <w:rPr>
          <w:rFonts w:ascii="黑体" w:eastAsia="黑体" w:hAnsi="黑体" w:hint="eastAsia"/>
          <w:b/>
          <w:szCs w:val="21"/>
        </w:rPr>
        <w:t>内容</w:t>
      </w:r>
      <w:r w:rsidR="00DE0DD6" w:rsidRPr="00AB1FDD">
        <w:rPr>
          <w:rFonts w:ascii="黑体" w:eastAsia="黑体" w:hAnsi="黑体" w:hint="eastAsia"/>
          <w:b/>
          <w:szCs w:val="21"/>
        </w:rPr>
        <w:t>设计方案</w:t>
      </w:r>
    </w:p>
    <w:tbl>
      <w:tblPr>
        <w:tblW w:w="793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984"/>
        <w:gridCol w:w="2268"/>
        <w:gridCol w:w="2552"/>
      </w:tblGrid>
      <w:tr w:rsidR="003C7688" w:rsidRPr="00AB1FDD" w14:paraId="7E4732D9" w14:textId="77777777" w:rsidTr="00182B84">
        <w:trPr>
          <w:trHeight w:val="603"/>
        </w:trPr>
        <w:tc>
          <w:tcPr>
            <w:tcW w:w="1134" w:type="dxa"/>
            <w:tcBorders>
              <w:tl2br w:val="single" w:sz="4" w:space="0" w:color="auto"/>
            </w:tcBorders>
          </w:tcPr>
          <w:p w14:paraId="4748EF27" w14:textId="77777777" w:rsidR="00C03ECC" w:rsidRPr="00AB1FDD" w:rsidRDefault="00C03ECC" w:rsidP="00182B84">
            <w:pPr>
              <w:adjustRightInd w:val="0"/>
              <w:snapToGrid w:val="0"/>
              <w:spacing w:line="400" w:lineRule="exact"/>
              <w:jc w:val="center"/>
              <w:rPr>
                <w:rFonts w:ascii="黑体" w:eastAsia="黑体" w:hAnsi="黑体"/>
                <w:b/>
                <w:szCs w:val="21"/>
              </w:rPr>
            </w:pPr>
            <w:r w:rsidRPr="00AB1FDD">
              <w:rPr>
                <w:rFonts w:ascii="黑体" w:eastAsia="黑体" w:hAnsi="黑体" w:hint="eastAsia"/>
                <w:b/>
                <w:szCs w:val="21"/>
              </w:rPr>
              <w:t>年级</w:t>
            </w:r>
          </w:p>
          <w:p w14:paraId="540B829C" w14:textId="77777777" w:rsidR="00C03ECC" w:rsidRPr="00AB1FDD" w:rsidRDefault="00C03ECC" w:rsidP="00182B84">
            <w:pPr>
              <w:adjustRightInd w:val="0"/>
              <w:snapToGrid w:val="0"/>
              <w:spacing w:line="400" w:lineRule="exact"/>
              <w:jc w:val="center"/>
              <w:rPr>
                <w:rFonts w:ascii="黑体" w:eastAsia="黑体" w:hAnsi="黑体"/>
                <w:b/>
                <w:szCs w:val="21"/>
              </w:rPr>
            </w:pPr>
            <w:r w:rsidRPr="00AB1FDD">
              <w:rPr>
                <w:rFonts w:ascii="黑体" w:eastAsia="黑体" w:hAnsi="黑体" w:hint="eastAsia"/>
                <w:b/>
                <w:szCs w:val="21"/>
              </w:rPr>
              <w:t>模块</w:t>
            </w:r>
          </w:p>
        </w:tc>
        <w:tc>
          <w:tcPr>
            <w:tcW w:w="1984" w:type="dxa"/>
          </w:tcPr>
          <w:p w14:paraId="589E7389" w14:textId="77777777" w:rsidR="00C03ECC" w:rsidRPr="00AB1FDD" w:rsidRDefault="00C03ECC" w:rsidP="00182B84">
            <w:pPr>
              <w:adjustRightInd w:val="0"/>
              <w:snapToGrid w:val="0"/>
              <w:spacing w:line="400" w:lineRule="exact"/>
              <w:jc w:val="center"/>
              <w:rPr>
                <w:rFonts w:ascii="黑体" w:eastAsia="黑体" w:hAnsi="黑体"/>
                <w:b/>
                <w:color w:val="000000"/>
                <w:kern w:val="0"/>
                <w:szCs w:val="21"/>
              </w:rPr>
            </w:pPr>
            <w:r w:rsidRPr="00AB1FDD">
              <w:rPr>
                <w:rFonts w:ascii="黑体" w:eastAsia="黑体" w:hAnsi="黑体"/>
                <w:b/>
                <w:color w:val="000000"/>
                <w:kern w:val="0"/>
                <w:szCs w:val="21"/>
              </w:rPr>
              <w:t>六年级</w:t>
            </w:r>
          </w:p>
        </w:tc>
        <w:tc>
          <w:tcPr>
            <w:tcW w:w="2268" w:type="dxa"/>
          </w:tcPr>
          <w:p w14:paraId="51C338F1" w14:textId="77777777" w:rsidR="00C03ECC" w:rsidRPr="00AB1FDD" w:rsidRDefault="00C03ECC" w:rsidP="00182B84">
            <w:pPr>
              <w:adjustRightInd w:val="0"/>
              <w:snapToGrid w:val="0"/>
              <w:spacing w:line="400" w:lineRule="exact"/>
              <w:jc w:val="center"/>
              <w:rPr>
                <w:rFonts w:ascii="黑体" w:eastAsia="黑体" w:hAnsi="黑体"/>
                <w:b/>
                <w:color w:val="000000"/>
                <w:kern w:val="0"/>
                <w:szCs w:val="21"/>
              </w:rPr>
            </w:pPr>
            <w:r w:rsidRPr="00AB1FDD">
              <w:rPr>
                <w:rFonts w:ascii="黑体" w:eastAsia="黑体" w:hAnsi="黑体"/>
                <w:b/>
                <w:color w:val="000000"/>
                <w:kern w:val="0"/>
                <w:szCs w:val="21"/>
              </w:rPr>
              <w:t>七年级</w:t>
            </w:r>
          </w:p>
        </w:tc>
        <w:tc>
          <w:tcPr>
            <w:tcW w:w="2552" w:type="dxa"/>
          </w:tcPr>
          <w:p w14:paraId="496C5E27" w14:textId="77777777" w:rsidR="00C03ECC" w:rsidRPr="00AB1FDD" w:rsidRDefault="00C03ECC" w:rsidP="00182B84">
            <w:pPr>
              <w:adjustRightInd w:val="0"/>
              <w:snapToGrid w:val="0"/>
              <w:spacing w:line="400" w:lineRule="exact"/>
              <w:jc w:val="center"/>
              <w:rPr>
                <w:rFonts w:ascii="黑体" w:eastAsia="黑体" w:hAnsi="黑体"/>
                <w:b/>
                <w:color w:val="000000"/>
                <w:kern w:val="0"/>
                <w:szCs w:val="21"/>
              </w:rPr>
            </w:pPr>
            <w:r w:rsidRPr="00AB1FDD">
              <w:rPr>
                <w:rFonts w:ascii="黑体" w:eastAsia="黑体" w:hAnsi="黑体"/>
                <w:b/>
                <w:color w:val="000000"/>
                <w:kern w:val="0"/>
                <w:szCs w:val="21"/>
              </w:rPr>
              <w:t>八年级</w:t>
            </w:r>
          </w:p>
        </w:tc>
      </w:tr>
      <w:tr w:rsidR="003C7688" w:rsidRPr="00AB1FDD" w14:paraId="7A099FCC" w14:textId="77777777" w:rsidTr="00182B84">
        <w:tc>
          <w:tcPr>
            <w:tcW w:w="1134" w:type="dxa"/>
            <w:vAlign w:val="center"/>
          </w:tcPr>
          <w:p w14:paraId="0C76A080" w14:textId="77777777" w:rsidR="00C03ECC" w:rsidRPr="00AB1FDD" w:rsidRDefault="00C03ECC" w:rsidP="00182B84">
            <w:pPr>
              <w:adjustRightInd w:val="0"/>
              <w:snapToGrid w:val="0"/>
              <w:spacing w:line="400" w:lineRule="exact"/>
              <w:jc w:val="center"/>
              <w:rPr>
                <w:rFonts w:ascii="黑体" w:eastAsia="黑体" w:hAnsi="黑体"/>
                <w:szCs w:val="21"/>
              </w:rPr>
            </w:pPr>
            <w:r w:rsidRPr="00AB1FDD">
              <w:rPr>
                <w:rFonts w:ascii="黑体" w:eastAsia="黑体" w:hAnsi="黑体" w:hint="eastAsia"/>
                <w:szCs w:val="21"/>
              </w:rPr>
              <w:t>社会考察</w:t>
            </w:r>
          </w:p>
        </w:tc>
        <w:tc>
          <w:tcPr>
            <w:tcW w:w="1984" w:type="dxa"/>
          </w:tcPr>
          <w:p w14:paraId="3DF8171B" w14:textId="77DC6AA9" w:rsidR="00C03ECC" w:rsidRPr="00AB1FDD" w:rsidRDefault="00C03ECC" w:rsidP="004B1E2A">
            <w:pPr>
              <w:adjustRightInd w:val="0"/>
              <w:snapToGrid w:val="0"/>
              <w:spacing w:line="400" w:lineRule="exact"/>
              <w:rPr>
                <w:rFonts w:ascii="黑体" w:eastAsia="黑体" w:hAnsi="黑体"/>
                <w:szCs w:val="21"/>
              </w:rPr>
            </w:pPr>
            <w:r w:rsidRPr="00AB1FDD">
              <w:rPr>
                <w:rFonts w:ascii="黑体" w:eastAsia="黑体" w:hAnsi="黑体" w:hint="eastAsia"/>
                <w:szCs w:val="21"/>
              </w:rPr>
              <w:t>依托</w:t>
            </w:r>
            <w:r>
              <w:rPr>
                <w:rFonts w:ascii="黑体" w:eastAsia="黑体" w:hAnsi="黑体" w:hint="eastAsia"/>
                <w:szCs w:val="21"/>
              </w:rPr>
              <w:t>七宝古镇</w:t>
            </w:r>
            <w:r w:rsidR="003C09F4">
              <w:rPr>
                <w:rFonts w:ascii="黑体" w:eastAsia="黑体" w:hAnsi="黑体" w:hint="eastAsia"/>
                <w:szCs w:val="21"/>
              </w:rPr>
              <w:t>（</w:t>
            </w:r>
            <w:r>
              <w:rPr>
                <w:rFonts w:ascii="黑体" w:eastAsia="黑体" w:hAnsi="黑体" w:hint="eastAsia"/>
                <w:szCs w:val="21"/>
              </w:rPr>
              <w:t>七宝皮影馆</w:t>
            </w:r>
            <w:r w:rsidR="003C09F4">
              <w:rPr>
                <w:rFonts w:ascii="黑体" w:eastAsia="黑体" w:hAnsi="黑体" w:hint="eastAsia"/>
                <w:szCs w:val="21"/>
              </w:rPr>
              <w:t>）</w:t>
            </w:r>
            <w:r>
              <w:rPr>
                <w:rFonts w:ascii="黑体" w:eastAsia="黑体" w:hAnsi="黑体" w:hint="eastAsia"/>
                <w:szCs w:val="21"/>
              </w:rPr>
              <w:t>、</w:t>
            </w:r>
            <w:r w:rsidRPr="00AB1FDD">
              <w:rPr>
                <w:rFonts w:ascii="黑体" w:eastAsia="黑体" w:hAnsi="黑体" w:hint="eastAsia"/>
                <w:szCs w:val="21"/>
              </w:rPr>
              <w:t>闵行文化公园</w:t>
            </w:r>
            <w:r>
              <w:rPr>
                <w:rFonts w:ascii="黑体" w:eastAsia="黑体" w:hAnsi="黑体" w:hint="eastAsia"/>
                <w:szCs w:val="21"/>
              </w:rPr>
              <w:t>、浦江镇召</w:t>
            </w:r>
            <w:proofErr w:type="gramStart"/>
            <w:r>
              <w:rPr>
                <w:rFonts w:ascii="黑体" w:eastAsia="黑体" w:hAnsi="黑体" w:hint="eastAsia"/>
                <w:szCs w:val="21"/>
              </w:rPr>
              <w:t>稼</w:t>
            </w:r>
            <w:proofErr w:type="gramEnd"/>
            <w:r>
              <w:rPr>
                <w:rFonts w:ascii="黑体" w:eastAsia="黑体" w:hAnsi="黑体" w:hint="eastAsia"/>
                <w:szCs w:val="21"/>
              </w:rPr>
              <w:t>楼、</w:t>
            </w:r>
            <w:r w:rsidR="00294C44">
              <w:rPr>
                <w:rFonts w:ascii="黑体" w:eastAsia="黑体" w:hAnsi="黑体" w:hint="eastAsia"/>
                <w:szCs w:val="21"/>
              </w:rPr>
              <w:t>新场古镇、</w:t>
            </w:r>
            <w:r>
              <w:rPr>
                <w:rFonts w:ascii="黑体" w:eastAsia="黑体" w:hAnsi="黑体" w:hint="eastAsia"/>
                <w:szCs w:val="21"/>
              </w:rPr>
              <w:t>上海江南三民文化村、宝山国际民间艺术博览馆</w:t>
            </w:r>
            <w:r w:rsidRPr="00AB1FDD">
              <w:rPr>
                <w:rFonts w:ascii="黑体" w:eastAsia="黑体" w:hAnsi="黑体"/>
                <w:szCs w:val="21"/>
              </w:rPr>
              <w:t>等</w:t>
            </w:r>
            <w:r w:rsidRPr="00AB1FDD">
              <w:rPr>
                <w:rFonts w:ascii="黑体" w:eastAsia="黑体" w:hAnsi="黑体" w:hint="eastAsia"/>
                <w:szCs w:val="21"/>
              </w:rPr>
              <w:t>进行</w:t>
            </w:r>
            <w:r>
              <w:rPr>
                <w:rFonts w:ascii="黑体" w:eastAsia="黑体" w:hAnsi="黑体" w:hint="eastAsia"/>
                <w:szCs w:val="21"/>
              </w:rPr>
              <w:t>历史文化遗迹探访。</w:t>
            </w:r>
            <w:r w:rsidR="003C45CB">
              <w:rPr>
                <w:rFonts w:ascii="黑体" w:eastAsia="黑体" w:hAnsi="黑体" w:hint="eastAsia"/>
                <w:szCs w:val="21"/>
              </w:rPr>
              <w:t>选择海派传统</w:t>
            </w:r>
            <w:r w:rsidR="00A62A86">
              <w:rPr>
                <w:rFonts w:ascii="黑体" w:eastAsia="黑体" w:hAnsi="黑体" w:hint="eastAsia"/>
                <w:szCs w:val="21"/>
              </w:rPr>
              <w:t>文化</w:t>
            </w:r>
            <w:r w:rsidR="00E55F0E">
              <w:rPr>
                <w:rFonts w:ascii="黑体" w:eastAsia="黑体" w:hAnsi="黑体" w:hint="eastAsia"/>
                <w:szCs w:val="21"/>
              </w:rPr>
              <w:t>中的一个</w:t>
            </w:r>
            <w:r w:rsidR="00294C44">
              <w:rPr>
                <w:rFonts w:ascii="黑体" w:eastAsia="黑体" w:hAnsi="黑体" w:hint="eastAsia"/>
                <w:szCs w:val="21"/>
              </w:rPr>
              <w:t>典型代表</w:t>
            </w:r>
            <w:r w:rsidR="003C45CB">
              <w:rPr>
                <w:rFonts w:ascii="黑体" w:eastAsia="黑体" w:hAnsi="黑体" w:hint="eastAsia"/>
                <w:szCs w:val="21"/>
              </w:rPr>
              <w:t>进行考察</w:t>
            </w:r>
            <w:r w:rsidR="00294C44">
              <w:rPr>
                <w:rFonts w:ascii="黑体" w:eastAsia="黑体" w:hAnsi="黑体" w:hint="eastAsia"/>
                <w:szCs w:val="21"/>
              </w:rPr>
              <w:t>。</w:t>
            </w:r>
          </w:p>
        </w:tc>
        <w:tc>
          <w:tcPr>
            <w:tcW w:w="2268" w:type="dxa"/>
          </w:tcPr>
          <w:p w14:paraId="719B4105" w14:textId="08682084" w:rsidR="00C03ECC" w:rsidRPr="00AB1FDD" w:rsidRDefault="00C03ECC" w:rsidP="00182B84">
            <w:pPr>
              <w:adjustRightInd w:val="0"/>
              <w:snapToGrid w:val="0"/>
              <w:spacing w:line="400" w:lineRule="exact"/>
              <w:rPr>
                <w:rFonts w:ascii="黑体" w:eastAsia="黑体" w:hAnsi="黑体"/>
                <w:szCs w:val="21"/>
              </w:rPr>
            </w:pPr>
            <w:r w:rsidRPr="00AB1FDD">
              <w:rPr>
                <w:rFonts w:ascii="黑体" w:eastAsia="黑体" w:hAnsi="黑体" w:hint="eastAsia"/>
                <w:szCs w:val="21"/>
              </w:rPr>
              <w:t>依托</w:t>
            </w:r>
            <w:r>
              <w:rPr>
                <w:rFonts w:ascii="黑体" w:eastAsia="黑体" w:hAnsi="黑体" w:hint="eastAsia"/>
                <w:szCs w:val="21"/>
              </w:rPr>
              <w:t>上海都市菜园、</w:t>
            </w:r>
            <w:r w:rsidR="0066613A">
              <w:rPr>
                <w:rFonts w:ascii="黑体" w:eastAsia="黑体" w:hAnsi="黑体" w:hint="eastAsia"/>
                <w:szCs w:val="21"/>
              </w:rPr>
              <w:t>上海稻1</w:t>
            </w:r>
            <w:r w:rsidR="0066613A">
              <w:rPr>
                <w:rFonts w:ascii="黑体" w:eastAsia="黑体" w:hAnsi="黑体"/>
                <w:szCs w:val="21"/>
              </w:rPr>
              <w:t>968</w:t>
            </w:r>
            <w:r w:rsidR="0066613A">
              <w:rPr>
                <w:rFonts w:ascii="黑体" w:eastAsia="黑体" w:hAnsi="黑体" w:hint="eastAsia"/>
                <w:szCs w:val="21"/>
              </w:rPr>
              <w:t>景区、上海玉海棠景区、上海永丰艺术田园景区</w:t>
            </w:r>
            <w:r w:rsidR="003C09F4">
              <w:rPr>
                <w:rFonts w:ascii="黑体" w:eastAsia="黑体" w:hAnsi="黑体" w:hint="eastAsia"/>
                <w:szCs w:val="21"/>
              </w:rPr>
              <w:t>等上海郊区田间农事</w:t>
            </w:r>
            <w:r w:rsidR="00294C44">
              <w:rPr>
                <w:rFonts w:ascii="黑体" w:eastAsia="黑体" w:hAnsi="黑体" w:hint="eastAsia"/>
                <w:szCs w:val="21"/>
              </w:rPr>
              <w:t>进行传统农业文化寻访和现代化农业发展考察，</w:t>
            </w:r>
            <w:r w:rsidR="003C09F4">
              <w:rPr>
                <w:rFonts w:ascii="黑体" w:eastAsia="黑体" w:hAnsi="黑体" w:hint="eastAsia"/>
                <w:szCs w:val="21"/>
              </w:rPr>
              <w:t>了解</w:t>
            </w:r>
            <w:r w:rsidR="003C09F4" w:rsidRPr="00C30B7C">
              <w:rPr>
                <w:rFonts w:ascii="黑体" w:eastAsia="黑体" w:hAnsi="黑体" w:hint="eastAsia"/>
                <w:szCs w:val="21"/>
              </w:rPr>
              <w:t>传统农耕文化向现代化农业发展的进程。</w:t>
            </w:r>
          </w:p>
        </w:tc>
        <w:tc>
          <w:tcPr>
            <w:tcW w:w="2552" w:type="dxa"/>
          </w:tcPr>
          <w:p w14:paraId="6C1A5154" w14:textId="2962B487" w:rsidR="00C03ECC" w:rsidRPr="00AB1FDD" w:rsidRDefault="00C03ECC" w:rsidP="00182B84">
            <w:pPr>
              <w:adjustRightInd w:val="0"/>
              <w:snapToGrid w:val="0"/>
              <w:spacing w:line="400" w:lineRule="exact"/>
              <w:rPr>
                <w:rFonts w:ascii="黑体" w:eastAsia="黑体" w:hAnsi="黑体"/>
                <w:szCs w:val="21"/>
              </w:rPr>
            </w:pPr>
            <w:r w:rsidRPr="00AB1FDD">
              <w:rPr>
                <w:rFonts w:ascii="黑体" w:eastAsia="黑体" w:hAnsi="黑体" w:hint="eastAsia"/>
                <w:szCs w:val="21"/>
              </w:rPr>
              <w:t>依托</w:t>
            </w:r>
            <w:r>
              <w:rPr>
                <w:rFonts w:ascii="黑体" w:eastAsia="黑体" w:hAnsi="黑体" w:hint="eastAsia"/>
                <w:szCs w:val="21"/>
              </w:rPr>
              <w:t>嘉定南翔镇、上海闻道园、</w:t>
            </w:r>
            <w:r w:rsidRPr="00AB1FDD">
              <w:rPr>
                <w:rFonts w:ascii="黑体" w:eastAsia="黑体" w:hAnsi="黑体" w:hint="eastAsia"/>
                <w:szCs w:val="21"/>
              </w:rPr>
              <w:t>上海</w:t>
            </w:r>
            <w:r>
              <w:rPr>
                <w:rFonts w:ascii="黑体" w:eastAsia="黑体" w:hAnsi="黑体" w:hint="eastAsia"/>
                <w:szCs w:val="21"/>
              </w:rPr>
              <w:t>石库门</w:t>
            </w:r>
            <w:r w:rsidRPr="00AB1FDD">
              <w:rPr>
                <w:rFonts w:ascii="黑体" w:eastAsia="黑体" w:hAnsi="黑体"/>
                <w:szCs w:val="21"/>
              </w:rPr>
              <w:t>、</w:t>
            </w:r>
            <w:r>
              <w:rPr>
                <w:rFonts w:ascii="黑体" w:eastAsia="黑体" w:hAnsi="黑体" w:hint="eastAsia"/>
                <w:szCs w:val="21"/>
              </w:rPr>
              <w:t>上海弄堂（田子坊）、</w:t>
            </w:r>
            <w:r w:rsidRPr="00AB1FDD">
              <w:rPr>
                <w:rFonts w:ascii="黑体" w:eastAsia="黑体" w:hAnsi="黑体" w:hint="eastAsia"/>
                <w:szCs w:val="21"/>
              </w:rPr>
              <w:t>中华艺术宫、</w:t>
            </w:r>
            <w:r w:rsidR="00226C44">
              <w:rPr>
                <w:rFonts w:ascii="黑体" w:eastAsia="黑体" w:hAnsi="黑体" w:hint="eastAsia"/>
                <w:szCs w:val="21"/>
              </w:rPr>
              <w:t>上海木文化博物馆</w:t>
            </w:r>
            <w:r w:rsidR="003C09F4">
              <w:rPr>
                <w:rFonts w:ascii="黑体" w:eastAsia="黑体" w:hAnsi="黑体" w:hint="eastAsia"/>
                <w:szCs w:val="21"/>
              </w:rPr>
              <w:t>、外滩建筑群、陆家嘴建筑群等进行中国传统建筑及当代都市建筑的探访，考察传统建筑文化特点</w:t>
            </w:r>
            <w:r w:rsidR="004B1E2A">
              <w:rPr>
                <w:rFonts w:ascii="黑体" w:eastAsia="黑体" w:hAnsi="黑体" w:hint="eastAsia"/>
                <w:szCs w:val="21"/>
              </w:rPr>
              <w:t>及</w:t>
            </w:r>
            <w:r w:rsidR="003C09F4" w:rsidRPr="00C30B7C">
              <w:rPr>
                <w:rFonts w:ascii="黑体" w:eastAsia="黑体" w:hAnsi="黑体" w:hint="eastAsia"/>
                <w:szCs w:val="21"/>
              </w:rPr>
              <w:t>新时代建筑发展，</w:t>
            </w:r>
            <w:r w:rsidR="004B1E2A">
              <w:rPr>
                <w:rFonts w:ascii="黑体" w:eastAsia="黑体" w:hAnsi="黑体" w:hint="eastAsia"/>
                <w:szCs w:val="21"/>
              </w:rPr>
              <w:t>研究</w:t>
            </w:r>
            <w:r w:rsidR="003C09F4" w:rsidRPr="00C30B7C">
              <w:rPr>
                <w:rFonts w:ascii="黑体" w:eastAsia="黑体" w:hAnsi="黑体" w:hint="eastAsia"/>
                <w:szCs w:val="21"/>
              </w:rPr>
              <w:t>建筑发展与时代背景的关系。</w:t>
            </w:r>
          </w:p>
        </w:tc>
      </w:tr>
      <w:tr w:rsidR="003C7688" w:rsidRPr="00AB1FDD" w14:paraId="2F098CB0" w14:textId="77777777" w:rsidTr="00182B84">
        <w:tc>
          <w:tcPr>
            <w:tcW w:w="1134" w:type="dxa"/>
            <w:vAlign w:val="center"/>
          </w:tcPr>
          <w:p w14:paraId="1F10D6E5" w14:textId="77777777" w:rsidR="00C03ECC" w:rsidRPr="00AB1FDD" w:rsidRDefault="00C03ECC" w:rsidP="00182B84">
            <w:pPr>
              <w:adjustRightInd w:val="0"/>
              <w:snapToGrid w:val="0"/>
              <w:spacing w:line="400" w:lineRule="exact"/>
              <w:jc w:val="center"/>
              <w:rPr>
                <w:rFonts w:ascii="黑体" w:eastAsia="黑体" w:hAnsi="黑体"/>
                <w:szCs w:val="21"/>
              </w:rPr>
            </w:pPr>
            <w:r w:rsidRPr="00AB1FDD">
              <w:rPr>
                <w:rFonts w:ascii="黑体" w:eastAsia="黑体" w:hAnsi="黑体" w:hint="eastAsia"/>
                <w:szCs w:val="21"/>
              </w:rPr>
              <w:lastRenderedPageBreak/>
              <w:t>职业体验</w:t>
            </w:r>
          </w:p>
        </w:tc>
        <w:tc>
          <w:tcPr>
            <w:tcW w:w="1984" w:type="dxa"/>
          </w:tcPr>
          <w:p w14:paraId="6410D53F" w14:textId="78C60A39" w:rsidR="00C03ECC" w:rsidRPr="00AB1FDD" w:rsidRDefault="003720E2" w:rsidP="00182B84">
            <w:pPr>
              <w:adjustRightInd w:val="0"/>
              <w:snapToGrid w:val="0"/>
              <w:spacing w:line="400" w:lineRule="exact"/>
              <w:rPr>
                <w:rFonts w:ascii="黑体" w:eastAsia="黑体" w:hAnsi="黑体"/>
                <w:szCs w:val="21"/>
              </w:rPr>
            </w:pPr>
            <w:r>
              <w:rPr>
                <w:rFonts w:ascii="黑体" w:eastAsia="黑体" w:hAnsi="黑体" w:hint="eastAsia"/>
                <w:szCs w:val="21"/>
              </w:rPr>
              <w:t>通过参观了解家附近不同行业、不同职业的工作特点，</w:t>
            </w:r>
            <w:r w:rsidR="00C03ECC" w:rsidRPr="00AB1FDD">
              <w:rPr>
                <w:rFonts w:ascii="黑体" w:eastAsia="黑体" w:hAnsi="黑体" w:hint="eastAsia"/>
                <w:szCs w:val="21"/>
              </w:rPr>
              <w:t>引导学生初步思考与探索不同职业的共性</w:t>
            </w:r>
            <w:r w:rsidR="00C03ECC" w:rsidRPr="00AB1FDD">
              <w:rPr>
                <w:rFonts w:ascii="黑体" w:eastAsia="黑体" w:hAnsi="黑体"/>
                <w:szCs w:val="21"/>
              </w:rPr>
              <w:t>和特殊</w:t>
            </w:r>
            <w:r w:rsidR="00C03ECC" w:rsidRPr="00AB1FDD">
              <w:rPr>
                <w:rFonts w:ascii="黑体" w:eastAsia="黑体" w:hAnsi="黑体" w:hint="eastAsia"/>
                <w:szCs w:val="21"/>
              </w:rPr>
              <w:t>性，初步培养职业兴趣</w:t>
            </w:r>
            <w:r w:rsidR="00A922E6">
              <w:rPr>
                <w:rFonts w:ascii="黑体" w:eastAsia="黑体" w:hAnsi="黑体" w:hint="eastAsia"/>
                <w:szCs w:val="21"/>
              </w:rPr>
              <w:t>。</w:t>
            </w:r>
          </w:p>
        </w:tc>
        <w:tc>
          <w:tcPr>
            <w:tcW w:w="2268" w:type="dxa"/>
          </w:tcPr>
          <w:p w14:paraId="74D1CBB8" w14:textId="790E04F5" w:rsidR="00C03ECC" w:rsidRPr="00C30B7C" w:rsidRDefault="00C03ECC" w:rsidP="00182B84">
            <w:pPr>
              <w:adjustRightInd w:val="0"/>
              <w:snapToGrid w:val="0"/>
              <w:spacing w:line="400" w:lineRule="exact"/>
              <w:rPr>
                <w:rFonts w:ascii="黑体" w:eastAsia="黑体" w:hAnsi="黑体"/>
                <w:szCs w:val="21"/>
              </w:rPr>
            </w:pPr>
            <w:r w:rsidRPr="00AB1FDD">
              <w:rPr>
                <w:rFonts w:ascii="黑体" w:eastAsia="黑体" w:hAnsi="黑体" w:hint="eastAsia"/>
                <w:szCs w:val="21"/>
              </w:rPr>
              <w:t>借助“跟着父母去上班”等活动，帮助学生了解相关职业需要具备的素养和</w:t>
            </w:r>
            <w:r w:rsidRPr="00AB1FDD">
              <w:rPr>
                <w:rFonts w:ascii="黑体" w:eastAsia="黑体" w:hAnsi="黑体"/>
                <w:szCs w:val="21"/>
              </w:rPr>
              <w:t>要求</w:t>
            </w:r>
            <w:r w:rsidRPr="00AB1FDD">
              <w:rPr>
                <w:rFonts w:ascii="黑体" w:eastAsia="黑体" w:hAnsi="黑体" w:hint="eastAsia"/>
                <w:szCs w:val="21"/>
              </w:rPr>
              <w:t>，</w:t>
            </w:r>
            <w:r w:rsidR="00A922E6" w:rsidRPr="00C30B7C">
              <w:rPr>
                <w:rFonts w:ascii="黑体" w:eastAsia="黑体" w:hAnsi="黑体" w:hint="eastAsia"/>
                <w:szCs w:val="21"/>
              </w:rPr>
              <w:t>体验各种劳动岗位，</w:t>
            </w:r>
            <w:r w:rsidRPr="00AB1FDD">
              <w:rPr>
                <w:rFonts w:ascii="黑体" w:eastAsia="黑体" w:hAnsi="黑体" w:hint="eastAsia"/>
                <w:szCs w:val="21"/>
              </w:rPr>
              <w:t>培养学生的劳动观念</w:t>
            </w:r>
            <w:r w:rsidR="00A922E6">
              <w:rPr>
                <w:rFonts w:ascii="黑体" w:eastAsia="黑体" w:hAnsi="黑体" w:hint="eastAsia"/>
                <w:szCs w:val="21"/>
              </w:rPr>
              <w:t>。</w:t>
            </w:r>
          </w:p>
        </w:tc>
        <w:tc>
          <w:tcPr>
            <w:tcW w:w="2552" w:type="dxa"/>
          </w:tcPr>
          <w:p w14:paraId="2F813905" w14:textId="2D32A043" w:rsidR="00C03ECC" w:rsidRPr="00C30B7C" w:rsidRDefault="00C03ECC" w:rsidP="00182B84">
            <w:pPr>
              <w:adjustRightInd w:val="0"/>
              <w:snapToGrid w:val="0"/>
              <w:spacing w:line="400" w:lineRule="exact"/>
              <w:rPr>
                <w:rFonts w:ascii="黑体" w:eastAsia="黑体" w:hAnsi="黑体"/>
                <w:szCs w:val="21"/>
              </w:rPr>
            </w:pPr>
            <w:r w:rsidRPr="00AB1FDD">
              <w:rPr>
                <w:rFonts w:ascii="黑体" w:eastAsia="黑体" w:hAnsi="黑体" w:hint="eastAsia"/>
                <w:szCs w:val="21"/>
              </w:rPr>
              <w:t>借助</w:t>
            </w:r>
            <w:r w:rsidR="003720E2" w:rsidRPr="00AB1FDD">
              <w:rPr>
                <w:rFonts w:ascii="黑体" w:eastAsia="黑体" w:hAnsi="黑体" w:hint="eastAsia"/>
                <w:szCs w:val="21"/>
              </w:rPr>
              <w:t>“职业达人探访”</w:t>
            </w:r>
            <w:r w:rsidR="003720E2">
              <w:rPr>
                <w:rFonts w:ascii="黑体" w:eastAsia="黑体" w:hAnsi="黑体" w:hint="eastAsia"/>
                <w:szCs w:val="21"/>
              </w:rPr>
              <w:t>或自发组织</w:t>
            </w:r>
            <w:r w:rsidR="00C30B7C">
              <w:rPr>
                <w:rFonts w:ascii="黑体" w:eastAsia="黑体" w:hAnsi="黑体" w:hint="eastAsia"/>
                <w:szCs w:val="21"/>
              </w:rPr>
              <w:t>社会公益活动、社区志愿者活动</w:t>
            </w:r>
            <w:r w:rsidRPr="00AB1FDD">
              <w:rPr>
                <w:rFonts w:ascii="黑体" w:eastAsia="黑体" w:hAnsi="黑体" w:hint="eastAsia"/>
                <w:szCs w:val="21"/>
              </w:rPr>
              <w:t>等</w:t>
            </w:r>
            <w:r w:rsidR="00C30B7C">
              <w:rPr>
                <w:rFonts w:ascii="黑体" w:eastAsia="黑体" w:hAnsi="黑体" w:hint="eastAsia"/>
                <w:szCs w:val="21"/>
              </w:rPr>
              <w:t>实地</w:t>
            </w:r>
            <w:r w:rsidRPr="00AB1FDD">
              <w:rPr>
                <w:rFonts w:ascii="黑体" w:eastAsia="黑体" w:hAnsi="黑体" w:hint="eastAsia"/>
                <w:szCs w:val="21"/>
              </w:rPr>
              <w:t>体验活动，增强学生的岗位体验，增进学生对相关职业的认知，强化责任意识</w:t>
            </w:r>
            <w:r w:rsidR="00962D89">
              <w:rPr>
                <w:rFonts w:ascii="黑体" w:eastAsia="黑体" w:hAnsi="黑体" w:hint="eastAsia"/>
                <w:szCs w:val="21"/>
              </w:rPr>
              <w:t>。</w:t>
            </w:r>
          </w:p>
        </w:tc>
      </w:tr>
    </w:tbl>
    <w:p w14:paraId="72742B6A" w14:textId="347B6079" w:rsidR="004901D5" w:rsidRPr="00F90A95" w:rsidRDefault="00F90A95" w:rsidP="00182B84">
      <w:pPr>
        <w:spacing w:line="400" w:lineRule="exact"/>
        <w:jc w:val="center"/>
        <w:rPr>
          <w:rFonts w:ascii="黑体" w:eastAsia="黑体" w:hAnsi="黑体"/>
          <w:b/>
          <w:bCs/>
          <w:szCs w:val="21"/>
        </w:rPr>
      </w:pPr>
      <w:r w:rsidRPr="00F90A95">
        <w:rPr>
          <w:rFonts w:ascii="黑体" w:eastAsia="黑体" w:hAnsi="黑体" w:hint="eastAsia"/>
          <w:b/>
          <w:bCs/>
          <w:szCs w:val="21"/>
        </w:rPr>
        <w:t>表二：活动课时安排</w:t>
      </w:r>
    </w:p>
    <w:tbl>
      <w:tblPr>
        <w:tblStyle w:val="a4"/>
        <w:tblW w:w="0" w:type="auto"/>
        <w:tblInd w:w="1980" w:type="dxa"/>
        <w:tblLook w:val="04A0" w:firstRow="1" w:lastRow="0" w:firstColumn="1" w:lastColumn="0" w:noHBand="0" w:noVBand="1"/>
      </w:tblPr>
      <w:tblGrid>
        <w:gridCol w:w="1276"/>
        <w:gridCol w:w="1842"/>
        <w:gridCol w:w="2268"/>
      </w:tblGrid>
      <w:tr w:rsidR="004901D5" w:rsidRPr="00B52D87" w14:paraId="60A92AFD" w14:textId="77777777" w:rsidTr="00BC7FFA">
        <w:tc>
          <w:tcPr>
            <w:tcW w:w="1276" w:type="dxa"/>
          </w:tcPr>
          <w:p w14:paraId="17900A6D" w14:textId="5D310893"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年级</w:t>
            </w:r>
          </w:p>
        </w:tc>
        <w:tc>
          <w:tcPr>
            <w:tcW w:w="1842" w:type="dxa"/>
          </w:tcPr>
          <w:p w14:paraId="0BECB0FF" w14:textId="182264DC"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社会考察活动</w:t>
            </w:r>
          </w:p>
        </w:tc>
        <w:tc>
          <w:tcPr>
            <w:tcW w:w="2268" w:type="dxa"/>
          </w:tcPr>
          <w:p w14:paraId="124EDF5C" w14:textId="2174C7D1"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自主职业体验活动</w:t>
            </w:r>
          </w:p>
        </w:tc>
      </w:tr>
      <w:tr w:rsidR="004901D5" w:rsidRPr="00B52D87" w14:paraId="702124C5" w14:textId="77777777" w:rsidTr="00BC7FFA">
        <w:tc>
          <w:tcPr>
            <w:tcW w:w="1276" w:type="dxa"/>
          </w:tcPr>
          <w:p w14:paraId="54E3146F" w14:textId="675D84F5"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六年级</w:t>
            </w:r>
          </w:p>
        </w:tc>
        <w:tc>
          <w:tcPr>
            <w:tcW w:w="1842" w:type="dxa"/>
          </w:tcPr>
          <w:p w14:paraId="2693CF13" w14:textId="5DDEE762"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6课时</w:t>
            </w:r>
          </w:p>
        </w:tc>
        <w:tc>
          <w:tcPr>
            <w:tcW w:w="2268" w:type="dxa"/>
          </w:tcPr>
          <w:p w14:paraId="0F7BE332" w14:textId="746D7E17"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4课时</w:t>
            </w:r>
          </w:p>
        </w:tc>
      </w:tr>
      <w:tr w:rsidR="004901D5" w:rsidRPr="00B52D87" w14:paraId="36835116" w14:textId="77777777" w:rsidTr="00BC7FFA">
        <w:tc>
          <w:tcPr>
            <w:tcW w:w="1276" w:type="dxa"/>
          </w:tcPr>
          <w:p w14:paraId="428C816B" w14:textId="07D041EA"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七年级</w:t>
            </w:r>
          </w:p>
        </w:tc>
        <w:tc>
          <w:tcPr>
            <w:tcW w:w="1842" w:type="dxa"/>
          </w:tcPr>
          <w:p w14:paraId="234DB66C" w14:textId="6D5D60F6"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1</w:t>
            </w:r>
            <w:r w:rsidRPr="00C30B7C">
              <w:rPr>
                <w:rFonts w:ascii="黑体" w:eastAsia="黑体" w:hAnsi="黑体"/>
                <w:szCs w:val="21"/>
              </w:rPr>
              <w:t>0</w:t>
            </w:r>
            <w:r w:rsidRPr="00C30B7C">
              <w:rPr>
                <w:rFonts w:ascii="黑体" w:eastAsia="黑体" w:hAnsi="黑体" w:hint="eastAsia"/>
                <w:szCs w:val="21"/>
              </w:rPr>
              <w:t>课</w:t>
            </w:r>
          </w:p>
        </w:tc>
        <w:tc>
          <w:tcPr>
            <w:tcW w:w="2268" w:type="dxa"/>
          </w:tcPr>
          <w:p w14:paraId="775C0AD3" w14:textId="1C2C6142" w:rsidR="004901D5" w:rsidRPr="00C30B7C" w:rsidRDefault="004901D5" w:rsidP="00182B84">
            <w:pPr>
              <w:spacing w:line="400" w:lineRule="exact"/>
              <w:rPr>
                <w:rFonts w:ascii="黑体" w:eastAsia="黑体" w:hAnsi="黑体"/>
                <w:szCs w:val="21"/>
              </w:rPr>
            </w:pPr>
            <w:r w:rsidRPr="00C30B7C">
              <w:rPr>
                <w:rFonts w:ascii="黑体" w:eastAsia="黑体" w:hAnsi="黑体"/>
                <w:szCs w:val="21"/>
              </w:rPr>
              <w:t>2</w:t>
            </w:r>
            <w:r w:rsidRPr="00C30B7C">
              <w:rPr>
                <w:rFonts w:ascii="黑体" w:eastAsia="黑体" w:hAnsi="黑体" w:hint="eastAsia"/>
                <w:szCs w:val="21"/>
              </w:rPr>
              <w:t>课时</w:t>
            </w:r>
          </w:p>
        </w:tc>
      </w:tr>
      <w:tr w:rsidR="004901D5" w:rsidRPr="00B52D87" w14:paraId="675ED9DC" w14:textId="77777777" w:rsidTr="00BC7FFA">
        <w:tc>
          <w:tcPr>
            <w:tcW w:w="1276" w:type="dxa"/>
          </w:tcPr>
          <w:p w14:paraId="66CA9A66" w14:textId="247893C5"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八年级</w:t>
            </w:r>
          </w:p>
        </w:tc>
        <w:tc>
          <w:tcPr>
            <w:tcW w:w="1842" w:type="dxa"/>
          </w:tcPr>
          <w:p w14:paraId="059219FE" w14:textId="3D767024"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8课时</w:t>
            </w:r>
          </w:p>
        </w:tc>
        <w:tc>
          <w:tcPr>
            <w:tcW w:w="2268" w:type="dxa"/>
          </w:tcPr>
          <w:p w14:paraId="50FBDE12" w14:textId="675AADF2" w:rsidR="004901D5" w:rsidRPr="00C30B7C" w:rsidRDefault="004901D5" w:rsidP="00182B84">
            <w:pPr>
              <w:spacing w:line="400" w:lineRule="exact"/>
              <w:rPr>
                <w:rFonts w:ascii="黑体" w:eastAsia="黑体" w:hAnsi="黑体"/>
                <w:szCs w:val="21"/>
              </w:rPr>
            </w:pPr>
            <w:r w:rsidRPr="00C30B7C">
              <w:rPr>
                <w:rFonts w:ascii="黑体" w:eastAsia="黑体" w:hAnsi="黑体" w:hint="eastAsia"/>
                <w:szCs w:val="21"/>
              </w:rPr>
              <w:t>2课时</w:t>
            </w:r>
          </w:p>
        </w:tc>
      </w:tr>
    </w:tbl>
    <w:p w14:paraId="07D5374D" w14:textId="7ACC8D3F" w:rsidR="00F90A95" w:rsidRPr="00A44E27" w:rsidRDefault="00A44E27" w:rsidP="00182B84">
      <w:pPr>
        <w:spacing w:line="400" w:lineRule="exact"/>
        <w:ind w:firstLineChars="300" w:firstLine="723"/>
        <w:rPr>
          <w:rFonts w:ascii="宋体" w:eastAsia="宋体" w:hAnsi="宋体"/>
          <w:b/>
          <w:bCs/>
          <w:sz w:val="24"/>
          <w:szCs w:val="24"/>
        </w:rPr>
      </w:pPr>
      <w:r w:rsidRPr="00A44E27">
        <w:rPr>
          <w:rFonts w:ascii="宋体" w:eastAsia="宋体" w:hAnsi="宋体" w:hint="eastAsia"/>
          <w:b/>
          <w:bCs/>
          <w:sz w:val="24"/>
          <w:szCs w:val="24"/>
        </w:rPr>
        <w:t>五</w:t>
      </w:r>
      <w:r w:rsidR="00F90A95" w:rsidRPr="00A44E27">
        <w:rPr>
          <w:rFonts w:ascii="宋体" w:eastAsia="宋体" w:hAnsi="宋体" w:hint="eastAsia"/>
          <w:b/>
          <w:bCs/>
          <w:sz w:val="24"/>
          <w:szCs w:val="24"/>
        </w:rPr>
        <w:t>、活动要求</w:t>
      </w:r>
    </w:p>
    <w:p w14:paraId="19B738C0" w14:textId="77777777" w:rsidR="00F90A95" w:rsidRDefault="00F90A95" w:rsidP="00182B84">
      <w:pPr>
        <w:spacing w:line="400" w:lineRule="exact"/>
        <w:rPr>
          <w:rFonts w:ascii="宋体" w:eastAsia="宋体" w:hAnsi="宋体"/>
          <w:sz w:val="24"/>
          <w:szCs w:val="24"/>
        </w:rPr>
      </w:pPr>
      <w:r w:rsidRPr="00B52D87">
        <w:rPr>
          <w:rFonts w:ascii="宋体" w:eastAsia="宋体" w:hAnsi="宋体" w:hint="eastAsia"/>
          <w:sz w:val="24"/>
          <w:szCs w:val="24"/>
        </w:rPr>
        <w:t xml:space="preserve"> </w:t>
      </w:r>
      <w:r w:rsidRPr="00B52D87">
        <w:rPr>
          <w:rFonts w:ascii="宋体" w:eastAsia="宋体" w:hAnsi="宋体"/>
          <w:sz w:val="24"/>
          <w:szCs w:val="24"/>
        </w:rPr>
        <w:t xml:space="preserve">     1</w:t>
      </w:r>
      <w:r w:rsidRPr="00B52D87">
        <w:rPr>
          <w:rFonts w:ascii="宋体" w:eastAsia="宋体" w:hAnsi="宋体" w:hint="eastAsia"/>
          <w:sz w:val="24"/>
          <w:szCs w:val="24"/>
        </w:rPr>
        <w:t>、学生以少先队中队、小队（</w:t>
      </w:r>
      <w:r w:rsidRPr="00B52D87">
        <w:rPr>
          <w:rFonts w:ascii="宋体" w:eastAsia="宋体" w:hAnsi="宋体"/>
          <w:sz w:val="24"/>
          <w:szCs w:val="24"/>
        </w:rPr>
        <w:t>3人以上）的形式，</w:t>
      </w:r>
      <w:r w:rsidRPr="00B52D87">
        <w:rPr>
          <w:rFonts w:ascii="宋体" w:eastAsia="宋体" w:hAnsi="宋体" w:hint="eastAsia"/>
          <w:sz w:val="24"/>
          <w:szCs w:val="24"/>
        </w:rPr>
        <w:t>确定活动方案。</w:t>
      </w:r>
      <w:r w:rsidRPr="00B52D87">
        <w:rPr>
          <w:rFonts w:ascii="宋体" w:eastAsia="宋体" w:hAnsi="宋体"/>
          <w:sz w:val="24"/>
          <w:szCs w:val="24"/>
        </w:rPr>
        <w:t>在</w:t>
      </w:r>
      <w:r w:rsidRPr="00B52D87">
        <w:rPr>
          <w:rFonts w:ascii="宋体" w:eastAsia="宋体" w:hAnsi="宋体" w:hint="eastAsia"/>
          <w:sz w:val="24"/>
          <w:szCs w:val="24"/>
        </w:rPr>
        <w:t>“上海市初中学生社会实践电子记录平台”</w:t>
      </w:r>
      <w:r w:rsidRPr="00B52D87">
        <w:rPr>
          <w:rFonts w:ascii="宋体" w:eastAsia="宋体" w:hAnsi="宋体"/>
          <w:sz w:val="24"/>
          <w:szCs w:val="24"/>
        </w:rPr>
        <w:t>上提出申请，</w:t>
      </w:r>
      <w:proofErr w:type="gramStart"/>
      <w:r w:rsidRPr="00B52D87">
        <w:rPr>
          <w:rFonts w:ascii="宋体" w:eastAsia="宋体" w:hAnsi="宋体"/>
          <w:sz w:val="24"/>
          <w:szCs w:val="24"/>
        </w:rPr>
        <w:t>经负责</w:t>
      </w:r>
      <w:proofErr w:type="gramEnd"/>
      <w:r w:rsidRPr="00B52D87">
        <w:rPr>
          <w:rFonts w:ascii="宋体" w:eastAsia="宋体" w:hAnsi="宋体"/>
          <w:sz w:val="24"/>
          <w:szCs w:val="24"/>
        </w:rPr>
        <w:t>老师</w:t>
      </w:r>
      <w:r>
        <w:rPr>
          <w:rFonts w:ascii="宋体" w:eastAsia="宋体" w:hAnsi="宋体" w:hint="eastAsia"/>
          <w:sz w:val="24"/>
          <w:szCs w:val="24"/>
        </w:rPr>
        <w:t>（班主任）</w:t>
      </w:r>
      <w:r w:rsidRPr="00B52D87">
        <w:rPr>
          <w:rFonts w:ascii="宋体" w:eastAsia="宋体" w:hAnsi="宋体"/>
          <w:sz w:val="24"/>
          <w:szCs w:val="24"/>
        </w:rPr>
        <w:t>确认授权后，开展社会</w:t>
      </w:r>
      <w:r>
        <w:rPr>
          <w:rFonts w:ascii="宋体" w:eastAsia="宋体" w:hAnsi="宋体" w:hint="eastAsia"/>
          <w:sz w:val="24"/>
          <w:szCs w:val="24"/>
        </w:rPr>
        <w:t>考察</w:t>
      </w:r>
      <w:r w:rsidRPr="00B52D87">
        <w:rPr>
          <w:rFonts w:ascii="宋体" w:eastAsia="宋体" w:hAnsi="宋体"/>
          <w:sz w:val="24"/>
          <w:szCs w:val="24"/>
        </w:rPr>
        <w:t>活动。</w:t>
      </w:r>
    </w:p>
    <w:p w14:paraId="2508E4EF" w14:textId="198B6179" w:rsidR="00F90A95" w:rsidRPr="004D7702" w:rsidRDefault="00F90A95" w:rsidP="00182B84">
      <w:pPr>
        <w:spacing w:line="400" w:lineRule="exact"/>
        <w:rPr>
          <w:rFonts w:ascii="宋体" w:eastAsia="宋体" w:hAnsi="宋体"/>
          <w:sz w:val="24"/>
          <w:szCs w:val="24"/>
        </w:rPr>
      </w:pPr>
      <w:r>
        <w:rPr>
          <w:rFonts w:ascii="宋体" w:eastAsia="宋体" w:hAnsi="宋体"/>
          <w:sz w:val="24"/>
          <w:szCs w:val="24"/>
        </w:rPr>
        <w:t xml:space="preserve">      2</w:t>
      </w:r>
      <w:r>
        <w:rPr>
          <w:rFonts w:ascii="宋体" w:eastAsia="宋体" w:hAnsi="宋体" w:hint="eastAsia"/>
          <w:sz w:val="24"/>
          <w:szCs w:val="24"/>
        </w:rPr>
        <w:t>、鼓励以亲子形式开展活动。如在家门口附近开展活动应与老师、家长保持畅通联系。</w:t>
      </w:r>
    </w:p>
    <w:p w14:paraId="61436DBA" w14:textId="77777777" w:rsidR="00F90A95" w:rsidRDefault="00F90A95" w:rsidP="00182B84">
      <w:pPr>
        <w:spacing w:line="400" w:lineRule="exact"/>
        <w:rPr>
          <w:rFonts w:ascii="宋体" w:eastAsia="宋体" w:hAnsi="宋体"/>
          <w:sz w:val="24"/>
          <w:szCs w:val="24"/>
        </w:rPr>
      </w:pPr>
      <w:r w:rsidRPr="00B52D87">
        <w:rPr>
          <w:rFonts w:ascii="宋体" w:eastAsia="宋体" w:hAnsi="宋体" w:hint="eastAsia"/>
          <w:sz w:val="24"/>
          <w:szCs w:val="24"/>
        </w:rPr>
        <w:t xml:space="preserve"> </w:t>
      </w:r>
      <w:r w:rsidRPr="00B52D87">
        <w:rPr>
          <w:rFonts w:ascii="宋体" w:eastAsia="宋体" w:hAnsi="宋体"/>
          <w:sz w:val="24"/>
          <w:szCs w:val="24"/>
        </w:rPr>
        <w:t xml:space="preserve">     3</w:t>
      </w:r>
      <w:r w:rsidRPr="00B52D87">
        <w:rPr>
          <w:rFonts w:ascii="宋体" w:eastAsia="宋体" w:hAnsi="宋体" w:hint="eastAsia"/>
          <w:sz w:val="24"/>
          <w:szCs w:val="24"/>
        </w:rPr>
        <w:t>、活动结束后，学生向班主任提交中队或小队考察报告（职业体验报告）、活动照片等。</w:t>
      </w:r>
      <w:r>
        <w:rPr>
          <w:rFonts w:ascii="宋体" w:eastAsia="宋体" w:hAnsi="宋体" w:hint="eastAsia"/>
          <w:sz w:val="24"/>
          <w:szCs w:val="24"/>
        </w:rPr>
        <w:t>并在平台做好记录。</w:t>
      </w:r>
    </w:p>
    <w:p w14:paraId="2CC7CB76" w14:textId="47D7C48C" w:rsidR="00F90A95" w:rsidRPr="00F90A95" w:rsidRDefault="00F90A95" w:rsidP="00182B84">
      <w:pPr>
        <w:spacing w:line="40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Pr>
          <w:rFonts w:ascii="宋体" w:eastAsia="宋体" w:hAnsi="宋体" w:hint="eastAsia"/>
          <w:sz w:val="24"/>
          <w:szCs w:val="24"/>
        </w:rPr>
        <w:t>、中队或小队集体开展活动，</w:t>
      </w:r>
      <w:r w:rsidR="00DA1765">
        <w:rPr>
          <w:rFonts w:ascii="宋体" w:eastAsia="宋体" w:hAnsi="宋体" w:hint="eastAsia"/>
          <w:sz w:val="24"/>
          <w:szCs w:val="24"/>
        </w:rPr>
        <w:t>班主任做好安全教育工作，特别是</w:t>
      </w:r>
      <w:r>
        <w:rPr>
          <w:rFonts w:ascii="宋体" w:eastAsia="宋体" w:hAnsi="宋体" w:hint="eastAsia"/>
          <w:sz w:val="24"/>
          <w:szCs w:val="24"/>
        </w:rPr>
        <w:t>交通安全</w:t>
      </w:r>
      <w:r w:rsidR="00DA1765">
        <w:rPr>
          <w:rFonts w:ascii="宋体" w:eastAsia="宋体" w:hAnsi="宋体" w:hint="eastAsia"/>
          <w:sz w:val="24"/>
          <w:szCs w:val="24"/>
        </w:rPr>
        <w:t>、</w:t>
      </w:r>
      <w:r>
        <w:rPr>
          <w:rFonts w:ascii="宋体" w:eastAsia="宋体" w:hAnsi="宋体" w:hint="eastAsia"/>
          <w:sz w:val="24"/>
          <w:szCs w:val="24"/>
        </w:rPr>
        <w:t>疫情防控</w:t>
      </w:r>
      <w:r w:rsidR="00DA1765">
        <w:rPr>
          <w:rFonts w:ascii="宋体" w:eastAsia="宋体" w:hAnsi="宋体" w:hint="eastAsia"/>
          <w:sz w:val="24"/>
          <w:szCs w:val="24"/>
        </w:rPr>
        <w:t xml:space="preserve">安全 </w:t>
      </w:r>
      <w:r w:rsidR="00DA1765">
        <w:rPr>
          <w:rFonts w:ascii="宋体" w:eastAsia="宋体" w:hAnsi="宋体"/>
          <w:sz w:val="24"/>
          <w:szCs w:val="24"/>
        </w:rPr>
        <w:t xml:space="preserve">      </w:t>
      </w:r>
      <w:r>
        <w:rPr>
          <w:rFonts w:ascii="宋体" w:eastAsia="宋体" w:hAnsi="宋体" w:hint="eastAsia"/>
          <w:sz w:val="24"/>
          <w:szCs w:val="24"/>
        </w:rPr>
        <w:t>。遵守场馆参观规则。场馆如需预约，请老师或家长进行联系。</w:t>
      </w:r>
      <w:r w:rsidRPr="004D7702">
        <w:rPr>
          <w:rFonts w:ascii="宋体" w:eastAsia="宋体" w:hAnsi="宋体" w:hint="eastAsia"/>
          <w:sz w:val="24"/>
          <w:szCs w:val="24"/>
        </w:rPr>
        <w:t xml:space="preserve"> </w:t>
      </w:r>
    </w:p>
    <w:p w14:paraId="4E0CB709" w14:textId="77777777" w:rsidR="00182B84" w:rsidRDefault="00182B84" w:rsidP="00182B84">
      <w:pPr>
        <w:spacing w:line="400" w:lineRule="exact"/>
        <w:ind w:firstLine="480"/>
        <w:jc w:val="right"/>
        <w:rPr>
          <w:rFonts w:ascii="宋体" w:eastAsia="宋体" w:hAnsi="宋体"/>
          <w:sz w:val="24"/>
          <w:szCs w:val="24"/>
        </w:rPr>
      </w:pPr>
    </w:p>
    <w:p w14:paraId="6A4D2612" w14:textId="1192F6A4" w:rsidR="00C30B7C" w:rsidRDefault="00C30B7C" w:rsidP="00182B84">
      <w:pPr>
        <w:spacing w:line="400" w:lineRule="exact"/>
        <w:ind w:firstLine="480"/>
        <w:jc w:val="right"/>
        <w:rPr>
          <w:rFonts w:ascii="宋体" w:eastAsia="宋体" w:hAnsi="宋体"/>
          <w:sz w:val="24"/>
          <w:szCs w:val="24"/>
        </w:rPr>
      </w:pPr>
      <w:r>
        <w:rPr>
          <w:rFonts w:ascii="宋体" w:eastAsia="宋体" w:hAnsi="宋体" w:hint="eastAsia"/>
          <w:sz w:val="24"/>
          <w:szCs w:val="24"/>
        </w:rPr>
        <w:t>上海市闵行区七宝第三中学</w:t>
      </w:r>
    </w:p>
    <w:p w14:paraId="5C1F02ED" w14:textId="7BC472E9" w:rsidR="00C30B7C" w:rsidRPr="003E1A40" w:rsidRDefault="00C30B7C" w:rsidP="00182B84">
      <w:pPr>
        <w:spacing w:line="400" w:lineRule="exact"/>
        <w:ind w:firstLine="480"/>
        <w:jc w:val="righ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年1</w:t>
      </w:r>
      <w:r>
        <w:rPr>
          <w:rFonts w:ascii="宋体" w:eastAsia="宋体" w:hAnsi="宋体"/>
          <w:sz w:val="24"/>
          <w:szCs w:val="24"/>
        </w:rPr>
        <w:t>1</w:t>
      </w:r>
      <w:r>
        <w:rPr>
          <w:rFonts w:ascii="宋体" w:eastAsia="宋体" w:hAnsi="宋体" w:hint="eastAsia"/>
          <w:sz w:val="24"/>
          <w:szCs w:val="24"/>
        </w:rPr>
        <w:t>月</w:t>
      </w:r>
    </w:p>
    <w:sectPr w:rsidR="00C30B7C" w:rsidRPr="003E1A40" w:rsidSect="00D637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AB45E" w14:textId="77777777" w:rsidR="009E4657" w:rsidRDefault="009E4657" w:rsidP="00872196">
      <w:r>
        <w:separator/>
      </w:r>
    </w:p>
  </w:endnote>
  <w:endnote w:type="continuationSeparator" w:id="0">
    <w:p w14:paraId="13481150" w14:textId="77777777" w:rsidR="009E4657" w:rsidRDefault="009E4657" w:rsidP="0087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43B7C" w14:textId="77777777" w:rsidR="009E4657" w:rsidRDefault="009E4657" w:rsidP="00872196">
      <w:r>
        <w:separator/>
      </w:r>
    </w:p>
  </w:footnote>
  <w:footnote w:type="continuationSeparator" w:id="0">
    <w:p w14:paraId="117D021D" w14:textId="77777777" w:rsidR="009E4657" w:rsidRDefault="009E4657" w:rsidP="00872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4545A"/>
    <w:multiLevelType w:val="hybridMultilevel"/>
    <w:tmpl w:val="9CE480F4"/>
    <w:lvl w:ilvl="0" w:tplc="2CB4781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88"/>
    <w:rsid w:val="0008260B"/>
    <w:rsid w:val="0010618C"/>
    <w:rsid w:val="001155C7"/>
    <w:rsid w:val="00182B84"/>
    <w:rsid w:val="001F0AF7"/>
    <w:rsid w:val="00226C44"/>
    <w:rsid w:val="00294C44"/>
    <w:rsid w:val="002A28DA"/>
    <w:rsid w:val="0035020B"/>
    <w:rsid w:val="003720E2"/>
    <w:rsid w:val="003C09F4"/>
    <w:rsid w:val="003C45CB"/>
    <w:rsid w:val="003C4906"/>
    <w:rsid w:val="003C7688"/>
    <w:rsid w:val="003E1A40"/>
    <w:rsid w:val="00416888"/>
    <w:rsid w:val="004901D5"/>
    <w:rsid w:val="004B1E2A"/>
    <w:rsid w:val="004D7702"/>
    <w:rsid w:val="00502811"/>
    <w:rsid w:val="0052458C"/>
    <w:rsid w:val="00540BB0"/>
    <w:rsid w:val="00600F12"/>
    <w:rsid w:val="0066613A"/>
    <w:rsid w:val="006F4C14"/>
    <w:rsid w:val="007664E1"/>
    <w:rsid w:val="00865A93"/>
    <w:rsid w:val="00872196"/>
    <w:rsid w:val="0090333C"/>
    <w:rsid w:val="00931AA2"/>
    <w:rsid w:val="00962D89"/>
    <w:rsid w:val="00993AD0"/>
    <w:rsid w:val="009E1220"/>
    <w:rsid w:val="009E4657"/>
    <w:rsid w:val="00A44E27"/>
    <w:rsid w:val="00A62A86"/>
    <w:rsid w:val="00A922E6"/>
    <w:rsid w:val="00AC115C"/>
    <w:rsid w:val="00B52D87"/>
    <w:rsid w:val="00B6736B"/>
    <w:rsid w:val="00BC7FFA"/>
    <w:rsid w:val="00C03ECC"/>
    <w:rsid w:val="00C30B7C"/>
    <w:rsid w:val="00C449FE"/>
    <w:rsid w:val="00C60871"/>
    <w:rsid w:val="00C77459"/>
    <w:rsid w:val="00CE1636"/>
    <w:rsid w:val="00D0196E"/>
    <w:rsid w:val="00D30EC3"/>
    <w:rsid w:val="00D637FF"/>
    <w:rsid w:val="00DA1765"/>
    <w:rsid w:val="00DC5D39"/>
    <w:rsid w:val="00DE0DD6"/>
    <w:rsid w:val="00E55F0E"/>
    <w:rsid w:val="00EB7820"/>
    <w:rsid w:val="00F64ADF"/>
    <w:rsid w:val="00F90A95"/>
    <w:rsid w:val="00FF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DD39B"/>
  <w15:chartTrackingRefBased/>
  <w15:docId w15:val="{16C9444E-17F9-4F68-A819-E4267FC4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7820"/>
    <w:pPr>
      <w:ind w:firstLineChars="200" w:firstLine="420"/>
    </w:pPr>
  </w:style>
  <w:style w:type="table" w:styleId="a4">
    <w:name w:val="Table Grid"/>
    <w:basedOn w:val="a1"/>
    <w:uiPriority w:val="39"/>
    <w:rsid w:val="0049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721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72196"/>
    <w:rPr>
      <w:sz w:val="18"/>
      <w:szCs w:val="18"/>
    </w:rPr>
  </w:style>
  <w:style w:type="paragraph" w:styleId="a7">
    <w:name w:val="footer"/>
    <w:basedOn w:val="a"/>
    <w:link w:val="a8"/>
    <w:uiPriority w:val="99"/>
    <w:unhideWhenUsed/>
    <w:rsid w:val="00872196"/>
    <w:pPr>
      <w:tabs>
        <w:tab w:val="center" w:pos="4153"/>
        <w:tab w:val="right" w:pos="8306"/>
      </w:tabs>
      <w:snapToGrid w:val="0"/>
      <w:jc w:val="left"/>
    </w:pPr>
    <w:rPr>
      <w:sz w:val="18"/>
      <w:szCs w:val="18"/>
    </w:rPr>
  </w:style>
  <w:style w:type="character" w:customStyle="1" w:styleId="a8">
    <w:name w:val="页脚 字符"/>
    <w:basedOn w:val="a0"/>
    <w:link w:val="a7"/>
    <w:uiPriority w:val="99"/>
    <w:rsid w:val="008721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cp:lastPrinted>2020-11-26T09:31:00Z</cp:lastPrinted>
  <dcterms:created xsi:type="dcterms:W3CDTF">2020-11-24T00:52:00Z</dcterms:created>
  <dcterms:modified xsi:type="dcterms:W3CDTF">2020-11-26T09:36:00Z</dcterms:modified>
</cp:coreProperties>
</file>