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D738" w14:textId="27D5DE3D" w:rsidR="00342966" w:rsidRPr="00FA4BC7" w:rsidRDefault="00CF37D5" w:rsidP="00FA4BC7">
      <w:pPr>
        <w:spacing w:line="480" w:lineRule="exact"/>
        <w:ind w:firstLineChars="200" w:firstLine="600"/>
        <w:jc w:val="center"/>
        <w:rPr>
          <w:rFonts w:ascii="黑体" w:eastAsia="黑体" w:hAnsi="黑体" w:hint="eastAsia"/>
          <w:sz w:val="30"/>
          <w:szCs w:val="30"/>
        </w:rPr>
      </w:pPr>
      <w:r w:rsidRPr="00FA4BC7">
        <w:rPr>
          <w:rFonts w:ascii="黑体" w:eastAsia="黑体" w:hAnsi="黑体" w:hint="eastAsia"/>
          <w:sz w:val="30"/>
          <w:szCs w:val="30"/>
        </w:rPr>
        <w:t>七宝三中</w:t>
      </w:r>
      <w:r w:rsidR="00342966" w:rsidRPr="00FA4BC7">
        <w:rPr>
          <w:rFonts w:ascii="黑体" w:eastAsia="黑体" w:hAnsi="黑体"/>
          <w:sz w:val="30"/>
          <w:szCs w:val="30"/>
        </w:rPr>
        <w:t>中青年骨干教师的培养计划</w:t>
      </w:r>
    </w:p>
    <w:p w14:paraId="24CD646D" w14:textId="77777777" w:rsidR="00342966" w:rsidRPr="00FA4BC7" w:rsidRDefault="00342966" w:rsidP="00342966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一、培养目标</w:t>
      </w:r>
    </w:p>
    <w:p w14:paraId="76925E6B" w14:textId="77777777" w:rsidR="00342966" w:rsidRPr="00FA4BC7" w:rsidRDefault="00342966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1、热爱祖国，贯彻党的基本路线，具有良好的思想政治素质，教书育人，遵纪守法，具有高尚的职业道德和社会公德。愿意为我校教育事业的发展服务且积极奉献。</w:t>
      </w:r>
    </w:p>
    <w:p w14:paraId="683D313F" w14:textId="77777777" w:rsidR="00342966" w:rsidRPr="00FA4BC7" w:rsidRDefault="00342966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2、治学严谨，工作认真，为中青年教师的表率。</w:t>
      </w:r>
    </w:p>
    <w:p w14:paraId="0E9719D4" w14:textId="77777777" w:rsidR="00342966" w:rsidRPr="00FA4BC7" w:rsidRDefault="00342966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3、专业理论知识扎实，有一定的教学经验。在进行本专业教学、研究的同时，还应从事继续教育的教学和研究。</w:t>
      </w:r>
    </w:p>
    <w:p w14:paraId="55C6889F" w14:textId="0FF74594" w:rsidR="00342966" w:rsidRPr="00FA4BC7" w:rsidRDefault="00342966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4、努力提高教学质量，不断改进教学内容，力争获得最佳教学效果。所教</w:t>
      </w:r>
      <w:r w:rsidR="00CF37D5" w:rsidRPr="00FA4BC7">
        <w:rPr>
          <w:rFonts w:ascii="宋体" w:eastAsia="宋体" w:hAnsi="宋体" w:hint="eastAsia"/>
          <w:sz w:val="24"/>
          <w:szCs w:val="24"/>
        </w:rPr>
        <w:t>学科在年级组质量监控中位于前列</w:t>
      </w:r>
      <w:r w:rsidRPr="00FA4BC7">
        <w:rPr>
          <w:rFonts w:ascii="宋体" w:eastAsia="宋体" w:hAnsi="宋体"/>
          <w:sz w:val="24"/>
          <w:szCs w:val="24"/>
        </w:rPr>
        <w:t>。</w:t>
      </w:r>
    </w:p>
    <w:p w14:paraId="3C7414DA" w14:textId="35A5AD0D" w:rsidR="00342966" w:rsidRPr="00FA4BC7" w:rsidRDefault="00342966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5、有一定的科研、教研能力，有明确的研究方向。</w:t>
      </w:r>
    </w:p>
    <w:p w14:paraId="4C50C7E9" w14:textId="5ADC89EC" w:rsidR="00342966" w:rsidRPr="00FA4BC7" w:rsidRDefault="00FA4BC7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342966" w:rsidRPr="00FA4BC7">
        <w:rPr>
          <w:rFonts w:ascii="宋体" w:eastAsia="宋体" w:hAnsi="宋体"/>
          <w:sz w:val="24"/>
          <w:szCs w:val="24"/>
        </w:rPr>
        <w:t>、积极承担班主任等管理工作，能很好地履行职责。承担教师培训和指导</w:t>
      </w:r>
      <w:r w:rsidR="00CF37D5" w:rsidRPr="00FA4BC7">
        <w:rPr>
          <w:rFonts w:ascii="宋体" w:eastAsia="宋体" w:hAnsi="宋体" w:hint="eastAsia"/>
          <w:sz w:val="24"/>
          <w:szCs w:val="24"/>
        </w:rPr>
        <w:t>青年</w:t>
      </w:r>
      <w:r w:rsidR="00342966" w:rsidRPr="00FA4BC7">
        <w:rPr>
          <w:rFonts w:ascii="宋体" w:eastAsia="宋体" w:hAnsi="宋体"/>
          <w:sz w:val="24"/>
          <w:szCs w:val="24"/>
        </w:rPr>
        <w:t>教师任务。</w:t>
      </w:r>
    </w:p>
    <w:p w14:paraId="521211E1" w14:textId="047095D1" w:rsidR="00342966" w:rsidRPr="00FA4BC7" w:rsidRDefault="00FA4BC7" w:rsidP="00FA4BC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342966" w:rsidRPr="00FA4BC7">
        <w:rPr>
          <w:rFonts w:ascii="宋体" w:eastAsia="宋体" w:hAnsi="宋体"/>
          <w:sz w:val="24"/>
          <w:szCs w:val="24"/>
        </w:rPr>
        <w:t>、中青年骨干教师根据以上目标，制定每学年度的实施计划。</w:t>
      </w:r>
    </w:p>
    <w:p w14:paraId="1FBFDA71" w14:textId="77777777" w:rsidR="00CF37D5" w:rsidRPr="00FA4BC7" w:rsidRDefault="00342966" w:rsidP="00CF37D5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二、培养措施</w:t>
      </w:r>
    </w:p>
    <w:p w14:paraId="1B22AC1B" w14:textId="77777777" w:rsidR="00CF37D5" w:rsidRPr="00FA4BC7" w:rsidRDefault="00342966" w:rsidP="00CF37D5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1、中青年骨干教师培养期为</w:t>
      </w:r>
      <w:r w:rsidR="00CF37D5" w:rsidRPr="00FA4BC7">
        <w:rPr>
          <w:rFonts w:ascii="宋体" w:eastAsia="宋体" w:hAnsi="宋体" w:hint="eastAsia"/>
          <w:sz w:val="24"/>
          <w:szCs w:val="24"/>
        </w:rPr>
        <w:t>两年</w:t>
      </w:r>
    </w:p>
    <w:p w14:paraId="1A44D595" w14:textId="17C88CE6" w:rsidR="00342966" w:rsidRPr="00FA4BC7" w:rsidRDefault="00342966" w:rsidP="00CF37D5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2、</w:t>
      </w:r>
      <w:r w:rsidR="00CF37D5" w:rsidRPr="00FA4BC7">
        <w:rPr>
          <w:rFonts w:ascii="宋体" w:eastAsia="宋体" w:hAnsi="宋体" w:hint="eastAsia"/>
          <w:sz w:val="24"/>
          <w:szCs w:val="24"/>
        </w:rPr>
        <w:t>每学年骨干教师开设校级展示课，</w:t>
      </w:r>
      <w:r w:rsidR="00FA4BC7" w:rsidRPr="00FA4BC7">
        <w:rPr>
          <w:rFonts w:ascii="宋体" w:eastAsia="宋体" w:hAnsi="宋体" w:hint="eastAsia"/>
          <w:sz w:val="24"/>
          <w:szCs w:val="24"/>
        </w:rPr>
        <w:t>并</w:t>
      </w:r>
      <w:r w:rsidR="00CF37D5" w:rsidRPr="00FA4BC7">
        <w:rPr>
          <w:rFonts w:ascii="宋体" w:eastAsia="宋体" w:hAnsi="宋体" w:hint="eastAsia"/>
          <w:sz w:val="24"/>
          <w:szCs w:val="24"/>
        </w:rPr>
        <w:t>承担上级部门的教学任务</w:t>
      </w:r>
    </w:p>
    <w:p w14:paraId="03D21220" w14:textId="587D58E1" w:rsidR="00FA4BC7" w:rsidRPr="00FA4BC7" w:rsidRDefault="00FA4BC7" w:rsidP="00CF37D5">
      <w:pPr>
        <w:spacing w:line="480" w:lineRule="exact"/>
        <w:rPr>
          <w:rFonts w:ascii="宋体" w:eastAsia="宋体" w:hAnsi="宋体" w:hint="eastAsia"/>
          <w:sz w:val="24"/>
          <w:szCs w:val="24"/>
        </w:rPr>
      </w:pPr>
      <w:r w:rsidRPr="00FA4BC7">
        <w:rPr>
          <w:rFonts w:ascii="宋体" w:eastAsia="宋体" w:hAnsi="宋体" w:hint="eastAsia"/>
          <w:sz w:val="24"/>
          <w:szCs w:val="24"/>
        </w:rPr>
        <w:t>3、每学年骨干教师承担对新教师的教学指导和讲座任务</w:t>
      </w:r>
    </w:p>
    <w:p w14:paraId="5DC27DBC" w14:textId="14375EF0" w:rsidR="00342966" w:rsidRPr="00FA4BC7" w:rsidRDefault="00FA4BC7" w:rsidP="00CF37D5">
      <w:pPr>
        <w:spacing w:line="480" w:lineRule="exact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4</w:t>
      </w:r>
      <w:r w:rsidR="00342966" w:rsidRPr="00FA4BC7">
        <w:rPr>
          <w:rFonts w:ascii="宋体" w:eastAsia="宋体" w:hAnsi="宋体"/>
          <w:sz w:val="24"/>
          <w:szCs w:val="24"/>
        </w:rPr>
        <w:t>、</w:t>
      </w:r>
      <w:r w:rsidR="00CF37D5" w:rsidRPr="00FA4BC7">
        <w:rPr>
          <w:rFonts w:ascii="宋体" w:eastAsia="宋体" w:hAnsi="宋体" w:hint="eastAsia"/>
          <w:sz w:val="24"/>
          <w:szCs w:val="24"/>
        </w:rPr>
        <w:t>鼓励</w:t>
      </w:r>
      <w:r w:rsidR="00342966" w:rsidRPr="00FA4BC7">
        <w:rPr>
          <w:rFonts w:ascii="宋体" w:eastAsia="宋体" w:hAnsi="宋体"/>
          <w:sz w:val="24"/>
          <w:szCs w:val="24"/>
        </w:rPr>
        <w:t>中青年骨干教师每学年将本人的科研、教研成果向本教研组汇报</w:t>
      </w:r>
      <w:r w:rsidR="00CF37D5" w:rsidRPr="00FA4BC7">
        <w:rPr>
          <w:rFonts w:ascii="宋体" w:eastAsia="宋体" w:hAnsi="宋体" w:hint="eastAsia"/>
          <w:sz w:val="24"/>
          <w:szCs w:val="24"/>
        </w:rPr>
        <w:t>并在学校进行</w:t>
      </w:r>
      <w:r w:rsidR="00342966" w:rsidRPr="00FA4BC7">
        <w:rPr>
          <w:rFonts w:ascii="宋体" w:eastAsia="宋体" w:hAnsi="宋体"/>
          <w:sz w:val="24"/>
          <w:szCs w:val="24"/>
        </w:rPr>
        <w:t>学术交流。</w:t>
      </w:r>
    </w:p>
    <w:p w14:paraId="534A3866" w14:textId="15FD664C" w:rsidR="00CF37D5" w:rsidRPr="00FA4BC7" w:rsidRDefault="00FA4BC7" w:rsidP="00CF37D5">
      <w:pPr>
        <w:spacing w:line="480" w:lineRule="exact"/>
        <w:rPr>
          <w:rFonts w:ascii="宋体" w:eastAsia="宋体" w:hAnsi="宋体" w:hint="eastAsia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5</w:t>
      </w:r>
      <w:r w:rsidR="00CF37D5" w:rsidRPr="00FA4BC7">
        <w:rPr>
          <w:rFonts w:ascii="宋体" w:eastAsia="宋体" w:hAnsi="宋体" w:hint="eastAsia"/>
          <w:sz w:val="24"/>
          <w:szCs w:val="24"/>
        </w:rPr>
        <w:t>、积极输送骨干教师参加市区级骨干培训班和名师班的学习。</w:t>
      </w:r>
    </w:p>
    <w:p w14:paraId="7BBCBCAC" w14:textId="788ECDE3" w:rsidR="00CF37D5" w:rsidRPr="00FA4BC7" w:rsidRDefault="00FA4BC7" w:rsidP="00CF37D5">
      <w:pPr>
        <w:spacing w:line="480" w:lineRule="exact"/>
        <w:rPr>
          <w:rFonts w:ascii="宋体" w:eastAsia="宋体" w:hAnsi="宋体" w:hint="eastAsia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6</w:t>
      </w:r>
      <w:r w:rsidR="00342966" w:rsidRPr="00FA4BC7">
        <w:rPr>
          <w:rFonts w:ascii="宋体" w:eastAsia="宋体" w:hAnsi="宋体"/>
          <w:sz w:val="24"/>
          <w:szCs w:val="24"/>
        </w:rPr>
        <w:t>、中青年骨干教师在任期内原则上不准调离本单位。</w:t>
      </w:r>
    </w:p>
    <w:p w14:paraId="06E8C2BE" w14:textId="4BC8670F" w:rsidR="00342966" w:rsidRPr="00FA4BC7" w:rsidRDefault="00342966" w:rsidP="00342966">
      <w:pPr>
        <w:spacing w:line="48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A4BC7">
        <w:rPr>
          <w:rFonts w:ascii="宋体" w:eastAsia="宋体" w:hAnsi="宋体"/>
          <w:sz w:val="24"/>
          <w:szCs w:val="24"/>
        </w:rPr>
        <w:t>学校每学年要对中青年骨干教师的计划落实情况进行考核，考核不合格者，学校将</w:t>
      </w:r>
      <w:r w:rsidR="00FA4BC7" w:rsidRPr="00FA4BC7">
        <w:rPr>
          <w:rFonts w:ascii="宋体" w:eastAsia="宋体" w:hAnsi="宋体" w:hint="eastAsia"/>
          <w:sz w:val="24"/>
          <w:szCs w:val="24"/>
        </w:rPr>
        <w:t>上报上级部门，降低或</w:t>
      </w:r>
      <w:r w:rsidRPr="00FA4BC7">
        <w:rPr>
          <w:rFonts w:ascii="宋体" w:eastAsia="宋体" w:hAnsi="宋体"/>
          <w:sz w:val="24"/>
          <w:szCs w:val="24"/>
        </w:rPr>
        <w:t>停止其待遇</w:t>
      </w:r>
      <w:r w:rsidR="00FA4BC7" w:rsidRPr="00FA4BC7">
        <w:rPr>
          <w:rFonts w:ascii="宋体" w:eastAsia="宋体" w:hAnsi="宋体" w:hint="eastAsia"/>
          <w:sz w:val="24"/>
          <w:szCs w:val="24"/>
        </w:rPr>
        <w:t>。</w:t>
      </w:r>
      <w:r w:rsidR="00FA4BC7" w:rsidRPr="00FA4BC7">
        <w:rPr>
          <w:rFonts w:ascii="宋体" w:eastAsia="宋体" w:hAnsi="宋体"/>
          <w:sz w:val="24"/>
          <w:szCs w:val="24"/>
        </w:rPr>
        <w:t xml:space="preserve"> </w:t>
      </w:r>
    </w:p>
    <w:p w14:paraId="399312C5" w14:textId="476BD381" w:rsidR="00CF37D5" w:rsidRDefault="00FA4BC7" w:rsidP="00FA4BC7">
      <w:pPr>
        <w:spacing w:line="480" w:lineRule="exact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上海市闵行区七宝第三中学</w:t>
      </w:r>
    </w:p>
    <w:p w14:paraId="0E9DE1EB" w14:textId="2F0BF84C" w:rsidR="00FA4BC7" w:rsidRPr="00FA4BC7" w:rsidRDefault="00FA4BC7" w:rsidP="00FA4BC7">
      <w:pPr>
        <w:spacing w:line="480" w:lineRule="exact"/>
        <w:ind w:firstLineChars="200" w:firstLine="48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019.9</w:t>
      </w:r>
    </w:p>
    <w:p w14:paraId="5FEDA96E" w14:textId="77777777" w:rsidR="00E83F85" w:rsidRPr="00FA4BC7" w:rsidRDefault="00E83F85">
      <w:pPr>
        <w:rPr>
          <w:rFonts w:ascii="宋体" w:eastAsia="宋体" w:hAnsi="宋体"/>
          <w:sz w:val="24"/>
          <w:szCs w:val="24"/>
        </w:rPr>
      </w:pPr>
    </w:p>
    <w:sectPr w:rsidR="00E83F85" w:rsidRPr="00FA4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C9CEA" w14:textId="77777777" w:rsidR="008A43AC" w:rsidRDefault="008A43AC" w:rsidP="00342966">
      <w:r>
        <w:separator/>
      </w:r>
    </w:p>
  </w:endnote>
  <w:endnote w:type="continuationSeparator" w:id="0">
    <w:p w14:paraId="12E1DCD7" w14:textId="77777777" w:rsidR="008A43AC" w:rsidRDefault="008A43AC" w:rsidP="0034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1389" w14:textId="77777777" w:rsidR="008A43AC" w:rsidRDefault="008A43AC" w:rsidP="00342966">
      <w:r>
        <w:separator/>
      </w:r>
    </w:p>
  </w:footnote>
  <w:footnote w:type="continuationSeparator" w:id="0">
    <w:p w14:paraId="6B03A1E6" w14:textId="77777777" w:rsidR="008A43AC" w:rsidRDefault="008A43AC" w:rsidP="00342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79"/>
    <w:rsid w:val="00342966"/>
    <w:rsid w:val="00892D79"/>
    <w:rsid w:val="008A43AC"/>
    <w:rsid w:val="00CF37D5"/>
    <w:rsid w:val="00E83F85"/>
    <w:rsid w:val="00F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3F9AD"/>
  <w15:chartTrackingRefBased/>
  <w15:docId w15:val="{25E29716-D069-4FFC-A241-BB918276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2020-11-06T07:59:00Z</dcterms:created>
  <dcterms:modified xsi:type="dcterms:W3CDTF">2020-11-06T08:13:00Z</dcterms:modified>
</cp:coreProperties>
</file>