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B4" w:rsidRDefault="00946742">
      <w:pPr>
        <w:spacing w:line="360" w:lineRule="auto"/>
        <w:rPr>
          <w:rFonts w:ascii="仿宋_GB2312" w:eastAsia="仿宋_GB2312" w:hAnsi="仿宋_GB2312"/>
          <w:sz w:val="30"/>
        </w:rPr>
      </w:pPr>
      <w:r>
        <w:rPr>
          <w:rFonts w:ascii="仿宋_GB2312" w:eastAsia="仿宋_GB2312" w:hAnsi="仿宋_GB2312" w:hint="eastAsia"/>
          <w:sz w:val="30"/>
        </w:rPr>
        <w:t>附件：</w:t>
      </w:r>
    </w:p>
    <w:p w:rsidR="00966EB4" w:rsidRDefault="00946742">
      <w:pPr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sz w:val="30"/>
        </w:rPr>
        <w:t xml:space="preserve">        </w:t>
      </w:r>
      <w:r>
        <w:rPr>
          <w:rFonts w:ascii="仿宋_GB2312" w:eastAsia="仿宋_GB2312" w:hAnsi="仿宋_GB2312" w:hint="eastAsia"/>
          <w:sz w:val="30"/>
        </w:rPr>
        <w:t xml:space="preserve">          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b/>
          <w:sz w:val="28"/>
          <w:szCs w:val="28"/>
        </w:rPr>
        <w:t>202</w:t>
      </w:r>
      <w:r>
        <w:rPr>
          <w:rFonts w:ascii="仿宋_GB2312" w:eastAsia="仿宋_GB2312" w:hAnsi="仿宋_GB2312" w:hint="eastAsia"/>
          <w:b/>
          <w:sz w:val="28"/>
          <w:szCs w:val="28"/>
        </w:rPr>
        <w:t>2</w:t>
      </w:r>
      <w:r>
        <w:rPr>
          <w:rFonts w:ascii="仿宋_GB2312" w:eastAsia="仿宋_GB2312" w:hAnsi="仿宋_GB2312" w:hint="eastAsia"/>
          <w:b/>
          <w:sz w:val="28"/>
          <w:szCs w:val="28"/>
        </w:rPr>
        <w:t>年</w:t>
      </w:r>
      <w:r>
        <w:rPr>
          <w:rFonts w:ascii="仿宋_GB2312" w:eastAsia="仿宋_GB2312" w:hAnsi="仿宋_GB2312" w:hint="eastAsia"/>
          <w:b/>
          <w:sz w:val="28"/>
          <w:szCs w:val="28"/>
        </w:rPr>
        <w:t>市、</w:t>
      </w:r>
      <w:r>
        <w:rPr>
          <w:rFonts w:ascii="仿宋_GB2312" w:eastAsia="仿宋_GB2312" w:hAnsi="仿宋_GB2312" w:hint="eastAsia"/>
          <w:b/>
          <w:sz w:val="28"/>
          <w:szCs w:val="28"/>
        </w:rPr>
        <w:t>区未成年人寒假活动</w:t>
      </w:r>
      <w:r>
        <w:rPr>
          <w:rFonts w:ascii="仿宋_GB2312" w:eastAsia="仿宋_GB2312" w:hAnsi="仿宋_GB2312" w:hint="eastAsia"/>
          <w:b/>
          <w:sz w:val="28"/>
          <w:szCs w:val="28"/>
        </w:rPr>
        <w:t>项目</w:t>
      </w:r>
      <w:r>
        <w:rPr>
          <w:rFonts w:ascii="仿宋_GB2312" w:eastAsia="仿宋_GB2312" w:hAnsi="仿宋_GB2312" w:hint="eastAsia"/>
          <w:b/>
          <w:sz w:val="28"/>
          <w:szCs w:val="28"/>
        </w:rPr>
        <w:t>与方案征集</w:t>
      </w:r>
      <w:r>
        <w:rPr>
          <w:rFonts w:ascii="仿宋_GB2312" w:eastAsia="仿宋_GB2312" w:hAnsi="仿宋_GB2312" w:hint="eastAsia"/>
          <w:b/>
          <w:sz w:val="28"/>
          <w:szCs w:val="28"/>
        </w:rPr>
        <w:t>单</w:t>
      </w:r>
    </w:p>
    <w:p w:rsidR="00966EB4" w:rsidRDefault="00966EB4">
      <w:pPr>
        <w:ind w:firstLineChars="200" w:firstLine="480"/>
        <w:rPr>
          <w:rFonts w:ascii="仿宋_GB2312" w:eastAsia="仿宋_GB2312" w:hAnsi="仿宋_GB2312"/>
          <w:sz w:val="24"/>
          <w:szCs w:val="24"/>
          <w:u w:val="single"/>
        </w:rPr>
      </w:pPr>
    </w:p>
    <w:p w:rsidR="00966EB4" w:rsidRDefault="00946742">
      <w:pPr>
        <w:ind w:firstLineChars="200" w:firstLine="480"/>
        <w:rPr>
          <w:sz w:val="28"/>
        </w:rPr>
      </w:pPr>
      <w:r>
        <w:rPr>
          <w:rFonts w:ascii="仿宋_GB2312" w:eastAsia="仿宋_GB2312" w:hAnsi="仿宋_GB2312" w:hint="eastAsia"/>
          <w:sz w:val="24"/>
          <w:szCs w:val="24"/>
        </w:rPr>
        <w:t>报送单位：</w:t>
      </w:r>
      <w:r>
        <w:rPr>
          <w:rFonts w:ascii="仿宋_GB2312" w:eastAsia="仿宋_GB2312" w:hAnsi="仿宋_GB2312" w:hint="eastAsia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>七宝镇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        </w:t>
      </w:r>
      <w:r>
        <w:rPr>
          <w:rFonts w:ascii="仿宋_GB2312" w:eastAsia="仿宋_GB2312" w:hAnsi="仿宋_GB2312" w:hint="eastAsia"/>
          <w:sz w:val="24"/>
          <w:szCs w:val="24"/>
        </w:rPr>
        <w:t xml:space="preserve">  </w:t>
      </w:r>
      <w:r>
        <w:rPr>
          <w:rFonts w:ascii="仿宋_GB2312" w:eastAsia="仿宋_GB2312" w:hAnsi="仿宋_GB2312" w:hint="eastAsia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</w:rPr>
        <w:t>填表人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 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>王晓薇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</w:rPr>
        <w:t xml:space="preserve">  </w:t>
      </w:r>
      <w:r>
        <w:rPr>
          <w:rFonts w:ascii="仿宋_GB2312" w:eastAsia="仿宋_GB2312" w:hAnsi="仿宋_GB2312" w:hint="eastAsia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</w:rPr>
        <w:t>联系电话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  <w:u w:val="single"/>
          <w:lang w:val="zh-TW"/>
        </w:rPr>
        <w:t>15800839885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2538"/>
        <w:gridCol w:w="4357"/>
        <w:gridCol w:w="2180"/>
        <w:gridCol w:w="2515"/>
        <w:gridCol w:w="1724"/>
      </w:tblGrid>
      <w:tr w:rsidR="00AC69A4" w:rsidTr="00AC69A4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内容简介（</w:t>
            </w:r>
            <w:r>
              <w:rPr>
                <w:rFonts w:hint="eastAsia"/>
                <w:b/>
                <w:sz w:val="24"/>
              </w:rPr>
              <w:t>50</w:t>
            </w:r>
            <w:r>
              <w:rPr>
                <w:rFonts w:hint="eastAsia"/>
                <w:b/>
                <w:sz w:val="24"/>
              </w:rPr>
              <w:t>个字左右）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线上：注明相关信息</w:t>
            </w:r>
          </w:p>
          <w:p w:rsidR="00AC69A4" w:rsidRDefault="00AC69A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18"/>
                <w:szCs w:val="18"/>
              </w:rPr>
              <w:t>线下：注明具体地点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 w:rsidR="00AC69A4" w:rsidRDefault="00AC69A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</w:tr>
      <w:tr w:rsidR="00AC69A4" w:rsidTr="00AC69A4">
        <w:trPr>
          <w:trHeight w:val="1171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  <w:t>与大师对话｜宝龙美术馆青少年艺术增长计划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left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宝龙美术馆寒假期间紧密结合展览“现代的脉动：宝龙艺术大展”策划本次针对青少年的艺术素养提升项目。展览6000+平米空间展出来自全球不同国家和地区的一百五十余件艺术作品。从齐白石到KAWS，呈现一场辐射中国与世界的艺术盛宴。</w:t>
            </w:r>
          </w:p>
          <w:p w:rsidR="00AC69A4" w:rsidRDefault="00AC69A4">
            <w:pPr>
              <w:jc w:val="left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美术馆作为美育的绝佳平台，让青少年学生在展厅近距离观看和感受展品，并以重要艺术家的作品为脉络，为他们带来丰富多元的实践体验活动进行学习和创作，对话艺术大师，提升艺术鉴赏力、艺术理论知识，提高艺术素养。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2022年1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月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22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日（周六）13:30-15:30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</w:pP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2022年1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月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23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日（周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  <w:t>日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）13:30-15:30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</w:pP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eastAsia="zh-TW"/>
              </w:rPr>
              <w:t>2022年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2月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eastAsia="zh-TW"/>
              </w:rPr>
              <w:t>12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日（周六）13: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eastAsia="zh-TW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0-15: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eastAsia="zh-TW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0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</w:pP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eastAsia="zh-TW"/>
              </w:rPr>
              <w:t>2022年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2月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eastAsia="zh-TW"/>
              </w:rPr>
              <w:t>13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日（周日）13:30-15:30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线下: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上海市闵行区漕宝路3055号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上海宝龙美术馆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  <w:t>1F公教区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/展厅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  <w:t>（7—15周岁学生）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  <w:t>活动报名以家庭为单位，一大一小为一组</w:t>
            </w:r>
          </w:p>
        </w:tc>
      </w:tr>
      <w:tr w:rsidR="00AC69A4" w:rsidTr="00AC69A4">
        <w:trPr>
          <w:trHeight w:val="3626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lastRenderedPageBreak/>
              <w:t>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  <w:t>守护生命·“救”从家开始—亲子安全急救知识普及活动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left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亲子通过学习急救知识，以寓教于乐的方式将理论知识和实操技能相结合，家长和小朋友们边学习边练习，增加了亲子间的交流和沟通，家长既能够从中向孩子倡导生命安全的理念，又可以与孩子一起掌握基本的常见急症处理方法，将正确的安全理念和急救技能传播分享给更多的家人和朋友，对于营造更好的家庭文化氛围有着重要的作用。</w:t>
            </w:r>
          </w:p>
          <w:p w:rsidR="00AC69A4" w:rsidRDefault="00AC69A4">
            <w:pPr>
              <w:jc w:val="left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2021年2月11日（ 星期五全天）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线下：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 w:eastAsia="zh-TW"/>
              </w:rPr>
              <w:t>上海市闵行区医疗急救中心（闵行区友东路358号3号楼6楼）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  <w:t>（6岁以上学生）活动报名以家庭为单位，一大一小为一组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</w:p>
        </w:tc>
      </w:tr>
      <w:tr w:rsidR="00AC69A4" w:rsidTr="00AC69A4">
        <w:trPr>
          <w:trHeight w:val="1171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香香披萨·虎虎迎新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—七宝镇寒假亲子活动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left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互动讲座，讲解过年传统，并由孩子亲自动手制作属于自己的美味披萨，提高动手能力。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2022年1月20日（周四）下午13:30——15:00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2022年2月10日（周四）下午13:30——15:00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七宝宝龙商场两楼粒粒堡亲子餐厅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</w:rPr>
              <w:t>镇域内幼儿园中、小学生家庭</w:t>
            </w:r>
          </w:p>
          <w:p w:rsidR="00AC69A4" w:rsidRDefault="00AC69A4">
            <w:pPr>
              <w:jc w:val="center"/>
              <w:rPr>
                <w:rFonts w:ascii="微软雅黑" w:eastAsia="微软雅黑" w:hAnsi="微软雅黑" w:cs="微软雅黑"/>
                <w:color w:val="333333"/>
                <w:spacing w:val="15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15"/>
                <w:sz w:val="16"/>
                <w:szCs w:val="16"/>
                <w:shd w:val="clear" w:color="auto" w:fill="FFFFFF"/>
                <w:lang w:val="zh-TW"/>
              </w:rPr>
              <w:t>活动报名以家庭为单位，一大一小为一组</w:t>
            </w:r>
          </w:p>
        </w:tc>
      </w:tr>
    </w:tbl>
    <w:p w:rsidR="00966EB4" w:rsidRDefault="00966EB4">
      <w:pPr>
        <w:rPr>
          <w:sz w:val="28"/>
        </w:rPr>
      </w:pPr>
    </w:p>
    <w:p w:rsidR="00966EB4" w:rsidRDefault="00966EB4">
      <w:pPr>
        <w:rPr>
          <w:rFonts w:ascii="微软雅黑" w:eastAsia="微软雅黑" w:hAnsi="微软雅黑"/>
          <w:sz w:val="18"/>
          <w:szCs w:val="18"/>
          <w:lang w:val="zh-TW"/>
        </w:rPr>
      </w:pPr>
      <w:bookmarkStart w:id="0" w:name="_GoBack"/>
      <w:bookmarkEnd w:id="0"/>
    </w:p>
    <w:sectPr w:rsidR="00966EB4" w:rsidSect="00AC69A4">
      <w:pgSz w:w="16838" w:h="11906" w:orient="landscape"/>
      <w:pgMar w:top="1803" w:right="1440" w:bottom="1134" w:left="1531" w:header="851" w:footer="992" w:gutter="0"/>
      <w:cols w:space="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742" w:rsidRDefault="00946742" w:rsidP="00AC69A4">
      <w:r>
        <w:separator/>
      </w:r>
    </w:p>
  </w:endnote>
  <w:endnote w:type="continuationSeparator" w:id="0">
    <w:p w:rsidR="00946742" w:rsidRDefault="00946742" w:rsidP="00AC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742" w:rsidRDefault="00946742" w:rsidP="00AC69A4">
      <w:r>
        <w:separator/>
      </w:r>
    </w:p>
  </w:footnote>
  <w:footnote w:type="continuationSeparator" w:id="0">
    <w:p w:rsidR="00946742" w:rsidRDefault="00946742" w:rsidP="00AC6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B257E3"/>
    <w:multiLevelType w:val="singleLevel"/>
    <w:tmpl w:val="98B257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97F503B"/>
    <w:multiLevelType w:val="singleLevel"/>
    <w:tmpl w:val="A97F50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8D3BE49"/>
    <w:multiLevelType w:val="singleLevel"/>
    <w:tmpl w:val="C8D3BE4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20DF559B"/>
    <w:multiLevelType w:val="multilevel"/>
    <w:tmpl w:val="20DF559B"/>
    <w:lvl w:ilvl="0">
      <w:start w:val="1"/>
      <w:numFmt w:val="bullet"/>
      <w:lvlText w:val=""/>
      <w:lvlJc w:val="left"/>
      <w:pPr>
        <w:ind w:left="-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</w:abstractNum>
  <w:abstractNum w:abstractNumId="4" w15:restartNumberingAfterBreak="0">
    <w:nsid w:val="32CA9F2B"/>
    <w:multiLevelType w:val="singleLevel"/>
    <w:tmpl w:val="32CA9F2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5BBD7DC5"/>
    <w:multiLevelType w:val="singleLevel"/>
    <w:tmpl w:val="5BBD7D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03"/>
    <w:rsid w:val="000077D0"/>
    <w:rsid w:val="000463A6"/>
    <w:rsid w:val="000853EF"/>
    <w:rsid w:val="00155309"/>
    <w:rsid w:val="00185DEC"/>
    <w:rsid w:val="002962FA"/>
    <w:rsid w:val="00296ED4"/>
    <w:rsid w:val="002B3225"/>
    <w:rsid w:val="002C3BEF"/>
    <w:rsid w:val="00332D1A"/>
    <w:rsid w:val="003577AC"/>
    <w:rsid w:val="00357B83"/>
    <w:rsid w:val="003654E8"/>
    <w:rsid w:val="003A3C4A"/>
    <w:rsid w:val="003A5E34"/>
    <w:rsid w:val="003C40F1"/>
    <w:rsid w:val="00574AB1"/>
    <w:rsid w:val="00670EB8"/>
    <w:rsid w:val="006A5803"/>
    <w:rsid w:val="007024C2"/>
    <w:rsid w:val="007A02FE"/>
    <w:rsid w:val="007D364D"/>
    <w:rsid w:val="008D0A2E"/>
    <w:rsid w:val="008D5A8F"/>
    <w:rsid w:val="008D7465"/>
    <w:rsid w:val="00946742"/>
    <w:rsid w:val="00966EB4"/>
    <w:rsid w:val="009842EC"/>
    <w:rsid w:val="009C1792"/>
    <w:rsid w:val="009C2902"/>
    <w:rsid w:val="00A968AD"/>
    <w:rsid w:val="00AC69A4"/>
    <w:rsid w:val="00B0584B"/>
    <w:rsid w:val="00B349C1"/>
    <w:rsid w:val="00B50CB1"/>
    <w:rsid w:val="00BC0DEA"/>
    <w:rsid w:val="00C64B7C"/>
    <w:rsid w:val="00D02381"/>
    <w:rsid w:val="00D36DBB"/>
    <w:rsid w:val="00DA20E2"/>
    <w:rsid w:val="00E20AEB"/>
    <w:rsid w:val="00E52FB6"/>
    <w:rsid w:val="00EF0E2C"/>
    <w:rsid w:val="00EF3017"/>
    <w:rsid w:val="00F51AEA"/>
    <w:rsid w:val="03496661"/>
    <w:rsid w:val="165C753A"/>
    <w:rsid w:val="1BBA7414"/>
    <w:rsid w:val="203149BE"/>
    <w:rsid w:val="255A16E8"/>
    <w:rsid w:val="3E3C11A9"/>
    <w:rsid w:val="536F0487"/>
    <w:rsid w:val="6CBC543A"/>
    <w:rsid w:val="70F31100"/>
    <w:rsid w:val="79591F9E"/>
    <w:rsid w:val="7F3D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59B92C"/>
  <w15:docId w15:val="{CE249026-46F2-429F-BD5F-B491EC2D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ziki0805@outlook.com</cp:lastModifiedBy>
  <cp:revision>32</cp:revision>
  <cp:lastPrinted>2017-12-28T03:18:00Z</cp:lastPrinted>
  <dcterms:created xsi:type="dcterms:W3CDTF">2016-06-13T02:30:00Z</dcterms:created>
  <dcterms:modified xsi:type="dcterms:W3CDTF">2022-01-18T07:01:00Z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01B52E5AC6E1497489857ADEBD171525</vt:lpwstr>
  </property>
</Properties>
</file>