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7445A" w14:textId="51487200" w:rsidR="00F56103" w:rsidRDefault="00184FF8" w:rsidP="00FB490A">
      <w:pPr>
        <w:pStyle w:val="2"/>
        <w:jc w:val="center"/>
      </w:pPr>
      <w:r>
        <w:t>2017</w:t>
      </w:r>
      <w:r w:rsidR="00FF5260">
        <w:rPr>
          <w:rFonts w:hint="eastAsia"/>
        </w:rPr>
        <w:t>学年</w:t>
      </w:r>
      <w:r w:rsidR="00326004">
        <w:t>第</w:t>
      </w:r>
      <w:r>
        <w:rPr>
          <w:rFonts w:hint="eastAsia"/>
        </w:rPr>
        <w:t>一</w:t>
      </w:r>
      <w:r w:rsidR="00FF5260">
        <w:t>学期</w:t>
      </w:r>
      <w:r w:rsidR="00167B91">
        <w:rPr>
          <w:rFonts w:hint="eastAsia"/>
        </w:rPr>
        <w:t>七宝三中电子书包项目推进总结</w:t>
      </w:r>
    </w:p>
    <w:p w14:paraId="15C61F38" w14:textId="0D1F1515" w:rsidR="009B2E26" w:rsidRDefault="00184FF8" w:rsidP="008C2868">
      <w:pPr>
        <w:pStyle w:val="1"/>
        <w:spacing w:line="312" w:lineRule="auto"/>
        <w:ind w:firstLine="560"/>
        <w:rPr>
          <w:rFonts w:ascii="仿宋_GB2312" w:eastAsia="仿宋_GB2312" w:hAnsi="仿宋_GB2312"/>
          <w:sz w:val="28"/>
          <w:szCs w:val="28"/>
        </w:rPr>
      </w:pPr>
      <w:r>
        <w:rPr>
          <w:rFonts w:ascii="仿宋_GB2312" w:eastAsia="仿宋_GB2312" w:hAnsi="仿宋_GB2312"/>
          <w:sz w:val="28"/>
          <w:szCs w:val="28"/>
        </w:rPr>
        <w:t>本学期是</w:t>
      </w:r>
      <w:r w:rsidR="00FF5260">
        <w:rPr>
          <w:rFonts w:ascii="仿宋_GB2312" w:eastAsia="仿宋_GB2312" w:hAnsi="仿宋_GB2312"/>
          <w:sz w:val="28"/>
          <w:szCs w:val="28"/>
        </w:rPr>
        <w:t>我校开展电子书包项目</w:t>
      </w:r>
      <w:r>
        <w:rPr>
          <w:rFonts w:ascii="仿宋_GB2312" w:eastAsia="仿宋_GB2312" w:hAnsi="仿宋_GB2312"/>
          <w:sz w:val="28"/>
          <w:szCs w:val="28"/>
        </w:rPr>
        <w:t>的第</w:t>
      </w:r>
      <w:r>
        <w:rPr>
          <w:rFonts w:ascii="仿宋_GB2312" w:eastAsia="仿宋_GB2312" w:hAnsi="仿宋_GB2312" w:hint="eastAsia"/>
          <w:sz w:val="28"/>
          <w:szCs w:val="28"/>
        </w:rPr>
        <w:t>5年，由于</w:t>
      </w:r>
      <w:r w:rsidR="00127542">
        <w:rPr>
          <w:rFonts w:ascii="仿宋_GB2312" w:eastAsia="仿宋_GB2312" w:hAnsi="仿宋_GB2312" w:hint="eastAsia"/>
          <w:sz w:val="28"/>
          <w:szCs w:val="28"/>
        </w:rPr>
        <w:t>教育局网络安全等级提升</w:t>
      </w:r>
      <w:r w:rsidR="0055517A">
        <w:rPr>
          <w:rFonts w:ascii="仿宋_GB2312" w:eastAsia="仿宋_GB2312" w:hAnsi="仿宋_GB2312" w:hint="eastAsia"/>
          <w:sz w:val="28"/>
          <w:szCs w:val="28"/>
        </w:rPr>
        <w:t>，我校电子书包服务器仍未开通外网访问，本学期，我校电子书包项目重点落实在</w:t>
      </w:r>
      <w:r w:rsidR="00A9508E">
        <w:rPr>
          <w:rFonts w:ascii="仿宋_GB2312" w:eastAsia="仿宋_GB2312" w:hAnsi="仿宋_GB2312" w:hint="eastAsia"/>
          <w:sz w:val="28"/>
          <w:szCs w:val="28"/>
        </w:rPr>
        <w:t>以BYOD模式为基础的六、七年级</w:t>
      </w:r>
      <w:r w:rsidR="00D82AB0">
        <w:rPr>
          <w:rFonts w:ascii="仿宋_GB2312" w:eastAsia="仿宋_GB2312" w:hAnsi="仿宋_GB2312" w:hint="eastAsia"/>
          <w:sz w:val="28"/>
          <w:szCs w:val="28"/>
        </w:rPr>
        <w:t>校内</w:t>
      </w:r>
      <w:r w:rsidR="008E20AD">
        <w:rPr>
          <w:rFonts w:ascii="仿宋_GB2312" w:eastAsia="仿宋_GB2312" w:hAnsi="仿宋_GB2312"/>
          <w:sz w:val="28"/>
          <w:szCs w:val="28"/>
        </w:rPr>
        <w:t>A</w:t>
      </w:r>
      <w:r w:rsidR="008E20AD">
        <w:rPr>
          <w:rFonts w:ascii="仿宋_GB2312" w:eastAsia="仿宋_GB2312" w:hAnsi="仿宋_GB2312" w:hint="eastAsia"/>
          <w:sz w:val="28"/>
          <w:szCs w:val="28"/>
        </w:rPr>
        <w:t>is</w:t>
      </w:r>
      <w:r w:rsidR="00A9508E">
        <w:rPr>
          <w:rFonts w:ascii="仿宋_GB2312" w:eastAsia="仿宋_GB2312" w:hAnsi="仿宋_GB2312"/>
          <w:sz w:val="28"/>
          <w:szCs w:val="28"/>
        </w:rPr>
        <w:t>chool平台</w:t>
      </w:r>
      <w:r w:rsidR="00D82AB0">
        <w:rPr>
          <w:rFonts w:ascii="仿宋_GB2312" w:eastAsia="仿宋_GB2312" w:hAnsi="仿宋_GB2312" w:hint="eastAsia"/>
          <w:sz w:val="28"/>
          <w:szCs w:val="28"/>
        </w:rPr>
        <w:t>校外</w:t>
      </w:r>
      <w:r w:rsidR="00A9508E">
        <w:rPr>
          <w:rFonts w:ascii="仿宋_GB2312" w:eastAsia="仿宋_GB2312" w:hAnsi="仿宋_GB2312" w:hint="eastAsia"/>
          <w:sz w:val="28"/>
          <w:szCs w:val="28"/>
        </w:rPr>
        <w:t>芝士网工具</w:t>
      </w:r>
      <w:r w:rsidR="00D82AB0">
        <w:rPr>
          <w:rFonts w:ascii="仿宋_GB2312" w:eastAsia="仿宋_GB2312" w:hAnsi="仿宋_GB2312" w:hint="eastAsia"/>
          <w:sz w:val="28"/>
          <w:szCs w:val="28"/>
        </w:rPr>
        <w:t>综合</w:t>
      </w:r>
      <w:r w:rsidR="00715A1A">
        <w:rPr>
          <w:rFonts w:ascii="仿宋_GB2312" w:eastAsia="仿宋_GB2312" w:hAnsi="仿宋_GB2312" w:hint="eastAsia"/>
          <w:sz w:val="28"/>
          <w:szCs w:val="28"/>
        </w:rPr>
        <w:t>运用的</w:t>
      </w:r>
      <w:r w:rsidR="00D82AB0">
        <w:rPr>
          <w:rFonts w:ascii="仿宋_GB2312" w:eastAsia="仿宋_GB2312" w:hAnsi="仿宋_GB2312" w:hint="eastAsia"/>
          <w:sz w:val="28"/>
          <w:szCs w:val="28"/>
        </w:rPr>
        <w:t>实施方式</w:t>
      </w:r>
      <w:r w:rsidR="00A9508E">
        <w:rPr>
          <w:rFonts w:ascii="仿宋_GB2312" w:eastAsia="仿宋_GB2312" w:hAnsi="仿宋_GB2312" w:hint="eastAsia"/>
          <w:sz w:val="28"/>
          <w:szCs w:val="28"/>
        </w:rPr>
        <w:t>。</w:t>
      </w:r>
    </w:p>
    <w:p w14:paraId="599E9760" w14:textId="64CD2636" w:rsidR="00323F4C" w:rsidRPr="00085050" w:rsidRDefault="006A7C4E" w:rsidP="00323F4C">
      <w:pPr>
        <w:pStyle w:val="1"/>
        <w:numPr>
          <w:ilvl w:val="0"/>
          <w:numId w:val="5"/>
        </w:numPr>
        <w:spacing w:line="312" w:lineRule="auto"/>
        <w:ind w:firstLineChars="0"/>
        <w:rPr>
          <w:rFonts w:ascii="仿宋_GB2312" w:eastAsia="仿宋_GB2312" w:hAnsi="仿宋_GB2312"/>
          <w:b/>
          <w:sz w:val="28"/>
          <w:szCs w:val="28"/>
        </w:rPr>
      </w:pPr>
      <w:r>
        <w:rPr>
          <w:rFonts w:ascii="仿宋_GB2312" w:eastAsia="仿宋_GB2312" w:hAnsi="仿宋_GB2312" w:hint="eastAsia"/>
          <w:b/>
          <w:sz w:val="28"/>
          <w:szCs w:val="28"/>
        </w:rPr>
        <w:t>软件升级师生培训保障BYOD项目实施</w:t>
      </w:r>
    </w:p>
    <w:p w14:paraId="174BDEE3" w14:textId="26DE801C" w:rsidR="0025164F" w:rsidRDefault="006A7C4E" w:rsidP="0025164F">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项目组与公司合作完成电子书包服务器</w:t>
      </w:r>
      <w:r w:rsidR="00626CBC">
        <w:rPr>
          <w:rFonts w:ascii="仿宋_GB2312" w:eastAsia="仿宋_GB2312" w:hAnsi="仿宋_GB2312" w:hint="eastAsia"/>
          <w:sz w:val="28"/>
          <w:szCs w:val="28"/>
        </w:rPr>
        <w:t>操作系统</w:t>
      </w:r>
      <w:r w:rsidR="0025164F">
        <w:rPr>
          <w:rFonts w:ascii="仿宋_GB2312" w:eastAsia="仿宋_GB2312" w:hAnsi="仿宋_GB2312" w:hint="eastAsia"/>
          <w:sz w:val="28"/>
          <w:szCs w:val="28"/>
        </w:rPr>
        <w:t>漏洞</w:t>
      </w:r>
      <w:r w:rsidR="009A40B4">
        <w:rPr>
          <w:rFonts w:ascii="仿宋_GB2312" w:eastAsia="仿宋_GB2312" w:hAnsi="仿宋_GB2312" w:hint="eastAsia"/>
          <w:sz w:val="28"/>
          <w:szCs w:val="28"/>
        </w:rPr>
        <w:t>扫描与</w:t>
      </w:r>
      <w:r w:rsidR="0025164F">
        <w:rPr>
          <w:rFonts w:ascii="仿宋_GB2312" w:eastAsia="仿宋_GB2312" w:hAnsi="仿宋_GB2312" w:hint="eastAsia"/>
          <w:sz w:val="28"/>
          <w:szCs w:val="28"/>
        </w:rPr>
        <w:t>修复</w:t>
      </w:r>
      <w:r w:rsidR="008E20AD">
        <w:rPr>
          <w:rFonts w:ascii="仿宋_GB2312" w:eastAsia="仿宋_GB2312" w:hAnsi="仿宋_GB2312" w:hint="eastAsia"/>
          <w:sz w:val="28"/>
          <w:szCs w:val="28"/>
        </w:rPr>
        <w:t>、</w:t>
      </w:r>
      <w:r w:rsidR="008E20AD">
        <w:rPr>
          <w:rFonts w:ascii="仿宋_GB2312" w:eastAsia="仿宋_GB2312" w:hAnsi="仿宋_GB2312"/>
          <w:sz w:val="28"/>
          <w:szCs w:val="28"/>
        </w:rPr>
        <w:t>A</w:t>
      </w:r>
      <w:r w:rsidR="0025164F">
        <w:rPr>
          <w:rFonts w:ascii="仿宋_GB2312" w:eastAsia="仿宋_GB2312" w:hAnsi="仿宋_GB2312" w:hint="eastAsia"/>
          <w:sz w:val="28"/>
          <w:szCs w:val="28"/>
        </w:rPr>
        <w:t>ischool</w:t>
      </w:r>
      <w:r w:rsidR="0025164F">
        <w:rPr>
          <w:rFonts w:ascii="仿宋_GB2312" w:eastAsia="仿宋_GB2312" w:hAnsi="仿宋_GB2312"/>
          <w:sz w:val="28"/>
          <w:szCs w:val="28"/>
        </w:rPr>
        <w:t>电子书包授课平台的升级</w:t>
      </w:r>
      <w:r w:rsidR="0025164F">
        <w:rPr>
          <w:rFonts w:ascii="仿宋_GB2312" w:eastAsia="仿宋_GB2312" w:hAnsi="仿宋_GB2312" w:hint="eastAsia"/>
          <w:sz w:val="28"/>
          <w:szCs w:val="28"/>
        </w:rPr>
        <w:t>；</w:t>
      </w:r>
      <w:r w:rsidR="0025164F">
        <w:rPr>
          <w:rFonts w:ascii="仿宋_GB2312" w:eastAsia="仿宋_GB2312" w:hAnsi="仿宋_GB2312"/>
          <w:sz w:val="28"/>
          <w:szCs w:val="28"/>
        </w:rPr>
        <w:t>同时通过集中和一对一两类方式完成实验师生平台新功能的培训工作</w:t>
      </w:r>
      <w:r w:rsidR="0025164F">
        <w:rPr>
          <w:rFonts w:ascii="仿宋_GB2312" w:eastAsia="仿宋_GB2312" w:hAnsi="仿宋_GB2312" w:hint="eastAsia"/>
          <w:sz w:val="28"/>
          <w:szCs w:val="28"/>
        </w:rPr>
        <w:t>，</w:t>
      </w:r>
      <w:r w:rsidR="0025164F">
        <w:rPr>
          <w:rFonts w:ascii="仿宋_GB2312" w:eastAsia="仿宋_GB2312" w:hAnsi="仿宋_GB2312"/>
          <w:sz w:val="28"/>
          <w:szCs w:val="28"/>
        </w:rPr>
        <w:t>其中教师一对一培训</w:t>
      </w:r>
      <w:r w:rsidR="0025164F">
        <w:rPr>
          <w:rFonts w:ascii="仿宋_GB2312" w:eastAsia="仿宋_GB2312" w:hAnsi="仿宋_GB2312" w:hint="eastAsia"/>
          <w:sz w:val="28"/>
          <w:szCs w:val="28"/>
        </w:rPr>
        <w:t>2次，学生集中培训6次。</w:t>
      </w:r>
    </w:p>
    <w:p w14:paraId="7016C174" w14:textId="37422ED6" w:rsidR="005B3077" w:rsidRPr="00085050" w:rsidRDefault="008A2B7C" w:rsidP="0025164F">
      <w:pPr>
        <w:pStyle w:val="1"/>
        <w:numPr>
          <w:ilvl w:val="0"/>
          <w:numId w:val="5"/>
        </w:numPr>
        <w:spacing w:line="312" w:lineRule="auto"/>
        <w:ind w:firstLineChars="0"/>
        <w:rPr>
          <w:rFonts w:ascii="仿宋_GB2312" w:eastAsia="仿宋_GB2312" w:hAnsi="仿宋_GB2312"/>
          <w:b/>
          <w:sz w:val="28"/>
          <w:szCs w:val="28"/>
        </w:rPr>
      </w:pPr>
      <w:r>
        <w:rPr>
          <w:rFonts w:ascii="仿宋_GB2312" w:eastAsia="仿宋_GB2312" w:hAnsi="仿宋_GB2312" w:hint="eastAsia"/>
          <w:b/>
          <w:sz w:val="28"/>
          <w:szCs w:val="28"/>
        </w:rPr>
        <w:t>多学科课内</w:t>
      </w:r>
      <w:r w:rsidR="005B3077">
        <w:rPr>
          <w:rFonts w:ascii="仿宋_GB2312" w:eastAsia="仿宋_GB2312" w:hAnsi="仿宋_GB2312" w:hint="eastAsia"/>
          <w:b/>
          <w:sz w:val="28"/>
          <w:szCs w:val="28"/>
        </w:rPr>
        <w:t>外实现BYOD常态实施</w:t>
      </w:r>
    </w:p>
    <w:p w14:paraId="7A064645" w14:textId="558173B4" w:rsidR="00E41E43" w:rsidRDefault="00246138" w:rsidP="00894B81">
      <w:pPr>
        <w:pStyle w:val="1"/>
        <w:spacing w:line="312" w:lineRule="auto"/>
        <w:ind w:firstLine="560"/>
        <w:rPr>
          <w:rFonts w:ascii="仿宋_GB2312" w:eastAsia="仿宋_GB2312" w:hAnsi="仿宋_GB2312"/>
          <w:sz w:val="28"/>
          <w:szCs w:val="28"/>
        </w:rPr>
      </w:pPr>
      <w:r>
        <w:rPr>
          <w:rFonts w:ascii="仿宋_GB2312" w:eastAsia="仿宋_GB2312" w:hAnsi="仿宋_GB2312"/>
          <w:sz w:val="28"/>
          <w:szCs w:val="28"/>
        </w:rPr>
        <w:t>2017年</w:t>
      </w:r>
      <w:r w:rsidR="0025164F">
        <w:rPr>
          <w:rFonts w:ascii="仿宋_GB2312" w:eastAsia="仿宋_GB2312" w:hAnsi="仿宋_GB2312" w:hint="eastAsia"/>
          <w:sz w:val="28"/>
          <w:szCs w:val="28"/>
        </w:rPr>
        <w:t>9</w:t>
      </w:r>
      <w:r>
        <w:rPr>
          <w:rFonts w:ascii="仿宋_GB2312" w:eastAsia="仿宋_GB2312" w:hAnsi="仿宋_GB2312" w:hint="eastAsia"/>
          <w:sz w:val="28"/>
          <w:szCs w:val="28"/>
        </w:rPr>
        <w:t>月</w:t>
      </w:r>
      <w:r w:rsidR="00E41E43">
        <w:rPr>
          <w:rFonts w:ascii="仿宋_GB2312" w:eastAsia="仿宋_GB2312" w:hAnsi="仿宋_GB2312" w:hint="eastAsia"/>
          <w:sz w:val="28"/>
          <w:szCs w:val="28"/>
        </w:rPr>
        <w:t>，实验教师以备课组为单位</w:t>
      </w:r>
      <w:r w:rsidR="00E44475">
        <w:rPr>
          <w:rFonts w:ascii="仿宋_GB2312" w:eastAsia="仿宋_GB2312" w:hAnsi="仿宋_GB2312" w:hint="eastAsia"/>
          <w:sz w:val="28"/>
          <w:szCs w:val="28"/>
        </w:rPr>
        <w:t>开展BYOD常态教学。经过一个学期的开展，</w:t>
      </w:r>
      <w:r w:rsidR="00D3543D">
        <w:rPr>
          <w:rFonts w:ascii="仿宋_GB2312" w:eastAsia="仿宋_GB2312" w:hAnsi="仿宋_GB2312" w:hint="eastAsia"/>
          <w:sz w:val="28"/>
          <w:szCs w:val="28"/>
        </w:rPr>
        <w:t>受服务器不能外网访问的影响，</w:t>
      </w:r>
      <w:r w:rsidR="00E44475">
        <w:rPr>
          <w:rFonts w:ascii="仿宋_GB2312" w:eastAsia="仿宋_GB2312" w:hAnsi="仿宋_GB2312" w:hint="eastAsia"/>
          <w:sz w:val="28"/>
          <w:szCs w:val="28"/>
        </w:rPr>
        <w:t>总开课节数为</w:t>
      </w:r>
      <w:r w:rsidR="00BF56EF">
        <w:rPr>
          <w:rFonts w:ascii="仿宋_GB2312" w:eastAsia="仿宋_GB2312" w:hAnsi="仿宋_GB2312"/>
          <w:sz w:val="28"/>
          <w:szCs w:val="28"/>
        </w:rPr>
        <w:t>97</w:t>
      </w:r>
      <w:r w:rsidR="00E44475">
        <w:rPr>
          <w:rFonts w:ascii="仿宋_GB2312" w:eastAsia="仿宋_GB2312" w:hAnsi="仿宋_GB2312" w:hint="eastAsia"/>
          <w:sz w:val="28"/>
          <w:szCs w:val="28"/>
        </w:rPr>
        <w:t>节，</w:t>
      </w:r>
      <w:r w:rsidR="008B7E3E">
        <w:rPr>
          <w:rFonts w:ascii="仿宋_GB2312" w:eastAsia="仿宋_GB2312" w:hAnsi="仿宋_GB2312" w:hint="eastAsia"/>
          <w:sz w:val="28"/>
          <w:szCs w:val="28"/>
        </w:rPr>
        <w:t>其中</w:t>
      </w:r>
      <w:r w:rsidR="00E92ED6">
        <w:rPr>
          <w:rFonts w:ascii="仿宋_GB2312" w:eastAsia="仿宋_GB2312" w:hAnsi="仿宋_GB2312" w:hint="eastAsia"/>
          <w:sz w:val="28"/>
          <w:szCs w:val="28"/>
        </w:rPr>
        <w:t>语文</w:t>
      </w:r>
      <w:r w:rsidR="0050326D">
        <w:rPr>
          <w:rFonts w:ascii="仿宋_GB2312" w:eastAsia="仿宋_GB2312" w:hAnsi="仿宋_GB2312" w:hint="eastAsia"/>
          <w:sz w:val="28"/>
          <w:szCs w:val="28"/>
        </w:rPr>
        <w:t>学科</w:t>
      </w:r>
      <w:r w:rsidR="00BF56EF">
        <w:rPr>
          <w:rFonts w:ascii="仿宋_GB2312" w:eastAsia="仿宋_GB2312" w:hAnsi="仿宋_GB2312"/>
          <w:sz w:val="28"/>
          <w:szCs w:val="28"/>
        </w:rPr>
        <w:t>11</w:t>
      </w:r>
      <w:bookmarkStart w:id="0" w:name="_GoBack"/>
      <w:bookmarkEnd w:id="0"/>
      <w:r w:rsidR="00B448FC">
        <w:rPr>
          <w:rFonts w:ascii="仿宋_GB2312" w:eastAsia="仿宋_GB2312" w:hAnsi="仿宋_GB2312" w:hint="eastAsia"/>
          <w:sz w:val="28"/>
          <w:szCs w:val="28"/>
        </w:rPr>
        <w:t>节，</w:t>
      </w:r>
      <w:r w:rsidR="00D3543D">
        <w:rPr>
          <w:rFonts w:ascii="仿宋_GB2312" w:eastAsia="仿宋_GB2312" w:hAnsi="仿宋_GB2312" w:hint="eastAsia"/>
          <w:sz w:val="28"/>
          <w:szCs w:val="28"/>
        </w:rPr>
        <w:t>心理</w:t>
      </w:r>
      <w:r w:rsidR="00E33997">
        <w:rPr>
          <w:rFonts w:ascii="仿宋_GB2312" w:eastAsia="仿宋_GB2312" w:hAnsi="仿宋_GB2312" w:hint="eastAsia"/>
          <w:sz w:val="28"/>
          <w:szCs w:val="28"/>
        </w:rPr>
        <w:t>健康31节，信息科技</w:t>
      </w:r>
      <w:r w:rsidR="00BF56EF">
        <w:rPr>
          <w:rFonts w:ascii="仿宋_GB2312" w:eastAsia="仿宋_GB2312" w:hAnsi="仿宋_GB2312"/>
          <w:sz w:val="28"/>
          <w:szCs w:val="28"/>
        </w:rPr>
        <w:t>34</w:t>
      </w:r>
      <w:r w:rsidR="00E33997">
        <w:rPr>
          <w:rFonts w:ascii="仿宋_GB2312" w:eastAsia="仿宋_GB2312" w:hAnsi="仿宋_GB2312" w:hint="eastAsia"/>
          <w:sz w:val="28"/>
          <w:szCs w:val="28"/>
        </w:rPr>
        <w:t>节，探究9节，美术</w:t>
      </w:r>
      <w:r w:rsidR="00BF56EF">
        <w:rPr>
          <w:rFonts w:ascii="仿宋_GB2312" w:eastAsia="仿宋_GB2312" w:hAnsi="仿宋_GB2312"/>
          <w:sz w:val="28"/>
          <w:szCs w:val="28"/>
        </w:rPr>
        <w:t>7</w:t>
      </w:r>
      <w:r w:rsidR="00E33997">
        <w:rPr>
          <w:rFonts w:ascii="仿宋_GB2312" w:eastAsia="仿宋_GB2312" w:hAnsi="仿宋_GB2312" w:hint="eastAsia"/>
          <w:sz w:val="28"/>
          <w:szCs w:val="28"/>
        </w:rPr>
        <w:t>节，具体实施情况见附表1。</w:t>
      </w:r>
    </w:p>
    <w:p w14:paraId="62022191" w14:textId="77777777" w:rsidR="00BF56EF" w:rsidRDefault="007C0DC9" w:rsidP="00BF56EF">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在校内课堂中，</w:t>
      </w:r>
      <w:r>
        <w:rPr>
          <w:rFonts w:ascii="仿宋_GB2312" w:eastAsia="仿宋_GB2312" w:hAnsi="仿宋_GB2312"/>
          <w:sz w:val="28"/>
          <w:szCs w:val="28"/>
        </w:rPr>
        <w:t>青年教师</w:t>
      </w:r>
      <w:r w:rsidR="00410200">
        <w:rPr>
          <w:rFonts w:ascii="仿宋_GB2312" w:eastAsia="仿宋_GB2312" w:hAnsi="仿宋_GB2312"/>
          <w:sz w:val="28"/>
          <w:szCs w:val="28"/>
        </w:rPr>
        <w:t>梅丽敏老师</w:t>
      </w:r>
      <w:r w:rsidR="00E049CC">
        <w:rPr>
          <w:rFonts w:ascii="仿宋_GB2312" w:eastAsia="仿宋_GB2312" w:hAnsi="仿宋_GB2312"/>
          <w:sz w:val="28"/>
          <w:szCs w:val="28"/>
        </w:rPr>
        <w:t>执教</w:t>
      </w:r>
      <w:r w:rsidR="00E049CC">
        <w:rPr>
          <w:rFonts w:ascii="仿宋_GB2312" w:eastAsia="仿宋_GB2312" w:hAnsi="仿宋_GB2312" w:hint="eastAsia"/>
          <w:sz w:val="28"/>
          <w:szCs w:val="28"/>
        </w:rPr>
        <w:t>《</w:t>
      </w:r>
      <w:r w:rsidR="0025164F">
        <w:rPr>
          <w:rFonts w:ascii="仿宋_GB2312" w:eastAsia="仿宋_GB2312" w:hAnsi="仿宋_GB2312" w:hint="eastAsia"/>
          <w:sz w:val="28"/>
          <w:szCs w:val="28"/>
        </w:rPr>
        <w:t>写给云</w:t>
      </w:r>
      <w:r w:rsidR="00E049CC">
        <w:rPr>
          <w:rFonts w:ascii="仿宋_GB2312" w:eastAsia="仿宋_GB2312" w:hAnsi="仿宋_GB2312" w:hint="eastAsia"/>
          <w:sz w:val="28"/>
          <w:szCs w:val="28"/>
        </w:rPr>
        <w:t>》于</w:t>
      </w:r>
      <w:r w:rsidR="00E33997">
        <w:rPr>
          <w:rFonts w:ascii="仿宋_GB2312" w:eastAsia="仿宋_GB2312" w:hAnsi="仿宋_GB2312" w:hint="eastAsia"/>
          <w:sz w:val="28"/>
          <w:szCs w:val="28"/>
        </w:rPr>
        <w:t>10月12日在</w:t>
      </w:r>
      <w:r w:rsidR="00E049CC">
        <w:rPr>
          <w:rFonts w:ascii="仿宋_GB2312" w:eastAsia="仿宋_GB2312" w:hAnsi="仿宋_GB2312" w:hint="eastAsia"/>
          <w:sz w:val="28"/>
          <w:szCs w:val="28"/>
        </w:rPr>
        <w:t>本学期校际共同体活动中进行展示</w:t>
      </w:r>
      <w:r w:rsidR="00DA625C">
        <w:rPr>
          <w:rFonts w:ascii="仿宋_GB2312" w:eastAsia="仿宋_GB2312" w:hAnsi="仿宋_GB2312" w:hint="eastAsia"/>
          <w:sz w:val="28"/>
          <w:szCs w:val="28"/>
        </w:rPr>
        <w:t>并接待了北京顺义区电子书包项目实验学校信息主管代表团</w:t>
      </w:r>
      <w:r w:rsidR="008E20AD">
        <w:rPr>
          <w:rFonts w:ascii="仿宋_GB2312" w:eastAsia="仿宋_GB2312" w:hAnsi="仿宋_GB2312" w:hint="eastAsia"/>
          <w:sz w:val="28"/>
          <w:szCs w:val="28"/>
        </w:rPr>
        <w:t>，</w:t>
      </w:r>
      <w:r w:rsidR="00E049CC">
        <w:rPr>
          <w:rFonts w:ascii="仿宋_GB2312" w:eastAsia="仿宋_GB2312" w:hAnsi="仿宋_GB2312" w:hint="eastAsia"/>
          <w:sz w:val="28"/>
          <w:szCs w:val="28"/>
        </w:rPr>
        <w:t>获得一致好评。</w:t>
      </w:r>
    </w:p>
    <w:p w14:paraId="5BE450B5" w14:textId="391D555D" w:rsidR="00D147BC" w:rsidRPr="00D147BC" w:rsidRDefault="00BF56EF" w:rsidP="00BF56EF">
      <w:pPr>
        <w:pStyle w:val="1"/>
        <w:spacing w:line="312" w:lineRule="auto"/>
        <w:ind w:firstLine="560"/>
        <w:rPr>
          <w:rFonts w:ascii="仿宋_GB2312" w:eastAsia="仿宋_GB2312" w:hAnsi="仿宋_GB2312"/>
          <w:b/>
          <w:sz w:val="28"/>
          <w:szCs w:val="28"/>
        </w:rPr>
      </w:pPr>
      <w:r>
        <w:rPr>
          <w:rFonts w:ascii="仿宋_GB2312" w:eastAsia="仿宋_GB2312" w:hAnsi="仿宋_GB2312"/>
          <w:sz w:val="28"/>
          <w:szCs w:val="28"/>
        </w:rPr>
        <w:t>三</w:t>
      </w:r>
      <w:r>
        <w:rPr>
          <w:rFonts w:ascii="仿宋_GB2312" w:eastAsia="仿宋_GB2312" w:hAnsi="仿宋_GB2312" w:hint="eastAsia"/>
          <w:sz w:val="28"/>
          <w:szCs w:val="28"/>
        </w:rPr>
        <w:t>、</w:t>
      </w:r>
      <w:r w:rsidR="00DF0CC3">
        <w:rPr>
          <w:rFonts w:ascii="仿宋_GB2312" w:eastAsia="仿宋_GB2312" w:hAnsi="仿宋_GB2312" w:hint="eastAsia"/>
          <w:b/>
          <w:sz w:val="28"/>
          <w:szCs w:val="28"/>
        </w:rPr>
        <w:t>信息化工具个性化使用</w:t>
      </w:r>
    </w:p>
    <w:p w14:paraId="71B64B85" w14:textId="776B8417" w:rsidR="00DF0CC3" w:rsidRDefault="00DF0CC3" w:rsidP="00DF0CC3">
      <w:pPr>
        <w:pStyle w:val="1"/>
        <w:numPr>
          <w:ilvl w:val="0"/>
          <w:numId w:val="11"/>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丰富信息化工具</w:t>
      </w:r>
    </w:p>
    <w:p w14:paraId="21B9FEAA" w14:textId="049DCC99" w:rsidR="00DF0CC3" w:rsidRDefault="00DF0CC3" w:rsidP="00DF0CC3">
      <w:pPr>
        <w:pStyle w:val="1"/>
        <w:numPr>
          <w:ilvl w:val="0"/>
          <w:numId w:val="12"/>
        </w:numPr>
        <w:spacing w:line="312" w:lineRule="auto"/>
        <w:ind w:firstLineChars="0"/>
        <w:rPr>
          <w:rFonts w:ascii="仿宋_GB2312" w:eastAsia="仿宋_GB2312" w:hAnsi="仿宋_GB2312"/>
          <w:sz w:val="28"/>
          <w:szCs w:val="28"/>
        </w:rPr>
      </w:pPr>
      <w:r>
        <w:rPr>
          <w:rFonts w:ascii="仿宋_GB2312" w:eastAsia="仿宋_GB2312" w:hAnsi="仿宋_GB2312" w:hint="eastAsia"/>
          <w:sz w:val="28"/>
          <w:szCs w:val="28"/>
        </w:rPr>
        <w:t>芝士网支撑课外分层学习</w:t>
      </w:r>
    </w:p>
    <w:p w14:paraId="78287812" w14:textId="4764FF46" w:rsidR="00DF0CC3" w:rsidRDefault="00DF0CC3" w:rsidP="00DF0CC3">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lastRenderedPageBreak/>
        <w:t>虽然</w:t>
      </w:r>
      <w:r w:rsidR="008E20AD">
        <w:rPr>
          <w:rFonts w:ascii="仿宋_GB2312" w:eastAsia="仿宋_GB2312" w:hAnsi="仿宋_GB2312" w:hint="eastAsia"/>
          <w:sz w:val="28"/>
          <w:szCs w:val="28"/>
        </w:rPr>
        <w:t>校内</w:t>
      </w:r>
      <w:r>
        <w:rPr>
          <w:rFonts w:ascii="仿宋_GB2312" w:eastAsia="仿宋_GB2312" w:hAnsi="仿宋_GB2312" w:hint="eastAsia"/>
          <w:sz w:val="28"/>
          <w:szCs w:val="28"/>
        </w:rPr>
        <w:t>开课课时数较上一学期有所减少，但我校实验教师利用芝士网工具将BYOD模式延伸至校外，以周为单位发布了课外作业，让学生在课外可以利用各类终端进行英语学习，具体实施情况见附表2</w:t>
      </w:r>
      <w:r w:rsidR="008E20AD">
        <w:rPr>
          <w:rFonts w:ascii="仿宋_GB2312" w:eastAsia="仿宋_GB2312" w:hAnsi="仿宋_GB2312" w:hint="eastAsia"/>
          <w:sz w:val="28"/>
          <w:szCs w:val="28"/>
        </w:rPr>
        <w:t>。</w:t>
      </w:r>
    </w:p>
    <w:p w14:paraId="310AC113" w14:textId="68AE0CA8" w:rsidR="00DF0CC3" w:rsidRDefault="00DF0CC3" w:rsidP="00DF0CC3">
      <w:pPr>
        <w:pStyle w:val="1"/>
        <w:numPr>
          <w:ilvl w:val="0"/>
          <w:numId w:val="12"/>
        </w:numPr>
        <w:spacing w:line="312" w:lineRule="auto"/>
        <w:ind w:firstLineChars="0"/>
        <w:rPr>
          <w:rFonts w:ascii="仿宋_GB2312" w:eastAsia="仿宋_GB2312" w:hAnsi="仿宋_GB2312"/>
          <w:sz w:val="28"/>
          <w:szCs w:val="28"/>
        </w:rPr>
      </w:pPr>
      <w:r>
        <w:rPr>
          <w:rFonts w:ascii="仿宋_GB2312" w:eastAsia="仿宋_GB2312" w:hAnsi="仿宋_GB2312"/>
          <w:sz w:val="28"/>
          <w:szCs w:val="28"/>
        </w:rPr>
        <w:t>极课大数据加强数据分析</w:t>
      </w:r>
    </w:p>
    <w:p w14:paraId="58035B6E" w14:textId="616DE474" w:rsidR="00DF0CC3" w:rsidRDefault="00DF0CC3" w:rsidP="00DF0CC3">
      <w:pPr>
        <w:pStyle w:val="1"/>
        <w:spacing w:line="312" w:lineRule="auto"/>
        <w:ind w:firstLine="560"/>
        <w:rPr>
          <w:rFonts w:ascii="仿宋_GB2312" w:eastAsia="仿宋_GB2312" w:hAnsi="仿宋_GB2312"/>
          <w:sz w:val="28"/>
          <w:szCs w:val="28"/>
        </w:rPr>
      </w:pPr>
      <w:r>
        <w:rPr>
          <w:rFonts w:ascii="仿宋_GB2312" w:eastAsia="仿宋_GB2312" w:hAnsi="仿宋_GB2312"/>
          <w:sz w:val="28"/>
          <w:szCs w:val="28"/>
        </w:rPr>
        <w:t>本学期</w:t>
      </w:r>
      <w:r w:rsidR="00F96688">
        <w:rPr>
          <w:rFonts w:ascii="仿宋_GB2312" w:eastAsia="仿宋_GB2312" w:hAnsi="仿宋_GB2312" w:hint="eastAsia"/>
          <w:sz w:val="28"/>
          <w:szCs w:val="28"/>
        </w:rPr>
        <w:t>我校尝试</w:t>
      </w:r>
      <w:r>
        <w:rPr>
          <w:rFonts w:ascii="仿宋_GB2312" w:eastAsia="仿宋_GB2312" w:hAnsi="仿宋_GB2312" w:hint="eastAsia"/>
          <w:sz w:val="28"/>
          <w:szCs w:val="28"/>
        </w:rPr>
        <w:t>利用</w:t>
      </w:r>
      <w:r w:rsidR="009A40B4">
        <w:rPr>
          <w:rFonts w:ascii="仿宋_GB2312" w:eastAsia="仿宋_GB2312" w:hAnsi="仿宋_GB2312" w:hint="eastAsia"/>
          <w:sz w:val="28"/>
          <w:szCs w:val="28"/>
        </w:rPr>
        <w:t>极课大数据平台提升传统学习文档的管理与批阅，</w:t>
      </w:r>
      <w:r w:rsidR="00F96688">
        <w:rPr>
          <w:rFonts w:ascii="仿宋_GB2312" w:eastAsia="仿宋_GB2312" w:hAnsi="仿宋_GB2312" w:hint="eastAsia"/>
          <w:sz w:val="28"/>
          <w:szCs w:val="28"/>
        </w:rPr>
        <w:t>从六年级英语英语备课组的周测到第一月考全校使用，使用极课大数据分析，大大缩短了分数录入的时间，同时系统的数据分析支撑教师对小题分数的分析，弥补之前Aischool环境主观题无法分步骤的不足，让其更有效地支撑学校教育教学工作。</w:t>
      </w:r>
    </w:p>
    <w:p w14:paraId="65880F82" w14:textId="77777777" w:rsidR="00DF0CC3" w:rsidRDefault="00DF0CC3" w:rsidP="008B7E3E">
      <w:pPr>
        <w:pStyle w:val="1"/>
        <w:spacing w:line="312" w:lineRule="auto"/>
        <w:ind w:firstLine="560"/>
        <w:rPr>
          <w:rFonts w:ascii="仿宋_GB2312" w:eastAsia="仿宋_GB2312" w:hAnsi="仿宋_GB2312"/>
          <w:sz w:val="28"/>
          <w:szCs w:val="28"/>
        </w:rPr>
      </w:pPr>
      <w:r>
        <w:rPr>
          <w:rFonts w:ascii="仿宋_GB2312" w:eastAsia="仿宋_GB2312" w:hAnsi="仿宋_GB2312"/>
          <w:sz w:val="28"/>
          <w:szCs w:val="28"/>
        </w:rPr>
        <w:t>2. 实验教师积极参与区域资源共建共享</w:t>
      </w:r>
    </w:p>
    <w:p w14:paraId="767D7B0E" w14:textId="43A57CD5" w:rsidR="008B7E3E" w:rsidRDefault="00DF0CC3" w:rsidP="008B7E3E">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经</w:t>
      </w:r>
      <w:r w:rsidR="008B7E3E">
        <w:rPr>
          <w:rFonts w:ascii="仿宋_GB2312" w:eastAsia="仿宋_GB2312" w:hAnsi="仿宋_GB2312" w:hint="eastAsia"/>
          <w:sz w:val="28"/>
          <w:szCs w:val="28"/>
        </w:rPr>
        <w:t>过</w:t>
      </w:r>
      <w:r w:rsidR="008B7E3E" w:rsidRPr="00973F1F">
        <w:rPr>
          <w:rFonts w:ascii="仿宋_GB2312" w:eastAsia="仿宋_GB2312" w:hAnsi="仿宋_GB2312" w:hint="eastAsia"/>
          <w:color w:val="000000" w:themeColor="text1"/>
          <w:sz w:val="28"/>
          <w:szCs w:val="28"/>
        </w:rPr>
        <w:t>一个学期的常态实施，实验教师在一对一数字化学习</w:t>
      </w:r>
      <w:r w:rsidR="00973F1F" w:rsidRPr="00973F1F">
        <w:rPr>
          <w:rFonts w:ascii="仿宋_GB2312" w:eastAsia="仿宋_GB2312" w:hAnsi="仿宋_GB2312" w:hint="eastAsia"/>
          <w:color w:val="000000" w:themeColor="text1"/>
          <w:sz w:val="28"/>
          <w:szCs w:val="28"/>
        </w:rPr>
        <w:t>环境中积累了丰富的资源，根据区资源共建共享平台统计，上传资源数、</w:t>
      </w:r>
      <w:r w:rsidR="008B7E3E" w:rsidRPr="00973F1F">
        <w:rPr>
          <w:rFonts w:ascii="仿宋_GB2312" w:eastAsia="仿宋_GB2312" w:hAnsi="仿宋_GB2312" w:hint="eastAsia"/>
          <w:color w:val="000000" w:themeColor="text1"/>
          <w:sz w:val="28"/>
          <w:szCs w:val="28"/>
        </w:rPr>
        <w:t>资源被引用数</w:t>
      </w:r>
      <w:r w:rsidR="00973F1F" w:rsidRPr="00973F1F">
        <w:rPr>
          <w:rFonts w:ascii="仿宋_GB2312" w:eastAsia="仿宋_GB2312" w:hAnsi="仿宋_GB2312" w:hint="eastAsia"/>
          <w:color w:val="000000" w:themeColor="text1"/>
          <w:sz w:val="28"/>
          <w:szCs w:val="28"/>
        </w:rPr>
        <w:t>以及浏览数</w:t>
      </w:r>
      <w:r w:rsidR="008B7E3E" w:rsidRPr="00973F1F">
        <w:rPr>
          <w:rFonts w:ascii="仿宋_GB2312" w:eastAsia="仿宋_GB2312" w:hAnsi="仿宋_GB2312" w:hint="eastAsia"/>
          <w:color w:val="000000" w:themeColor="text1"/>
          <w:sz w:val="28"/>
          <w:szCs w:val="28"/>
        </w:rPr>
        <w:t>达到</w:t>
      </w:r>
      <w:r w:rsidR="00DB7AF6">
        <w:rPr>
          <w:rFonts w:ascii="仿宋_GB2312" w:eastAsia="仿宋_GB2312" w:hAnsi="仿宋_GB2312" w:hint="eastAsia"/>
          <w:color w:val="000000" w:themeColor="text1"/>
          <w:sz w:val="28"/>
          <w:szCs w:val="28"/>
        </w:rPr>
        <w:t>100</w:t>
      </w:r>
      <w:r w:rsidR="008B7E3E" w:rsidRPr="00973F1F">
        <w:rPr>
          <w:rFonts w:ascii="仿宋_GB2312" w:eastAsia="仿宋_GB2312" w:hAnsi="仿宋_GB2312" w:hint="eastAsia"/>
          <w:color w:val="000000" w:themeColor="text1"/>
          <w:sz w:val="28"/>
          <w:szCs w:val="28"/>
        </w:rPr>
        <w:t>次以上的教师有</w:t>
      </w:r>
      <w:r w:rsidR="00DB7AF6">
        <w:rPr>
          <w:rFonts w:ascii="仿宋_GB2312" w:eastAsia="仿宋_GB2312" w:hAnsi="仿宋_GB2312"/>
          <w:color w:val="000000" w:themeColor="text1"/>
          <w:sz w:val="28"/>
          <w:szCs w:val="28"/>
        </w:rPr>
        <w:t>3</w:t>
      </w:r>
      <w:r w:rsidR="008B7E3E" w:rsidRPr="00973F1F">
        <w:rPr>
          <w:rFonts w:ascii="仿宋_GB2312" w:eastAsia="仿宋_GB2312" w:hAnsi="仿宋_GB2312" w:hint="eastAsia"/>
          <w:color w:val="000000" w:themeColor="text1"/>
          <w:sz w:val="28"/>
          <w:szCs w:val="28"/>
        </w:rPr>
        <w:t>位，相关资源具体统计情况见附表3。</w:t>
      </w:r>
    </w:p>
    <w:p w14:paraId="79891F73" w14:textId="4D5911A8" w:rsidR="00323F4C" w:rsidRPr="00085050" w:rsidRDefault="007C0DC9" w:rsidP="00323F4C">
      <w:pPr>
        <w:pStyle w:val="1"/>
        <w:numPr>
          <w:ilvl w:val="0"/>
          <w:numId w:val="5"/>
        </w:numPr>
        <w:spacing w:line="312" w:lineRule="auto"/>
        <w:ind w:firstLineChars="0"/>
        <w:rPr>
          <w:rFonts w:ascii="仿宋_GB2312" w:eastAsia="仿宋_GB2312" w:hAnsi="仿宋_GB2312"/>
          <w:b/>
          <w:sz w:val="28"/>
          <w:szCs w:val="28"/>
        </w:rPr>
      </w:pPr>
      <w:r>
        <w:rPr>
          <w:rFonts w:ascii="仿宋_GB2312" w:eastAsia="仿宋_GB2312" w:hAnsi="仿宋_GB2312" w:hint="eastAsia"/>
          <w:b/>
          <w:sz w:val="28"/>
          <w:szCs w:val="28"/>
        </w:rPr>
        <w:t>结合创新实验室项目开发基于数字化环境的课程单元</w:t>
      </w:r>
    </w:p>
    <w:p w14:paraId="772CEB67" w14:textId="77777777" w:rsidR="00064E15" w:rsidRDefault="00D71004" w:rsidP="00064E15">
      <w:pPr>
        <w:pStyle w:val="1"/>
        <w:spacing w:line="312" w:lineRule="auto"/>
        <w:ind w:firstLine="560"/>
        <w:rPr>
          <w:rFonts w:ascii="仿宋_GB2312" w:eastAsia="仿宋_GB2312" w:hAnsi="仿宋_GB2312"/>
          <w:sz w:val="28"/>
          <w:szCs w:val="28"/>
        </w:rPr>
      </w:pPr>
      <w:r w:rsidRPr="00D71004">
        <w:rPr>
          <w:rFonts w:ascii="仿宋_GB2312" w:eastAsia="仿宋_GB2312" w:hAnsi="仿宋_GB2312" w:hint="eastAsia"/>
          <w:sz w:val="28"/>
          <w:szCs w:val="28"/>
        </w:rPr>
        <w:t>基于一对一数字化学习环境下探究型课程教学模式，探究型课程教研组</w:t>
      </w:r>
      <w:r w:rsidR="0042204C">
        <w:rPr>
          <w:rFonts w:ascii="仿宋_GB2312" w:eastAsia="仿宋_GB2312" w:hAnsi="仿宋_GB2312" w:hint="eastAsia"/>
          <w:sz w:val="28"/>
          <w:szCs w:val="28"/>
        </w:rPr>
        <w:t>节创新实验室项目</w:t>
      </w:r>
      <w:r w:rsidR="00064E15">
        <w:rPr>
          <w:rFonts w:ascii="仿宋_GB2312" w:eastAsia="仿宋_GB2312" w:hAnsi="仿宋_GB2312" w:hint="eastAsia"/>
          <w:sz w:val="28"/>
          <w:szCs w:val="28"/>
        </w:rPr>
        <w:t>尝试形成《机场构成</w:t>
      </w:r>
      <w:r w:rsidR="0042204C">
        <w:rPr>
          <w:rFonts w:ascii="仿宋_GB2312" w:eastAsia="仿宋_GB2312" w:hAnsi="仿宋_GB2312" w:hint="eastAsia"/>
          <w:sz w:val="28"/>
          <w:szCs w:val="28"/>
        </w:rPr>
        <w:t>初探》</w:t>
      </w:r>
      <w:r w:rsidR="00EB1AF1">
        <w:rPr>
          <w:rFonts w:ascii="仿宋_GB2312" w:eastAsia="仿宋_GB2312" w:hAnsi="仿宋_GB2312" w:hint="eastAsia"/>
          <w:sz w:val="28"/>
          <w:szCs w:val="28"/>
        </w:rPr>
        <w:t>校本教材，</w:t>
      </w:r>
      <w:r w:rsidR="00064E15">
        <w:rPr>
          <w:rFonts w:ascii="仿宋_GB2312" w:eastAsia="仿宋_GB2312" w:hAnsi="仿宋_GB2312" w:hint="eastAsia"/>
          <w:sz w:val="28"/>
          <w:szCs w:val="28"/>
        </w:rPr>
        <w:t>并根据开学初学院技术中心专家来我校调研时提出的探究性教学实施建议将《机场构成初探》单元学生探究性学习过程记录在电子书包环境中，形成每个小组的探究学习包。</w:t>
      </w:r>
    </w:p>
    <w:p w14:paraId="069D13CA" w14:textId="476B70AA" w:rsidR="007C0DC9" w:rsidRPr="007C0DC9" w:rsidRDefault="00DF0CC3" w:rsidP="00064E15">
      <w:pPr>
        <w:pStyle w:val="1"/>
        <w:spacing w:line="312" w:lineRule="auto"/>
        <w:ind w:firstLine="562"/>
        <w:rPr>
          <w:rFonts w:ascii="仿宋_GB2312" w:eastAsia="仿宋_GB2312" w:hAnsi="仿宋_GB2312"/>
          <w:b/>
          <w:sz w:val="28"/>
          <w:szCs w:val="28"/>
        </w:rPr>
      </w:pPr>
      <w:r>
        <w:rPr>
          <w:rFonts w:ascii="仿宋_GB2312" w:eastAsia="仿宋_GB2312" w:hAnsi="仿宋_GB2312" w:hint="eastAsia"/>
          <w:b/>
          <w:sz w:val="28"/>
          <w:szCs w:val="28"/>
        </w:rPr>
        <w:t xml:space="preserve">五、 </w:t>
      </w:r>
      <w:r w:rsidR="007C0DC9" w:rsidRPr="007C0DC9">
        <w:rPr>
          <w:rFonts w:ascii="仿宋_GB2312" w:eastAsia="仿宋_GB2312" w:hAnsi="仿宋_GB2312" w:hint="eastAsia"/>
          <w:b/>
          <w:sz w:val="28"/>
          <w:szCs w:val="28"/>
        </w:rPr>
        <w:t>多元使用</w:t>
      </w:r>
      <w:r w:rsidR="007C0DC9">
        <w:rPr>
          <w:rFonts w:ascii="仿宋_GB2312" w:eastAsia="仿宋_GB2312" w:hAnsi="仿宋_GB2312" w:hint="eastAsia"/>
          <w:b/>
          <w:sz w:val="28"/>
          <w:szCs w:val="28"/>
        </w:rPr>
        <w:t>有效</w:t>
      </w:r>
      <w:r w:rsidR="007C0DC9" w:rsidRPr="007C0DC9">
        <w:rPr>
          <w:rFonts w:ascii="仿宋_GB2312" w:eastAsia="仿宋_GB2312" w:hAnsi="仿宋_GB2312" w:hint="eastAsia"/>
          <w:b/>
          <w:sz w:val="28"/>
          <w:szCs w:val="28"/>
        </w:rPr>
        <w:t>支撑各类校园活动</w:t>
      </w:r>
    </w:p>
    <w:p w14:paraId="52E8E234" w14:textId="4D9D52FD" w:rsidR="00531E5C" w:rsidRDefault="00531E5C" w:rsidP="00973F1F">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lastRenderedPageBreak/>
        <w:t>本学期电子书包环境</w:t>
      </w:r>
      <w:r w:rsidR="00F96688">
        <w:rPr>
          <w:rFonts w:ascii="仿宋_GB2312" w:eastAsia="仿宋_GB2312" w:hAnsi="仿宋_GB2312" w:hint="eastAsia"/>
          <w:sz w:val="28"/>
          <w:szCs w:val="28"/>
        </w:rPr>
        <w:t>全面应用到我校承办和组织的各类校园活动中，如</w:t>
      </w:r>
      <w:r w:rsidR="00F96688" w:rsidRPr="00F96688">
        <w:rPr>
          <w:rFonts w:ascii="仿宋_GB2312" w:eastAsia="仿宋_GB2312" w:hAnsi="仿宋_GB2312" w:hint="eastAsia"/>
          <w:sz w:val="28"/>
          <w:szCs w:val="28"/>
        </w:rPr>
        <w:t>在读书节成语英雄大会活动中，电子书包环境的使用从决赛延伸至初赛，结果的即时反馈增强了初赛全体参赛同学的积极性和竞争意识；</w:t>
      </w:r>
      <w:r w:rsidR="00F96688">
        <w:rPr>
          <w:rFonts w:ascii="仿宋_GB2312" w:eastAsia="仿宋_GB2312" w:hAnsi="仿宋_GB2312" w:hint="eastAsia"/>
          <w:sz w:val="28"/>
          <w:szCs w:val="28"/>
        </w:rPr>
        <w:t>在教师朗诵比赛中</w:t>
      </w:r>
      <w:r w:rsidR="00E75D87">
        <w:rPr>
          <w:rFonts w:ascii="仿宋_GB2312" w:eastAsia="仿宋_GB2312" w:hAnsi="仿宋_GB2312" w:hint="eastAsia"/>
          <w:sz w:val="28"/>
          <w:szCs w:val="28"/>
        </w:rPr>
        <w:t>电子书包环境为分数统计提供了良好的</w:t>
      </w:r>
      <w:r>
        <w:rPr>
          <w:rFonts w:ascii="仿宋_GB2312" w:eastAsia="仿宋_GB2312" w:hAnsi="仿宋_GB2312" w:hint="eastAsia"/>
          <w:sz w:val="28"/>
          <w:szCs w:val="28"/>
        </w:rPr>
        <w:t>支撑</w:t>
      </w:r>
      <w:r w:rsidR="00DA625C">
        <w:rPr>
          <w:rFonts w:ascii="仿宋_GB2312" w:eastAsia="仿宋_GB2312" w:hAnsi="仿宋_GB2312" w:hint="eastAsia"/>
          <w:sz w:val="28"/>
          <w:szCs w:val="28"/>
        </w:rPr>
        <w:t>，学生们还担任了评委小助手培训评委进行打分操作</w:t>
      </w:r>
      <w:r w:rsidR="00E75D87">
        <w:rPr>
          <w:rFonts w:ascii="仿宋_GB2312" w:eastAsia="仿宋_GB2312" w:hAnsi="仿宋_GB2312" w:hint="eastAsia"/>
          <w:sz w:val="28"/>
          <w:szCs w:val="28"/>
        </w:rPr>
        <w:t>；</w:t>
      </w:r>
      <w:r w:rsidR="00DC6231">
        <w:rPr>
          <w:rFonts w:ascii="仿宋_GB2312" w:eastAsia="仿宋_GB2312" w:hAnsi="仿宋_GB2312" w:hint="eastAsia"/>
          <w:sz w:val="28"/>
          <w:szCs w:val="28"/>
        </w:rPr>
        <w:t>在</w:t>
      </w:r>
      <w:r w:rsidR="00890564" w:rsidRPr="00890564">
        <w:rPr>
          <w:rFonts w:ascii="仿宋_GB2312" w:eastAsia="仿宋_GB2312" w:hAnsi="仿宋_GB2312" w:hint="eastAsia"/>
          <w:sz w:val="28"/>
          <w:szCs w:val="28"/>
        </w:rPr>
        <w:t>我是小小啄木鸟，我爱纠正错别字</w:t>
      </w:r>
      <w:r w:rsidR="00DC6231">
        <w:rPr>
          <w:rFonts w:ascii="仿宋_GB2312" w:eastAsia="仿宋_GB2312" w:hAnsi="仿宋_GB2312" w:hint="eastAsia"/>
          <w:sz w:val="28"/>
          <w:szCs w:val="28"/>
        </w:rPr>
        <w:t>活动中，电子书包的使用已经渗透到年级组的日常活动中，同时在活动中</w:t>
      </w:r>
      <w:r w:rsidR="00850831">
        <w:rPr>
          <w:rFonts w:ascii="仿宋_GB2312" w:eastAsia="仿宋_GB2312" w:hAnsi="仿宋_GB2312" w:hint="eastAsia"/>
          <w:sz w:val="28"/>
          <w:szCs w:val="28"/>
        </w:rPr>
        <w:t>学生们不仅是参与者更担任了活动设计和实施的角色，电子书包已经成为我校教学、活动中不可或缺的工具。</w:t>
      </w:r>
    </w:p>
    <w:p w14:paraId="5AE11A80" w14:textId="56821DBF" w:rsidR="00082394" w:rsidRPr="00085050" w:rsidRDefault="006E256E" w:rsidP="00082394">
      <w:pPr>
        <w:pStyle w:val="1"/>
        <w:numPr>
          <w:ilvl w:val="0"/>
          <w:numId w:val="5"/>
        </w:numPr>
        <w:spacing w:line="312" w:lineRule="auto"/>
        <w:ind w:firstLineChars="0"/>
        <w:rPr>
          <w:rFonts w:ascii="仿宋_GB2312" w:eastAsia="仿宋_GB2312" w:hAnsi="仿宋_GB2312"/>
          <w:b/>
          <w:sz w:val="28"/>
          <w:szCs w:val="28"/>
        </w:rPr>
      </w:pPr>
      <w:r w:rsidRPr="00085050">
        <w:rPr>
          <w:rFonts w:ascii="仿宋_GB2312" w:eastAsia="仿宋_GB2312" w:hAnsi="仿宋_GB2312" w:hint="eastAsia"/>
          <w:b/>
          <w:sz w:val="28"/>
          <w:szCs w:val="28"/>
        </w:rPr>
        <w:t>多类型校际活动</w:t>
      </w:r>
      <w:r w:rsidR="007C0DC9">
        <w:rPr>
          <w:rFonts w:ascii="仿宋_GB2312" w:eastAsia="仿宋_GB2312" w:hAnsi="仿宋_GB2312" w:hint="eastAsia"/>
          <w:b/>
          <w:sz w:val="28"/>
          <w:szCs w:val="28"/>
        </w:rPr>
        <w:t>促进项目学校交流</w:t>
      </w:r>
    </w:p>
    <w:p w14:paraId="38DEA26B" w14:textId="3E3F70A6" w:rsidR="00E06B9E" w:rsidRDefault="00E06B9E" w:rsidP="00E06B9E">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本学期</w:t>
      </w:r>
      <w:r w:rsidRPr="00277CB0">
        <w:rPr>
          <w:rFonts w:ascii="仿宋_GB2312" w:eastAsia="仿宋_GB2312" w:hAnsi="仿宋_GB2312" w:hint="eastAsia"/>
          <w:sz w:val="28"/>
          <w:szCs w:val="28"/>
        </w:rPr>
        <w:t>校际共同体先后开展了</w:t>
      </w:r>
      <w:r w:rsidR="00DC6231">
        <w:rPr>
          <w:rFonts w:ascii="仿宋_GB2312" w:eastAsia="仿宋_GB2312" w:hAnsi="仿宋_GB2312" w:hint="eastAsia"/>
          <w:sz w:val="28"/>
          <w:szCs w:val="28"/>
        </w:rPr>
        <w:t>3</w:t>
      </w:r>
      <w:r w:rsidRPr="00277CB0">
        <w:rPr>
          <w:rFonts w:ascii="仿宋_GB2312" w:eastAsia="仿宋_GB2312" w:hAnsi="仿宋_GB2312" w:hint="eastAsia"/>
          <w:sz w:val="28"/>
          <w:szCs w:val="28"/>
        </w:rPr>
        <w:t>次校际共同体研讨活动</w:t>
      </w:r>
      <w:r w:rsidR="00E10A7B">
        <w:rPr>
          <w:rFonts w:ascii="仿宋_GB2312" w:eastAsia="仿宋_GB2312" w:hAnsi="仿宋_GB2312" w:hint="eastAsia"/>
          <w:sz w:val="28"/>
          <w:szCs w:val="28"/>
        </w:rPr>
        <w:t>，</w:t>
      </w:r>
      <w:r w:rsidRPr="00277CB0">
        <w:rPr>
          <w:rFonts w:ascii="仿宋_GB2312" w:eastAsia="仿宋_GB2312" w:hAnsi="仿宋_GB2312" w:hint="eastAsia"/>
          <w:sz w:val="28"/>
          <w:szCs w:val="28"/>
        </w:rPr>
        <w:t>在圆桌会议、听评课活动过程中，各学校之间围绕“电子书包”项目的优势和可持续性展开互动研讨，分享优秀资源，提升实验教师的数字化素养。</w:t>
      </w:r>
    </w:p>
    <w:p w14:paraId="5009A3FC" w14:textId="31DBFBC0" w:rsidR="00E06B9E" w:rsidRDefault="00E06B9E" w:rsidP="00E06B9E">
      <w:pPr>
        <w:spacing w:line="360" w:lineRule="auto"/>
        <w:ind w:firstLineChars="200" w:firstLine="420"/>
        <w:jc w:val="center"/>
        <w:rPr>
          <w:rFonts w:ascii="楷体_GB2312" w:eastAsia="楷体_GB2312"/>
        </w:rPr>
      </w:pPr>
      <w:r>
        <w:rPr>
          <w:rFonts w:ascii="楷体_GB2312" w:eastAsia="楷体_GB2312" w:hint="eastAsia"/>
        </w:rPr>
        <w:t>表</w:t>
      </w:r>
      <w:r w:rsidR="007219E8">
        <w:rPr>
          <w:rFonts w:ascii="楷体_GB2312" w:eastAsia="楷体_GB2312"/>
        </w:rPr>
        <w:t>1</w:t>
      </w:r>
      <w:r w:rsidR="00DA625C">
        <w:rPr>
          <w:rFonts w:ascii="楷体_GB2312" w:eastAsia="楷体_GB2312" w:hint="eastAsia"/>
        </w:rPr>
        <w:t xml:space="preserve"> 2017</w:t>
      </w:r>
      <w:r w:rsidR="00E10A7B">
        <w:rPr>
          <w:rFonts w:ascii="楷体_GB2312" w:eastAsia="楷体_GB2312" w:hint="eastAsia"/>
        </w:rPr>
        <w:t>学年第</w:t>
      </w:r>
      <w:r w:rsidR="00DA625C">
        <w:rPr>
          <w:rFonts w:ascii="楷体_GB2312" w:eastAsia="楷体_GB2312" w:hint="eastAsia"/>
        </w:rPr>
        <w:t>一</w:t>
      </w:r>
      <w:r>
        <w:rPr>
          <w:rFonts w:ascii="楷体_GB2312" w:eastAsia="楷体_GB2312" w:hint="eastAsia"/>
        </w:rPr>
        <w:t>学期电子书包中学校际共同体（初中）研讨活动表</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1433"/>
        <w:gridCol w:w="2168"/>
        <w:gridCol w:w="2594"/>
        <w:gridCol w:w="1318"/>
      </w:tblGrid>
      <w:tr w:rsidR="00E06B9E" w:rsidRPr="00BC0796" w14:paraId="4FE8A30C" w14:textId="77777777" w:rsidTr="008E20AD">
        <w:trPr>
          <w:trHeight w:val="654"/>
          <w:jc w:val="center"/>
        </w:trPr>
        <w:tc>
          <w:tcPr>
            <w:tcW w:w="2127" w:type="dxa"/>
            <w:shd w:val="clear" w:color="auto" w:fill="auto"/>
            <w:vAlign w:val="center"/>
          </w:tcPr>
          <w:p w14:paraId="1CE4CE78"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月度</w:t>
            </w:r>
            <w:r w:rsidRPr="00BC0796">
              <w:rPr>
                <w:rFonts w:ascii="黑体" w:eastAsia="黑体" w:hAnsi="黑体"/>
                <w:sz w:val="24"/>
                <w:szCs w:val="18"/>
              </w:rPr>
              <w:t>安排</w:t>
            </w:r>
          </w:p>
        </w:tc>
        <w:tc>
          <w:tcPr>
            <w:tcW w:w="1433" w:type="dxa"/>
            <w:shd w:val="clear" w:color="auto" w:fill="auto"/>
            <w:vAlign w:val="center"/>
          </w:tcPr>
          <w:p w14:paraId="10D195DB"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承担</w:t>
            </w:r>
            <w:r w:rsidRPr="00BC0796">
              <w:rPr>
                <w:rFonts w:ascii="黑体" w:eastAsia="黑体" w:hAnsi="黑体"/>
                <w:sz w:val="24"/>
                <w:szCs w:val="18"/>
              </w:rPr>
              <w:t>学校</w:t>
            </w:r>
          </w:p>
        </w:tc>
        <w:tc>
          <w:tcPr>
            <w:tcW w:w="2168" w:type="dxa"/>
            <w:shd w:val="clear" w:color="auto" w:fill="auto"/>
            <w:vAlign w:val="center"/>
          </w:tcPr>
          <w:p w14:paraId="536EB83E"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研讨主题</w:t>
            </w:r>
          </w:p>
        </w:tc>
        <w:tc>
          <w:tcPr>
            <w:tcW w:w="2594" w:type="dxa"/>
            <w:vAlign w:val="center"/>
          </w:tcPr>
          <w:p w14:paraId="599EF984"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活动</w:t>
            </w:r>
            <w:r w:rsidRPr="00BC0796">
              <w:rPr>
                <w:rFonts w:ascii="黑体" w:eastAsia="黑体" w:hAnsi="黑体"/>
                <w:sz w:val="24"/>
                <w:szCs w:val="18"/>
              </w:rPr>
              <w:t>内容</w:t>
            </w:r>
          </w:p>
        </w:tc>
        <w:tc>
          <w:tcPr>
            <w:tcW w:w="1318" w:type="dxa"/>
            <w:vAlign w:val="center"/>
          </w:tcPr>
          <w:p w14:paraId="42D7125F" w14:textId="77777777" w:rsidR="00E06B9E" w:rsidRPr="00BC0796" w:rsidRDefault="00E06B9E" w:rsidP="005A33B7">
            <w:pPr>
              <w:spacing w:line="276" w:lineRule="auto"/>
              <w:jc w:val="center"/>
              <w:rPr>
                <w:rFonts w:ascii="黑体" w:eastAsia="黑体" w:hAnsi="黑体"/>
                <w:sz w:val="24"/>
                <w:szCs w:val="18"/>
              </w:rPr>
            </w:pPr>
            <w:r w:rsidRPr="00BC0796">
              <w:rPr>
                <w:rFonts w:ascii="黑体" w:eastAsia="黑体" w:hAnsi="黑体" w:hint="eastAsia"/>
                <w:sz w:val="24"/>
                <w:szCs w:val="18"/>
              </w:rPr>
              <w:t>活动形式</w:t>
            </w:r>
          </w:p>
        </w:tc>
      </w:tr>
      <w:tr w:rsidR="00DA625C" w:rsidRPr="007050D2" w14:paraId="0C4A2DF4" w14:textId="77777777" w:rsidTr="005A33B7">
        <w:trPr>
          <w:jc w:val="center"/>
        </w:trPr>
        <w:tc>
          <w:tcPr>
            <w:tcW w:w="2127" w:type="dxa"/>
            <w:shd w:val="clear" w:color="auto" w:fill="auto"/>
            <w:vAlign w:val="center"/>
          </w:tcPr>
          <w:p w14:paraId="2AC3E9B7" w14:textId="055FC0D8" w:rsidR="00DA625C" w:rsidRPr="00554FD1" w:rsidRDefault="00DA625C" w:rsidP="00DA625C">
            <w:pPr>
              <w:spacing w:line="276" w:lineRule="auto"/>
              <w:jc w:val="center"/>
              <w:rPr>
                <w:rFonts w:ascii="仿宋" w:eastAsia="仿宋" w:hAnsi="仿宋"/>
                <w:sz w:val="24"/>
                <w:szCs w:val="24"/>
              </w:rPr>
            </w:pPr>
            <w:r w:rsidRPr="00554FD1">
              <w:rPr>
                <w:rFonts w:ascii="仿宋" w:eastAsia="仿宋" w:hAnsi="仿宋" w:hint="eastAsia"/>
                <w:sz w:val="24"/>
                <w:szCs w:val="24"/>
              </w:rPr>
              <w:t>2017.</w:t>
            </w:r>
            <w:r>
              <w:rPr>
                <w:rFonts w:ascii="仿宋" w:eastAsia="仿宋" w:hAnsi="仿宋"/>
                <w:sz w:val="24"/>
                <w:szCs w:val="24"/>
              </w:rPr>
              <w:t>10.12</w:t>
            </w:r>
            <w:r w:rsidRPr="00554FD1">
              <w:rPr>
                <w:rFonts w:ascii="仿宋" w:eastAsia="仿宋" w:hAnsi="仿宋" w:hint="eastAsia"/>
                <w:sz w:val="24"/>
                <w:szCs w:val="24"/>
              </w:rPr>
              <w:t xml:space="preserve"> </w:t>
            </w:r>
          </w:p>
        </w:tc>
        <w:tc>
          <w:tcPr>
            <w:tcW w:w="1433" w:type="dxa"/>
            <w:shd w:val="clear" w:color="auto" w:fill="auto"/>
            <w:vAlign w:val="center"/>
          </w:tcPr>
          <w:p w14:paraId="38E9C99A" w14:textId="146AE4B8" w:rsidR="00DA625C" w:rsidRPr="00BC0796" w:rsidRDefault="00DA625C" w:rsidP="00DA625C">
            <w:pPr>
              <w:spacing w:line="276" w:lineRule="auto"/>
              <w:jc w:val="center"/>
              <w:rPr>
                <w:rFonts w:ascii="仿宋" w:eastAsia="仿宋" w:hAnsi="仿宋"/>
                <w:sz w:val="24"/>
                <w:szCs w:val="24"/>
              </w:rPr>
            </w:pPr>
            <w:r w:rsidRPr="00554FD1">
              <w:rPr>
                <w:rFonts w:ascii="仿宋" w:eastAsia="仿宋" w:hAnsi="仿宋" w:hint="eastAsia"/>
                <w:sz w:val="24"/>
                <w:szCs w:val="24"/>
              </w:rPr>
              <w:t>七宝三中</w:t>
            </w:r>
          </w:p>
        </w:tc>
        <w:tc>
          <w:tcPr>
            <w:tcW w:w="2168" w:type="dxa"/>
            <w:shd w:val="clear" w:color="auto" w:fill="auto"/>
            <w:vAlign w:val="center"/>
          </w:tcPr>
          <w:p w14:paraId="7BE7F4A7" w14:textId="1A1DD421" w:rsidR="00DA625C" w:rsidRPr="00554FD1" w:rsidRDefault="00DA625C" w:rsidP="00DA625C">
            <w:pPr>
              <w:spacing w:line="276" w:lineRule="auto"/>
              <w:jc w:val="center"/>
              <w:rPr>
                <w:rFonts w:ascii="仿宋" w:eastAsia="仿宋" w:hAnsi="仿宋"/>
                <w:sz w:val="24"/>
                <w:szCs w:val="24"/>
              </w:rPr>
            </w:pPr>
            <w:r>
              <w:rPr>
                <w:rFonts w:ascii="仿宋" w:eastAsia="仿宋" w:hAnsi="仿宋" w:hint="eastAsia"/>
                <w:sz w:val="24"/>
                <w:szCs w:val="24"/>
              </w:rPr>
              <w:t>2017</w:t>
            </w:r>
            <w:r w:rsidRPr="00E10A7B">
              <w:rPr>
                <w:rFonts w:ascii="仿宋" w:eastAsia="仿宋" w:hAnsi="仿宋" w:hint="eastAsia"/>
                <w:sz w:val="24"/>
                <w:szCs w:val="24"/>
              </w:rPr>
              <w:t>学年共同体计划制订</w:t>
            </w:r>
          </w:p>
        </w:tc>
        <w:tc>
          <w:tcPr>
            <w:tcW w:w="2594" w:type="dxa"/>
            <w:vAlign w:val="center"/>
          </w:tcPr>
          <w:p w14:paraId="3307E908" w14:textId="1DA5A104" w:rsidR="00DA625C" w:rsidRPr="00DC6231" w:rsidRDefault="00DA625C" w:rsidP="00DA625C">
            <w:pPr>
              <w:spacing w:line="276" w:lineRule="auto"/>
              <w:rPr>
                <w:rFonts w:ascii="仿宋" w:eastAsia="仿宋" w:hAnsi="仿宋"/>
                <w:sz w:val="24"/>
                <w:szCs w:val="24"/>
              </w:rPr>
            </w:pPr>
            <w:r w:rsidRPr="00BC0796">
              <w:rPr>
                <w:rFonts w:ascii="仿宋" w:eastAsia="仿宋" w:hAnsi="仿宋" w:hint="eastAsia"/>
                <w:sz w:val="24"/>
                <w:szCs w:val="24"/>
              </w:rPr>
              <w:t>与片组学校交流分享相关学科在电子书包中的应用经验</w:t>
            </w:r>
            <w:r>
              <w:rPr>
                <w:rFonts w:ascii="仿宋" w:eastAsia="仿宋" w:hAnsi="仿宋" w:hint="eastAsia"/>
                <w:sz w:val="24"/>
                <w:szCs w:val="24"/>
              </w:rPr>
              <w:t>以及制定学年计划</w:t>
            </w:r>
          </w:p>
        </w:tc>
        <w:tc>
          <w:tcPr>
            <w:tcW w:w="1318" w:type="dxa"/>
            <w:vAlign w:val="center"/>
          </w:tcPr>
          <w:p w14:paraId="44FBD5E9" w14:textId="77777777" w:rsidR="00DA625C" w:rsidRPr="00BC0796" w:rsidRDefault="00DA625C" w:rsidP="00DA625C">
            <w:pPr>
              <w:spacing w:line="276" w:lineRule="auto"/>
              <w:jc w:val="center"/>
              <w:rPr>
                <w:rFonts w:ascii="仿宋" w:eastAsia="仿宋" w:hAnsi="仿宋"/>
                <w:sz w:val="24"/>
                <w:szCs w:val="24"/>
              </w:rPr>
            </w:pPr>
            <w:r w:rsidRPr="00BC0796">
              <w:rPr>
                <w:rFonts w:ascii="仿宋" w:eastAsia="仿宋" w:hAnsi="仿宋" w:hint="eastAsia"/>
                <w:sz w:val="24"/>
                <w:szCs w:val="24"/>
              </w:rPr>
              <w:t>研讨</w:t>
            </w:r>
          </w:p>
        </w:tc>
      </w:tr>
      <w:tr w:rsidR="00E06B9E" w:rsidRPr="007050D2" w14:paraId="73B0D073" w14:textId="77777777" w:rsidTr="005A33B7">
        <w:trPr>
          <w:jc w:val="center"/>
        </w:trPr>
        <w:tc>
          <w:tcPr>
            <w:tcW w:w="2127" w:type="dxa"/>
            <w:shd w:val="clear" w:color="auto" w:fill="auto"/>
            <w:vAlign w:val="center"/>
          </w:tcPr>
          <w:p w14:paraId="14D1A91C" w14:textId="7387422F" w:rsidR="00E06B9E" w:rsidRPr="00DC6231" w:rsidRDefault="00DA625C" w:rsidP="00DA625C">
            <w:pPr>
              <w:spacing w:line="276" w:lineRule="auto"/>
              <w:jc w:val="center"/>
              <w:rPr>
                <w:rFonts w:ascii="仿宋" w:eastAsia="仿宋" w:hAnsi="仿宋"/>
                <w:sz w:val="24"/>
                <w:szCs w:val="24"/>
              </w:rPr>
            </w:pPr>
            <w:r>
              <w:rPr>
                <w:rFonts w:ascii="仿宋" w:eastAsia="仿宋" w:hAnsi="仿宋" w:hint="eastAsia"/>
                <w:sz w:val="24"/>
                <w:szCs w:val="24"/>
              </w:rPr>
              <w:t>2017.10.31</w:t>
            </w:r>
          </w:p>
        </w:tc>
        <w:tc>
          <w:tcPr>
            <w:tcW w:w="1433" w:type="dxa"/>
            <w:shd w:val="clear" w:color="auto" w:fill="auto"/>
            <w:vAlign w:val="center"/>
          </w:tcPr>
          <w:p w14:paraId="4A5144E1" w14:textId="4BFB54ED" w:rsidR="00E06B9E" w:rsidRPr="00BC0796" w:rsidRDefault="00DA625C" w:rsidP="005A33B7">
            <w:pPr>
              <w:spacing w:line="276" w:lineRule="auto"/>
              <w:jc w:val="center"/>
              <w:rPr>
                <w:rFonts w:ascii="仿宋" w:eastAsia="仿宋" w:hAnsi="仿宋"/>
                <w:sz w:val="24"/>
                <w:szCs w:val="24"/>
              </w:rPr>
            </w:pPr>
            <w:r>
              <w:rPr>
                <w:rFonts w:ascii="仿宋" w:eastAsia="仿宋" w:hAnsi="仿宋" w:hint="eastAsia"/>
                <w:sz w:val="24"/>
                <w:szCs w:val="24"/>
              </w:rPr>
              <w:t>七宝三中</w:t>
            </w:r>
          </w:p>
        </w:tc>
        <w:tc>
          <w:tcPr>
            <w:tcW w:w="2168" w:type="dxa"/>
            <w:shd w:val="clear" w:color="auto" w:fill="auto"/>
            <w:vAlign w:val="center"/>
          </w:tcPr>
          <w:p w14:paraId="25194269" w14:textId="77777777" w:rsidR="00DA625C" w:rsidRDefault="00DA625C" w:rsidP="00DC6231">
            <w:pPr>
              <w:spacing w:line="276" w:lineRule="auto"/>
              <w:jc w:val="center"/>
              <w:rPr>
                <w:rFonts w:ascii="仿宋" w:eastAsia="仿宋" w:hAnsi="仿宋"/>
                <w:sz w:val="24"/>
                <w:szCs w:val="24"/>
              </w:rPr>
            </w:pPr>
            <w:r>
              <w:rPr>
                <w:rFonts w:ascii="仿宋" w:eastAsia="仿宋" w:hAnsi="仿宋" w:hint="eastAsia"/>
                <w:sz w:val="24"/>
                <w:szCs w:val="24"/>
              </w:rPr>
              <w:t xml:space="preserve">互动分享 </w:t>
            </w:r>
          </w:p>
          <w:p w14:paraId="2ACC3DF0" w14:textId="34C364EE" w:rsidR="00E06B9E" w:rsidRPr="00DC6231" w:rsidRDefault="00DA625C" w:rsidP="00DA625C">
            <w:pPr>
              <w:spacing w:line="276" w:lineRule="auto"/>
              <w:jc w:val="center"/>
              <w:rPr>
                <w:rFonts w:ascii="仿宋" w:eastAsia="仿宋" w:hAnsi="仿宋"/>
                <w:sz w:val="24"/>
                <w:szCs w:val="24"/>
              </w:rPr>
            </w:pPr>
            <w:r>
              <w:rPr>
                <w:rFonts w:ascii="仿宋" w:eastAsia="仿宋" w:hAnsi="仿宋" w:hint="eastAsia"/>
                <w:sz w:val="24"/>
                <w:szCs w:val="24"/>
              </w:rPr>
              <w:t>品味诗歌</w:t>
            </w:r>
          </w:p>
        </w:tc>
        <w:tc>
          <w:tcPr>
            <w:tcW w:w="2594" w:type="dxa"/>
            <w:vAlign w:val="center"/>
          </w:tcPr>
          <w:p w14:paraId="3F1D3F0C" w14:textId="4FB67AF9" w:rsidR="00DC6231" w:rsidRDefault="00890564" w:rsidP="00DC6231">
            <w:pPr>
              <w:numPr>
                <w:ilvl w:val="0"/>
                <w:numId w:val="9"/>
              </w:numPr>
              <w:spacing w:line="276" w:lineRule="auto"/>
              <w:rPr>
                <w:rFonts w:ascii="仿宋" w:eastAsia="仿宋" w:hAnsi="仿宋"/>
                <w:sz w:val="24"/>
                <w:szCs w:val="24"/>
              </w:rPr>
            </w:pPr>
            <w:r>
              <w:rPr>
                <w:rFonts w:ascii="仿宋" w:eastAsia="仿宋" w:hAnsi="仿宋" w:hint="eastAsia"/>
                <w:sz w:val="24"/>
                <w:szCs w:val="24"/>
              </w:rPr>
              <w:t>语文</w:t>
            </w:r>
            <w:r w:rsidR="00DC6231">
              <w:rPr>
                <w:rFonts w:ascii="仿宋" w:eastAsia="仿宋" w:hAnsi="仿宋" w:hint="eastAsia"/>
                <w:sz w:val="24"/>
                <w:szCs w:val="24"/>
              </w:rPr>
              <w:t>研讨课</w:t>
            </w:r>
          </w:p>
          <w:p w14:paraId="1CF3413B" w14:textId="60088DD8" w:rsidR="00E06B9E" w:rsidRPr="00DD057D" w:rsidRDefault="00DC6231" w:rsidP="00DC6231">
            <w:pPr>
              <w:numPr>
                <w:ilvl w:val="0"/>
                <w:numId w:val="9"/>
              </w:numPr>
              <w:spacing w:line="276" w:lineRule="auto"/>
              <w:rPr>
                <w:rFonts w:ascii="仿宋" w:eastAsia="仿宋" w:hAnsi="仿宋"/>
                <w:sz w:val="24"/>
                <w:szCs w:val="24"/>
              </w:rPr>
            </w:pPr>
            <w:r>
              <w:rPr>
                <w:rFonts w:ascii="仿宋" w:eastAsia="仿宋" w:hAnsi="仿宋" w:hint="eastAsia"/>
                <w:sz w:val="24"/>
                <w:szCs w:val="24"/>
              </w:rPr>
              <w:t>评课教研研讨</w:t>
            </w:r>
          </w:p>
        </w:tc>
        <w:tc>
          <w:tcPr>
            <w:tcW w:w="1318" w:type="dxa"/>
            <w:vAlign w:val="center"/>
          </w:tcPr>
          <w:p w14:paraId="3B1A42E2" w14:textId="77777777" w:rsidR="00E06B9E"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公开课</w:t>
            </w:r>
          </w:p>
          <w:p w14:paraId="7984B8C2" w14:textId="77777777" w:rsidR="00E06B9E" w:rsidRPr="00BC0796"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研讨</w:t>
            </w:r>
          </w:p>
        </w:tc>
      </w:tr>
      <w:tr w:rsidR="00E06B9E" w:rsidRPr="007050D2" w14:paraId="0A7599F2" w14:textId="77777777" w:rsidTr="005A33B7">
        <w:trPr>
          <w:jc w:val="center"/>
        </w:trPr>
        <w:tc>
          <w:tcPr>
            <w:tcW w:w="2127" w:type="dxa"/>
            <w:shd w:val="clear" w:color="auto" w:fill="auto"/>
            <w:vAlign w:val="center"/>
          </w:tcPr>
          <w:p w14:paraId="6139D438" w14:textId="275BE90A" w:rsidR="00E06B9E" w:rsidRPr="00DC6231" w:rsidRDefault="00DC6231" w:rsidP="00890564">
            <w:pPr>
              <w:spacing w:line="276" w:lineRule="auto"/>
              <w:jc w:val="center"/>
              <w:rPr>
                <w:rFonts w:ascii="仿宋" w:eastAsia="仿宋" w:hAnsi="仿宋"/>
                <w:sz w:val="24"/>
                <w:szCs w:val="24"/>
              </w:rPr>
            </w:pPr>
            <w:r w:rsidRPr="00554FD1">
              <w:rPr>
                <w:rFonts w:ascii="仿宋" w:eastAsia="仿宋" w:hAnsi="仿宋" w:hint="eastAsia"/>
                <w:sz w:val="24"/>
                <w:szCs w:val="24"/>
              </w:rPr>
              <w:t>2017</w:t>
            </w:r>
            <w:r w:rsidR="00890564">
              <w:rPr>
                <w:rFonts w:ascii="仿宋" w:eastAsia="仿宋" w:hAnsi="仿宋"/>
                <w:sz w:val="24"/>
                <w:szCs w:val="24"/>
              </w:rPr>
              <w:t>.12.1</w:t>
            </w:r>
            <w:r w:rsidRPr="00554FD1">
              <w:rPr>
                <w:rFonts w:ascii="仿宋" w:eastAsia="仿宋" w:hAnsi="仿宋" w:hint="eastAsia"/>
                <w:sz w:val="24"/>
                <w:szCs w:val="24"/>
              </w:rPr>
              <w:t xml:space="preserve"> </w:t>
            </w:r>
          </w:p>
        </w:tc>
        <w:tc>
          <w:tcPr>
            <w:tcW w:w="1433" w:type="dxa"/>
            <w:shd w:val="clear" w:color="auto" w:fill="auto"/>
            <w:vAlign w:val="center"/>
          </w:tcPr>
          <w:p w14:paraId="028F5FB5" w14:textId="4ED3D5D8" w:rsidR="00E06B9E" w:rsidRPr="00DC6231" w:rsidRDefault="00890564" w:rsidP="00DC6231">
            <w:pPr>
              <w:spacing w:line="276" w:lineRule="auto"/>
              <w:jc w:val="center"/>
              <w:rPr>
                <w:rFonts w:ascii="仿宋" w:eastAsia="仿宋" w:hAnsi="仿宋"/>
                <w:sz w:val="24"/>
                <w:szCs w:val="24"/>
              </w:rPr>
            </w:pPr>
            <w:r>
              <w:rPr>
                <w:rFonts w:ascii="仿宋" w:eastAsia="仿宋" w:hAnsi="仿宋" w:hint="eastAsia"/>
                <w:sz w:val="24"/>
                <w:szCs w:val="24"/>
              </w:rPr>
              <w:t>复旦万科实验学校</w:t>
            </w:r>
          </w:p>
        </w:tc>
        <w:tc>
          <w:tcPr>
            <w:tcW w:w="2168" w:type="dxa"/>
            <w:shd w:val="clear" w:color="auto" w:fill="auto"/>
            <w:vAlign w:val="center"/>
          </w:tcPr>
          <w:p w14:paraId="515763CA" w14:textId="0AAC81CE" w:rsidR="00E06B9E" w:rsidRPr="00890564" w:rsidRDefault="00890564" w:rsidP="00890564">
            <w:pPr>
              <w:spacing w:line="276" w:lineRule="auto"/>
              <w:jc w:val="center"/>
              <w:rPr>
                <w:rFonts w:ascii="仿宋" w:eastAsia="仿宋" w:hAnsi="仿宋"/>
                <w:sz w:val="24"/>
                <w:szCs w:val="24"/>
              </w:rPr>
            </w:pPr>
            <w:r w:rsidRPr="00890564">
              <w:rPr>
                <w:rFonts w:ascii="仿宋" w:eastAsia="仿宋" w:hAnsi="仿宋" w:hint="eastAsia"/>
                <w:sz w:val="24"/>
                <w:szCs w:val="24"/>
              </w:rPr>
              <w:t>实时反馈 数据导航 打造高效个性化课堂</w:t>
            </w:r>
          </w:p>
        </w:tc>
        <w:tc>
          <w:tcPr>
            <w:tcW w:w="2594" w:type="dxa"/>
            <w:vAlign w:val="center"/>
          </w:tcPr>
          <w:p w14:paraId="209C2FB4" w14:textId="63C8449D" w:rsidR="00E06B9E" w:rsidRDefault="00890564" w:rsidP="005A33B7">
            <w:pPr>
              <w:numPr>
                <w:ilvl w:val="0"/>
                <w:numId w:val="4"/>
              </w:numPr>
              <w:spacing w:line="276" w:lineRule="auto"/>
              <w:rPr>
                <w:rFonts w:ascii="仿宋" w:eastAsia="仿宋" w:hAnsi="仿宋"/>
                <w:sz w:val="24"/>
                <w:szCs w:val="24"/>
              </w:rPr>
            </w:pPr>
            <w:r>
              <w:rPr>
                <w:rFonts w:ascii="仿宋" w:eastAsia="仿宋" w:hAnsi="仿宋" w:hint="eastAsia"/>
                <w:sz w:val="24"/>
                <w:szCs w:val="24"/>
              </w:rPr>
              <w:t>历史</w:t>
            </w:r>
            <w:r w:rsidR="00E06B9E">
              <w:rPr>
                <w:rFonts w:ascii="仿宋" w:eastAsia="仿宋" w:hAnsi="仿宋" w:hint="eastAsia"/>
                <w:sz w:val="24"/>
                <w:szCs w:val="24"/>
              </w:rPr>
              <w:t>研讨课</w:t>
            </w:r>
          </w:p>
          <w:p w14:paraId="22DEC56A" w14:textId="77777777" w:rsidR="00E06B9E" w:rsidRDefault="00E06B9E" w:rsidP="005A33B7">
            <w:pPr>
              <w:numPr>
                <w:ilvl w:val="0"/>
                <w:numId w:val="4"/>
              </w:numPr>
              <w:spacing w:line="276" w:lineRule="auto"/>
              <w:rPr>
                <w:rFonts w:ascii="仿宋" w:eastAsia="仿宋" w:hAnsi="仿宋"/>
                <w:sz w:val="24"/>
                <w:szCs w:val="24"/>
              </w:rPr>
            </w:pPr>
            <w:r>
              <w:rPr>
                <w:rFonts w:ascii="仿宋" w:eastAsia="仿宋" w:hAnsi="仿宋" w:hint="eastAsia"/>
                <w:sz w:val="24"/>
                <w:szCs w:val="24"/>
              </w:rPr>
              <w:t>评课教研研讨</w:t>
            </w:r>
          </w:p>
        </w:tc>
        <w:tc>
          <w:tcPr>
            <w:tcW w:w="1318" w:type="dxa"/>
            <w:vAlign w:val="center"/>
          </w:tcPr>
          <w:p w14:paraId="57482FC0" w14:textId="77777777" w:rsidR="00E06B9E"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公开课</w:t>
            </w:r>
          </w:p>
          <w:p w14:paraId="075CB417" w14:textId="77777777" w:rsidR="00E06B9E" w:rsidRDefault="00E06B9E" w:rsidP="005A33B7">
            <w:pPr>
              <w:spacing w:line="276" w:lineRule="auto"/>
              <w:jc w:val="center"/>
              <w:rPr>
                <w:rFonts w:ascii="仿宋" w:eastAsia="仿宋" w:hAnsi="仿宋"/>
                <w:sz w:val="24"/>
                <w:szCs w:val="24"/>
              </w:rPr>
            </w:pPr>
            <w:r>
              <w:rPr>
                <w:rFonts w:ascii="仿宋" w:eastAsia="仿宋" w:hAnsi="仿宋" w:hint="eastAsia"/>
                <w:sz w:val="24"/>
                <w:szCs w:val="24"/>
              </w:rPr>
              <w:t>研讨</w:t>
            </w:r>
          </w:p>
        </w:tc>
      </w:tr>
    </w:tbl>
    <w:p w14:paraId="6DE34028" w14:textId="0A8FDF89" w:rsidR="00082394" w:rsidRPr="00085050" w:rsidRDefault="00082394" w:rsidP="00082394">
      <w:pPr>
        <w:pStyle w:val="1"/>
        <w:numPr>
          <w:ilvl w:val="0"/>
          <w:numId w:val="5"/>
        </w:numPr>
        <w:spacing w:line="312" w:lineRule="auto"/>
        <w:ind w:firstLineChars="0"/>
        <w:rPr>
          <w:rFonts w:ascii="仿宋_GB2312" w:eastAsia="仿宋_GB2312" w:hAnsi="仿宋_GB2312"/>
          <w:b/>
          <w:sz w:val="28"/>
          <w:szCs w:val="28"/>
        </w:rPr>
      </w:pPr>
      <w:r w:rsidRPr="00085050">
        <w:rPr>
          <w:rFonts w:ascii="仿宋_GB2312" w:eastAsia="仿宋_GB2312" w:hAnsi="仿宋_GB2312" w:hint="eastAsia"/>
          <w:b/>
          <w:sz w:val="28"/>
          <w:szCs w:val="28"/>
        </w:rPr>
        <w:t>持续推进的后续思考</w:t>
      </w:r>
    </w:p>
    <w:p w14:paraId="6D0B1CB0" w14:textId="5D1717F0" w:rsidR="003111FD" w:rsidRDefault="00EB1AF1" w:rsidP="00050DCF">
      <w:pPr>
        <w:pStyle w:val="1"/>
        <w:numPr>
          <w:ilvl w:val="0"/>
          <w:numId w:val="8"/>
        </w:numPr>
        <w:spacing w:line="312" w:lineRule="auto"/>
        <w:ind w:left="0" w:firstLineChars="0" w:firstLine="0"/>
        <w:rPr>
          <w:rFonts w:ascii="仿宋_GB2312" w:eastAsia="仿宋_GB2312" w:hAnsi="仿宋_GB2312"/>
          <w:sz w:val="28"/>
          <w:szCs w:val="28"/>
        </w:rPr>
      </w:pPr>
      <w:r>
        <w:rPr>
          <w:rFonts w:ascii="仿宋_GB2312" w:eastAsia="仿宋_GB2312" w:hAnsi="仿宋_GB2312" w:hint="eastAsia"/>
          <w:sz w:val="28"/>
          <w:szCs w:val="28"/>
        </w:rPr>
        <w:t>学科</w:t>
      </w:r>
      <w:r w:rsidR="005A33B7">
        <w:rPr>
          <w:rFonts w:ascii="仿宋_GB2312" w:eastAsia="仿宋_GB2312" w:hAnsi="仿宋_GB2312"/>
          <w:sz w:val="28"/>
          <w:szCs w:val="28"/>
        </w:rPr>
        <w:t>常态课的实施</w:t>
      </w:r>
      <w:r w:rsidR="003111FD">
        <w:rPr>
          <w:rFonts w:ascii="仿宋_GB2312" w:eastAsia="仿宋_GB2312" w:hAnsi="仿宋_GB2312" w:hint="eastAsia"/>
          <w:sz w:val="28"/>
          <w:szCs w:val="28"/>
        </w:rPr>
        <w:t>：</w:t>
      </w:r>
      <w:r w:rsidR="00973F1F">
        <w:rPr>
          <w:rFonts w:ascii="仿宋_GB2312" w:eastAsia="仿宋_GB2312" w:hAnsi="仿宋_GB2312" w:hint="eastAsia"/>
          <w:sz w:val="28"/>
          <w:szCs w:val="28"/>
        </w:rPr>
        <w:t>本学期常态课</w:t>
      </w:r>
      <w:r w:rsidR="00890564">
        <w:rPr>
          <w:rFonts w:ascii="仿宋_GB2312" w:eastAsia="仿宋_GB2312" w:hAnsi="仿宋_GB2312" w:hint="eastAsia"/>
          <w:sz w:val="28"/>
          <w:szCs w:val="28"/>
        </w:rPr>
        <w:t>实施学科集中在语文、心理、</w:t>
      </w:r>
      <w:r w:rsidR="00890564">
        <w:rPr>
          <w:rFonts w:ascii="仿宋_GB2312" w:eastAsia="仿宋_GB2312" w:hAnsi="仿宋_GB2312" w:hint="eastAsia"/>
          <w:sz w:val="28"/>
          <w:szCs w:val="28"/>
        </w:rPr>
        <w:lastRenderedPageBreak/>
        <w:t>信息和探究</w:t>
      </w:r>
      <w:r w:rsidR="00467B4B">
        <w:rPr>
          <w:rFonts w:ascii="仿宋_GB2312" w:eastAsia="仿宋_GB2312" w:hAnsi="仿宋_GB2312" w:hint="eastAsia"/>
          <w:sz w:val="28"/>
          <w:szCs w:val="28"/>
        </w:rPr>
        <w:t>，</w:t>
      </w:r>
      <w:r w:rsidR="00890564">
        <w:rPr>
          <w:rFonts w:ascii="仿宋_GB2312" w:eastAsia="仿宋_GB2312" w:hAnsi="仿宋_GB2312" w:hint="eastAsia"/>
          <w:sz w:val="28"/>
          <w:szCs w:val="28"/>
        </w:rPr>
        <w:t>其中语文</w:t>
      </w:r>
      <w:r w:rsidR="00087294">
        <w:rPr>
          <w:rFonts w:ascii="仿宋_GB2312" w:eastAsia="仿宋_GB2312" w:hAnsi="仿宋_GB2312" w:hint="eastAsia"/>
          <w:sz w:val="28"/>
          <w:szCs w:val="28"/>
        </w:rPr>
        <w:t>学科</w:t>
      </w:r>
      <w:r w:rsidR="00890564">
        <w:rPr>
          <w:rFonts w:ascii="仿宋_GB2312" w:eastAsia="仿宋_GB2312" w:hAnsi="仿宋_GB2312" w:hint="eastAsia"/>
          <w:sz w:val="28"/>
          <w:szCs w:val="28"/>
        </w:rPr>
        <w:t>目前已经形成稳定的实施流程，项目组可以引导语文实验学科教师梳理出基于我校特点的语文学科电子书包教学模式，其他</w:t>
      </w:r>
      <w:r w:rsidR="00087294">
        <w:rPr>
          <w:rFonts w:ascii="仿宋_GB2312" w:eastAsia="仿宋_GB2312" w:hAnsi="仿宋_GB2312" w:hint="eastAsia"/>
          <w:sz w:val="28"/>
          <w:szCs w:val="28"/>
        </w:rPr>
        <w:t>授课次数较少的学科项目组</w:t>
      </w:r>
      <w:r w:rsidR="003111FD">
        <w:rPr>
          <w:rFonts w:ascii="仿宋_GB2312" w:eastAsia="仿宋_GB2312" w:hAnsi="仿宋_GB2312"/>
          <w:sz w:val="28"/>
          <w:szCs w:val="28"/>
        </w:rPr>
        <w:t>需引导</w:t>
      </w:r>
      <w:r w:rsidR="00087294">
        <w:rPr>
          <w:rFonts w:ascii="仿宋_GB2312" w:eastAsia="仿宋_GB2312" w:hAnsi="仿宋_GB2312" w:hint="eastAsia"/>
          <w:sz w:val="28"/>
          <w:szCs w:val="28"/>
        </w:rPr>
        <w:t>其</w:t>
      </w:r>
      <w:r w:rsidR="003111FD">
        <w:rPr>
          <w:rFonts w:ascii="仿宋_GB2312" w:eastAsia="仿宋_GB2312" w:hAnsi="仿宋_GB2312"/>
          <w:sz w:val="28"/>
          <w:szCs w:val="28"/>
        </w:rPr>
        <w:t>实验教师</w:t>
      </w:r>
      <w:r w:rsidR="00531E5C">
        <w:rPr>
          <w:rFonts w:ascii="仿宋_GB2312" w:eastAsia="仿宋_GB2312" w:hAnsi="仿宋_GB2312"/>
          <w:sz w:val="28"/>
          <w:szCs w:val="28"/>
        </w:rPr>
        <w:t>梳理</w:t>
      </w:r>
      <w:r w:rsidR="003111FD">
        <w:rPr>
          <w:rFonts w:ascii="仿宋_GB2312" w:eastAsia="仿宋_GB2312" w:hAnsi="仿宋_GB2312"/>
          <w:sz w:val="28"/>
          <w:szCs w:val="28"/>
        </w:rPr>
        <w:t>电子书包环境支撑本学科的适用点</w:t>
      </w:r>
      <w:r w:rsidR="00467B4B">
        <w:rPr>
          <w:rFonts w:ascii="仿宋_GB2312" w:eastAsia="仿宋_GB2312" w:hAnsi="仿宋_GB2312" w:hint="eastAsia"/>
          <w:sz w:val="28"/>
          <w:szCs w:val="28"/>
        </w:rPr>
        <w:t>，寻找电子书包环境在其他学科实施中的突破口</w:t>
      </w:r>
      <w:r w:rsidR="003111FD">
        <w:rPr>
          <w:rFonts w:ascii="仿宋_GB2312" w:eastAsia="仿宋_GB2312" w:hAnsi="仿宋_GB2312" w:hint="eastAsia"/>
          <w:sz w:val="28"/>
          <w:szCs w:val="28"/>
        </w:rPr>
        <w:t>；</w:t>
      </w:r>
    </w:p>
    <w:p w14:paraId="154234AE" w14:textId="24071D82" w:rsidR="003B2111" w:rsidRDefault="003B2111" w:rsidP="00050DCF">
      <w:pPr>
        <w:pStyle w:val="1"/>
        <w:numPr>
          <w:ilvl w:val="0"/>
          <w:numId w:val="8"/>
        </w:numPr>
        <w:spacing w:line="312" w:lineRule="auto"/>
        <w:ind w:left="0" w:firstLineChars="0" w:firstLine="0"/>
        <w:rPr>
          <w:rFonts w:ascii="仿宋_GB2312" w:eastAsia="仿宋_GB2312" w:hAnsi="仿宋_GB2312"/>
          <w:sz w:val="28"/>
          <w:szCs w:val="28"/>
        </w:rPr>
      </w:pPr>
      <w:r>
        <w:rPr>
          <w:rFonts w:ascii="仿宋_GB2312" w:eastAsia="仿宋_GB2312" w:hAnsi="仿宋_GB2312" w:hint="eastAsia"/>
          <w:sz w:val="28"/>
          <w:szCs w:val="28"/>
        </w:rPr>
        <w:t>项目实施流程化管理</w:t>
      </w:r>
      <w:r w:rsidR="008E5097">
        <w:rPr>
          <w:rFonts w:ascii="仿宋_GB2312" w:eastAsia="仿宋_GB2312" w:hAnsi="仿宋_GB2312" w:hint="eastAsia"/>
          <w:sz w:val="28"/>
          <w:szCs w:val="28"/>
        </w:rPr>
        <w:t>：随着实验学科类型</w:t>
      </w:r>
      <w:r>
        <w:rPr>
          <w:rFonts w:ascii="仿宋_GB2312" w:eastAsia="仿宋_GB2312" w:hAnsi="仿宋_GB2312" w:hint="eastAsia"/>
          <w:sz w:val="28"/>
          <w:szCs w:val="28"/>
        </w:rPr>
        <w:t>的增加，电子书包环境授课环境也趋向多元化，项目组将收集年级组和任何老师建议，</w:t>
      </w:r>
      <w:r w:rsidR="00EB1AF1">
        <w:rPr>
          <w:rFonts w:ascii="仿宋_GB2312" w:eastAsia="仿宋_GB2312" w:hAnsi="仿宋_GB2312" w:hint="eastAsia"/>
          <w:sz w:val="28"/>
          <w:szCs w:val="28"/>
        </w:rPr>
        <w:t>在已经</w:t>
      </w:r>
      <w:r>
        <w:rPr>
          <w:rFonts w:ascii="仿宋_GB2312" w:eastAsia="仿宋_GB2312" w:hAnsi="仿宋_GB2312" w:hint="eastAsia"/>
          <w:sz w:val="28"/>
          <w:szCs w:val="28"/>
        </w:rPr>
        <w:t>制定</w:t>
      </w:r>
      <w:r w:rsidR="00EB1AF1">
        <w:rPr>
          <w:rFonts w:ascii="仿宋_GB2312" w:eastAsia="仿宋_GB2312" w:hAnsi="仿宋_GB2312" w:hint="eastAsia"/>
          <w:sz w:val="28"/>
          <w:szCs w:val="28"/>
        </w:rPr>
        <w:t>的管理细则基础上进一步完善</w:t>
      </w:r>
      <w:r w:rsidR="00087294">
        <w:rPr>
          <w:rFonts w:ascii="仿宋_GB2312" w:eastAsia="仿宋_GB2312" w:hAnsi="仿宋_GB2312" w:hint="eastAsia"/>
          <w:sz w:val="28"/>
          <w:szCs w:val="28"/>
        </w:rPr>
        <w:t>；</w:t>
      </w:r>
    </w:p>
    <w:p w14:paraId="5849FCF4" w14:textId="4E3D1219" w:rsidR="00164BE2" w:rsidRDefault="003111FD" w:rsidP="00050DCF">
      <w:pPr>
        <w:pStyle w:val="1"/>
        <w:numPr>
          <w:ilvl w:val="0"/>
          <w:numId w:val="8"/>
        </w:numPr>
        <w:spacing w:line="312" w:lineRule="auto"/>
        <w:ind w:left="0" w:firstLineChars="0" w:firstLine="0"/>
        <w:rPr>
          <w:rFonts w:ascii="仿宋_GB2312" w:eastAsia="仿宋_GB2312" w:hAnsi="仿宋_GB2312"/>
          <w:sz w:val="28"/>
          <w:szCs w:val="28"/>
        </w:rPr>
      </w:pPr>
      <w:r w:rsidRPr="003111FD">
        <w:rPr>
          <w:rFonts w:ascii="仿宋_GB2312" w:eastAsia="仿宋_GB2312" w:hAnsi="仿宋_GB2312"/>
          <w:sz w:val="28"/>
          <w:szCs w:val="28"/>
        </w:rPr>
        <w:t>信息化工具的运用</w:t>
      </w:r>
      <w:r w:rsidRPr="003111FD">
        <w:rPr>
          <w:rFonts w:ascii="仿宋_GB2312" w:eastAsia="仿宋_GB2312" w:hAnsi="仿宋_GB2312" w:hint="eastAsia"/>
          <w:sz w:val="28"/>
          <w:szCs w:val="28"/>
        </w:rPr>
        <w:t>：</w:t>
      </w:r>
      <w:r w:rsidR="00087294">
        <w:rPr>
          <w:rFonts w:ascii="仿宋_GB2312" w:eastAsia="仿宋_GB2312" w:hAnsi="仿宋_GB2312" w:hint="eastAsia"/>
          <w:sz w:val="28"/>
          <w:szCs w:val="28"/>
        </w:rPr>
        <w:t>进一步深化提升</w:t>
      </w:r>
      <w:r w:rsidR="000B6349">
        <w:rPr>
          <w:rFonts w:ascii="仿宋_GB2312" w:eastAsia="仿宋_GB2312" w:hAnsi="仿宋_GB2312" w:hint="eastAsia"/>
          <w:sz w:val="28"/>
          <w:szCs w:val="28"/>
        </w:rPr>
        <w:t>芝士网和极课数据</w:t>
      </w:r>
      <w:r w:rsidR="00877D04">
        <w:rPr>
          <w:rFonts w:ascii="仿宋_GB2312" w:eastAsia="仿宋_GB2312" w:hAnsi="仿宋_GB2312" w:hint="eastAsia"/>
          <w:sz w:val="28"/>
          <w:szCs w:val="28"/>
        </w:rPr>
        <w:t>等信息化工具的使用，项目组收集、整理实验教师使用反馈，并与公司沟通进行改进，</w:t>
      </w:r>
      <w:r>
        <w:rPr>
          <w:rFonts w:ascii="仿宋_GB2312" w:eastAsia="仿宋_GB2312" w:hAnsi="仿宋_GB2312" w:hint="eastAsia"/>
          <w:sz w:val="28"/>
          <w:szCs w:val="28"/>
        </w:rPr>
        <w:t>同时实验教师可以向项目组推荐优秀的信息化工具</w:t>
      </w:r>
      <w:r w:rsidR="008E5097">
        <w:rPr>
          <w:rFonts w:ascii="仿宋_GB2312" w:eastAsia="仿宋_GB2312" w:hAnsi="仿宋_GB2312" w:hint="eastAsia"/>
          <w:sz w:val="28"/>
          <w:szCs w:val="28"/>
        </w:rPr>
        <w:t>，尝试与电子书包环节相结合；</w:t>
      </w:r>
    </w:p>
    <w:p w14:paraId="5AEA4602" w14:textId="0FF9E95F" w:rsidR="008E5097" w:rsidRDefault="008E5097" w:rsidP="00050DCF">
      <w:pPr>
        <w:pStyle w:val="1"/>
        <w:numPr>
          <w:ilvl w:val="0"/>
          <w:numId w:val="8"/>
        </w:numPr>
        <w:spacing w:line="312" w:lineRule="auto"/>
        <w:ind w:left="0" w:firstLineChars="0" w:firstLine="0"/>
        <w:rPr>
          <w:rFonts w:ascii="仿宋_GB2312" w:eastAsia="仿宋_GB2312" w:hAnsi="仿宋_GB2312"/>
          <w:sz w:val="28"/>
          <w:szCs w:val="28"/>
        </w:rPr>
      </w:pPr>
      <w:r>
        <w:rPr>
          <w:rFonts w:ascii="仿宋_GB2312" w:eastAsia="仿宋_GB2312" w:hAnsi="仿宋_GB2312"/>
          <w:sz w:val="28"/>
          <w:szCs w:val="28"/>
        </w:rPr>
        <w:t>教师专业能力的培养</w:t>
      </w:r>
      <w:r>
        <w:rPr>
          <w:rFonts w:ascii="仿宋_GB2312" w:eastAsia="仿宋_GB2312" w:hAnsi="仿宋_GB2312" w:hint="eastAsia"/>
          <w:sz w:val="28"/>
          <w:szCs w:val="28"/>
        </w:rPr>
        <w:t>：</w:t>
      </w:r>
      <w:r>
        <w:rPr>
          <w:rFonts w:ascii="仿宋_GB2312" w:eastAsia="仿宋_GB2312" w:hAnsi="仿宋_GB2312"/>
          <w:sz w:val="28"/>
          <w:szCs w:val="28"/>
        </w:rPr>
        <w:t>向实验教师介绍相应比赛和杂志专刊版面主题</w:t>
      </w:r>
      <w:r>
        <w:rPr>
          <w:rFonts w:ascii="仿宋_GB2312" w:eastAsia="仿宋_GB2312" w:hAnsi="仿宋_GB2312" w:hint="eastAsia"/>
          <w:sz w:val="28"/>
          <w:szCs w:val="28"/>
        </w:rPr>
        <w:t>，</w:t>
      </w:r>
      <w:r>
        <w:rPr>
          <w:rFonts w:ascii="仿宋_GB2312" w:eastAsia="仿宋_GB2312" w:hAnsi="仿宋_GB2312"/>
          <w:sz w:val="28"/>
          <w:szCs w:val="28"/>
        </w:rPr>
        <w:t>在项目实施过程中提升教师专业能力</w:t>
      </w:r>
      <w:r>
        <w:rPr>
          <w:rFonts w:ascii="仿宋_GB2312" w:eastAsia="仿宋_GB2312" w:hAnsi="仿宋_GB2312" w:hint="eastAsia"/>
          <w:sz w:val="28"/>
          <w:szCs w:val="28"/>
        </w:rPr>
        <w:t>。</w:t>
      </w:r>
    </w:p>
    <w:p w14:paraId="59C2714E" w14:textId="77777777" w:rsidR="003F41D9" w:rsidRDefault="003F41D9" w:rsidP="003F41D9">
      <w:pPr>
        <w:pStyle w:val="1"/>
        <w:spacing w:line="312" w:lineRule="auto"/>
        <w:ind w:firstLineChars="0"/>
        <w:rPr>
          <w:rFonts w:ascii="仿宋_GB2312" w:eastAsia="仿宋_GB2312" w:hAnsi="仿宋_GB2312"/>
          <w:sz w:val="28"/>
          <w:szCs w:val="28"/>
        </w:rPr>
      </w:pPr>
    </w:p>
    <w:p w14:paraId="1381989A" w14:textId="7DEBE28E" w:rsidR="00B57BAC" w:rsidRDefault="00B57BAC">
      <w:pPr>
        <w:widowControl/>
        <w:jc w:val="left"/>
        <w:rPr>
          <w:rFonts w:ascii="仿宋_GB2312" w:eastAsia="仿宋_GB2312" w:hAnsi="仿宋_GB2312" w:cs="Times New Roman"/>
          <w:sz w:val="28"/>
          <w:szCs w:val="28"/>
        </w:rPr>
      </w:pPr>
      <w:r>
        <w:rPr>
          <w:rFonts w:ascii="仿宋_GB2312" w:eastAsia="仿宋_GB2312" w:hAnsi="仿宋_GB2312"/>
          <w:sz w:val="28"/>
          <w:szCs w:val="28"/>
        </w:rPr>
        <w:br w:type="page"/>
      </w:r>
    </w:p>
    <w:p w14:paraId="079E6F9D" w14:textId="77777777" w:rsidR="000F67B2" w:rsidRDefault="000F67B2" w:rsidP="00B033B7">
      <w:pPr>
        <w:pStyle w:val="1"/>
        <w:spacing w:line="312" w:lineRule="auto"/>
        <w:ind w:firstLine="560"/>
        <w:rPr>
          <w:rFonts w:ascii="仿宋_GB2312" w:eastAsia="仿宋_GB2312" w:hAnsi="仿宋_GB2312"/>
          <w:sz w:val="28"/>
          <w:szCs w:val="28"/>
        </w:rPr>
      </w:pPr>
    </w:p>
    <w:p w14:paraId="642C7B9A" w14:textId="77777777" w:rsidR="000F67B2" w:rsidRDefault="000F67B2" w:rsidP="00B033B7">
      <w:pPr>
        <w:pStyle w:val="1"/>
        <w:spacing w:line="312" w:lineRule="auto"/>
        <w:ind w:firstLine="560"/>
        <w:rPr>
          <w:rFonts w:ascii="仿宋_GB2312" w:eastAsia="仿宋_GB2312" w:hAnsi="仿宋_GB2312"/>
          <w:sz w:val="28"/>
          <w:szCs w:val="28"/>
        </w:rPr>
      </w:pPr>
    </w:p>
    <w:p w14:paraId="65B0FC82" w14:textId="3B780D2E" w:rsidR="00C1356B" w:rsidRDefault="00C1356B" w:rsidP="00B033B7">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附表1：</w:t>
      </w:r>
    </w:p>
    <w:tbl>
      <w:tblPr>
        <w:tblStyle w:val="a6"/>
        <w:tblW w:w="10915" w:type="dxa"/>
        <w:tblInd w:w="-1139" w:type="dxa"/>
        <w:tblLook w:val="04A0" w:firstRow="1" w:lastRow="0" w:firstColumn="1" w:lastColumn="0" w:noHBand="0" w:noVBand="1"/>
      </w:tblPr>
      <w:tblGrid>
        <w:gridCol w:w="1276"/>
        <w:gridCol w:w="1276"/>
        <w:gridCol w:w="1559"/>
        <w:gridCol w:w="1559"/>
        <w:gridCol w:w="993"/>
        <w:gridCol w:w="4252"/>
      </w:tblGrid>
      <w:tr w:rsidR="00BE74AD" w:rsidRPr="00BE74AD" w14:paraId="495C14FB" w14:textId="77777777" w:rsidTr="00BE74AD">
        <w:trPr>
          <w:trHeight w:val="285"/>
        </w:trPr>
        <w:tc>
          <w:tcPr>
            <w:tcW w:w="10915" w:type="dxa"/>
            <w:gridSpan w:val="6"/>
            <w:noWrap/>
            <w:hideMark/>
          </w:tcPr>
          <w:p w14:paraId="616A62C5" w14:textId="24584BFA" w:rsidR="00BE74AD" w:rsidRPr="00BE74AD" w:rsidRDefault="00BE74AD" w:rsidP="00867DFA">
            <w:pPr>
              <w:pStyle w:val="1"/>
              <w:spacing w:line="312" w:lineRule="auto"/>
              <w:ind w:firstLine="480"/>
              <w:jc w:val="center"/>
              <w:rPr>
                <w:rFonts w:ascii="仿宋_GB2312" w:eastAsia="仿宋_GB2312" w:hAnsi="仿宋_GB2312"/>
                <w:szCs w:val="28"/>
              </w:rPr>
            </w:pPr>
            <w:r w:rsidRPr="00BE74AD">
              <w:rPr>
                <w:rFonts w:ascii="仿宋_GB2312" w:eastAsia="仿宋_GB2312" w:hAnsi="仿宋_GB2312" w:hint="eastAsia"/>
                <w:szCs w:val="28"/>
              </w:rPr>
              <w:t>七宝三中</w:t>
            </w:r>
            <w:r w:rsidR="00867DFA">
              <w:rPr>
                <w:rFonts w:ascii="仿宋_GB2312" w:eastAsia="仿宋_GB2312" w:hAnsi="仿宋_GB2312"/>
                <w:szCs w:val="28"/>
              </w:rPr>
              <w:t>2017</w:t>
            </w:r>
            <w:r w:rsidRPr="00BE74AD">
              <w:rPr>
                <w:rFonts w:ascii="仿宋_GB2312" w:eastAsia="仿宋_GB2312" w:hAnsi="仿宋_GB2312" w:hint="eastAsia"/>
                <w:szCs w:val="28"/>
              </w:rPr>
              <w:t>学年第</w:t>
            </w:r>
            <w:r w:rsidR="00867DFA">
              <w:rPr>
                <w:rFonts w:ascii="仿宋_GB2312" w:eastAsia="仿宋_GB2312" w:hAnsi="仿宋_GB2312" w:hint="eastAsia"/>
                <w:szCs w:val="28"/>
              </w:rPr>
              <w:t>一</w:t>
            </w:r>
            <w:r w:rsidR="00B235D6">
              <w:rPr>
                <w:rFonts w:ascii="仿宋_GB2312" w:eastAsia="仿宋_GB2312" w:hAnsi="仿宋_GB2312" w:hint="eastAsia"/>
                <w:szCs w:val="28"/>
              </w:rPr>
              <w:t>班</w:t>
            </w:r>
            <w:r w:rsidRPr="00BE74AD">
              <w:rPr>
                <w:rFonts w:ascii="仿宋_GB2312" w:eastAsia="仿宋_GB2312" w:hAnsi="仿宋_GB2312" w:hint="eastAsia"/>
                <w:szCs w:val="28"/>
              </w:rPr>
              <w:t>学期电子书包开课/使用统计表</w:t>
            </w:r>
          </w:p>
        </w:tc>
      </w:tr>
      <w:tr w:rsidR="00D97E09" w:rsidRPr="00BE74AD" w14:paraId="5905CE78" w14:textId="77777777" w:rsidTr="00B57BAC">
        <w:trPr>
          <w:trHeight w:val="855"/>
        </w:trPr>
        <w:tc>
          <w:tcPr>
            <w:tcW w:w="1276" w:type="dxa"/>
            <w:noWrap/>
            <w:hideMark/>
          </w:tcPr>
          <w:p w14:paraId="6C9DACDC" w14:textId="4D52443E" w:rsidR="00D97E09" w:rsidRPr="00BE74AD" w:rsidRDefault="008D7599" w:rsidP="008D7599">
            <w:pPr>
              <w:pStyle w:val="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教师姓名</w:t>
            </w:r>
          </w:p>
        </w:tc>
        <w:tc>
          <w:tcPr>
            <w:tcW w:w="1276" w:type="dxa"/>
            <w:noWrap/>
            <w:hideMark/>
          </w:tcPr>
          <w:p w14:paraId="01A8998F" w14:textId="77777777" w:rsidR="00D97E09" w:rsidRPr="00BE74AD" w:rsidRDefault="00D97E09" w:rsidP="00BE74AD">
            <w:pPr>
              <w:pStyle w:val="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9月</w:t>
            </w:r>
          </w:p>
        </w:tc>
        <w:tc>
          <w:tcPr>
            <w:tcW w:w="1559" w:type="dxa"/>
          </w:tcPr>
          <w:p w14:paraId="165C987F" w14:textId="795309B7" w:rsidR="00D97E09" w:rsidRPr="00BE74AD" w:rsidRDefault="00D97E09" w:rsidP="00BE74AD">
            <w:pPr>
              <w:pStyle w:val="1"/>
              <w:spacing w:line="312" w:lineRule="auto"/>
              <w:ind w:firstLineChars="0" w:firstLine="0"/>
              <w:rPr>
                <w:rFonts w:ascii="仿宋_GB2312" w:eastAsia="仿宋_GB2312" w:hAnsi="仿宋_GB2312"/>
                <w:szCs w:val="28"/>
              </w:rPr>
            </w:pPr>
            <w:r>
              <w:rPr>
                <w:rFonts w:ascii="仿宋_GB2312" w:eastAsia="仿宋_GB2312" w:hAnsi="仿宋_GB2312"/>
                <w:szCs w:val="28"/>
              </w:rPr>
              <w:t>10</w:t>
            </w:r>
            <w:r w:rsidRPr="00BE74AD">
              <w:rPr>
                <w:rFonts w:ascii="仿宋_GB2312" w:eastAsia="仿宋_GB2312" w:hAnsi="仿宋_GB2312" w:hint="eastAsia"/>
                <w:szCs w:val="28"/>
              </w:rPr>
              <w:t>月</w:t>
            </w:r>
          </w:p>
        </w:tc>
        <w:tc>
          <w:tcPr>
            <w:tcW w:w="1559" w:type="dxa"/>
          </w:tcPr>
          <w:p w14:paraId="62E1D655" w14:textId="0EDED9F7" w:rsidR="00D97E09" w:rsidRPr="00BE74AD" w:rsidRDefault="00D97E09" w:rsidP="00BE74AD">
            <w:pPr>
              <w:pStyle w:val="1"/>
              <w:spacing w:line="312" w:lineRule="auto"/>
              <w:ind w:firstLineChars="0" w:firstLine="0"/>
              <w:rPr>
                <w:rFonts w:ascii="仿宋_GB2312" w:eastAsia="仿宋_GB2312" w:hAnsi="仿宋_GB2312"/>
                <w:szCs w:val="28"/>
              </w:rPr>
            </w:pPr>
            <w:r>
              <w:rPr>
                <w:rFonts w:ascii="仿宋_GB2312" w:eastAsia="仿宋_GB2312" w:hAnsi="仿宋_GB2312"/>
                <w:szCs w:val="28"/>
              </w:rPr>
              <w:t>11</w:t>
            </w:r>
            <w:r w:rsidRPr="00BE74AD">
              <w:rPr>
                <w:rFonts w:ascii="仿宋_GB2312" w:eastAsia="仿宋_GB2312" w:hAnsi="仿宋_GB2312" w:hint="eastAsia"/>
                <w:szCs w:val="28"/>
              </w:rPr>
              <w:t>月</w:t>
            </w:r>
          </w:p>
        </w:tc>
        <w:tc>
          <w:tcPr>
            <w:tcW w:w="993" w:type="dxa"/>
            <w:noWrap/>
            <w:hideMark/>
          </w:tcPr>
          <w:p w14:paraId="0CE87637" w14:textId="241F23C1" w:rsidR="00D97E09" w:rsidRPr="00BE74AD" w:rsidRDefault="00D97E09"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总计</w:t>
            </w:r>
          </w:p>
        </w:tc>
        <w:tc>
          <w:tcPr>
            <w:tcW w:w="4252" w:type="dxa"/>
            <w:hideMark/>
          </w:tcPr>
          <w:p w14:paraId="4D0BCEB5" w14:textId="77777777" w:rsidR="00D97E09" w:rsidRPr="00BE74AD" w:rsidRDefault="00D97E09" w:rsidP="00BE74AD">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备注（本次统计包括完整课堂40分钟以及超过20分钟的试讲次数）</w:t>
            </w:r>
          </w:p>
        </w:tc>
      </w:tr>
      <w:tr w:rsidR="00D97E09" w:rsidRPr="00BE74AD" w14:paraId="5B666896" w14:textId="77777777" w:rsidTr="00B57BAC">
        <w:trPr>
          <w:trHeight w:val="855"/>
        </w:trPr>
        <w:tc>
          <w:tcPr>
            <w:tcW w:w="1276" w:type="dxa"/>
            <w:noWrap/>
          </w:tcPr>
          <w:p w14:paraId="719F77DF" w14:textId="02C71DD6" w:rsidR="00D97E09" w:rsidRPr="00BE74AD" w:rsidRDefault="00D97E0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梅丽敏</w:t>
            </w:r>
          </w:p>
        </w:tc>
        <w:tc>
          <w:tcPr>
            <w:tcW w:w="1276" w:type="dxa"/>
            <w:noWrap/>
          </w:tcPr>
          <w:p w14:paraId="0DC69DFA" w14:textId="2BD0436E" w:rsidR="00D97E09" w:rsidRDefault="00D97E0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8</w:t>
            </w:r>
          </w:p>
        </w:tc>
        <w:tc>
          <w:tcPr>
            <w:tcW w:w="1559" w:type="dxa"/>
          </w:tcPr>
          <w:p w14:paraId="17A72BF5" w14:textId="27369C4A" w:rsidR="00D97E09" w:rsidRDefault="008D759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2</w:t>
            </w:r>
          </w:p>
        </w:tc>
        <w:tc>
          <w:tcPr>
            <w:tcW w:w="1559" w:type="dxa"/>
          </w:tcPr>
          <w:p w14:paraId="034E08F6" w14:textId="6FB4AB2C" w:rsidR="00D97E09" w:rsidRDefault="008D759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w:t>
            </w:r>
          </w:p>
        </w:tc>
        <w:tc>
          <w:tcPr>
            <w:tcW w:w="993" w:type="dxa"/>
            <w:noWrap/>
          </w:tcPr>
          <w:p w14:paraId="63BA6642" w14:textId="0117B804" w:rsidR="00D97E09" w:rsidRPr="00BE74AD" w:rsidRDefault="008D759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11</w:t>
            </w:r>
          </w:p>
        </w:tc>
        <w:tc>
          <w:tcPr>
            <w:tcW w:w="4252" w:type="dxa"/>
          </w:tcPr>
          <w:p w14:paraId="00F1E838" w14:textId="1E68C7B2" w:rsidR="00D97E09" w:rsidRPr="00BE74AD" w:rsidRDefault="00D97E09" w:rsidP="00B57BAC">
            <w:pPr>
              <w:pStyle w:val="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在常态课和读书节活动中熟练运用及时反馈引导学生复习；开设一节校际共同体展示课。</w:t>
            </w:r>
          </w:p>
        </w:tc>
      </w:tr>
      <w:tr w:rsidR="008D7599" w:rsidRPr="00BE74AD" w14:paraId="420AD90B" w14:textId="77777777" w:rsidTr="00B57BAC">
        <w:trPr>
          <w:trHeight w:val="552"/>
        </w:trPr>
        <w:tc>
          <w:tcPr>
            <w:tcW w:w="1276" w:type="dxa"/>
            <w:noWrap/>
          </w:tcPr>
          <w:p w14:paraId="413D99E0" w14:textId="35355F07" w:rsidR="008D7599" w:rsidRDefault="008D759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沈怡璐</w:t>
            </w:r>
          </w:p>
        </w:tc>
        <w:tc>
          <w:tcPr>
            <w:tcW w:w="1276" w:type="dxa"/>
            <w:noWrap/>
          </w:tcPr>
          <w:p w14:paraId="73450515" w14:textId="2ADE5517" w:rsidR="008D7599" w:rsidRDefault="00BF56EF"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szCs w:val="28"/>
              </w:rPr>
              <w:t>2</w:t>
            </w:r>
          </w:p>
        </w:tc>
        <w:tc>
          <w:tcPr>
            <w:tcW w:w="1559" w:type="dxa"/>
          </w:tcPr>
          <w:p w14:paraId="39E0E73F" w14:textId="2E731931" w:rsidR="008D7599" w:rsidRDefault="00BF56EF"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2</w:t>
            </w:r>
          </w:p>
        </w:tc>
        <w:tc>
          <w:tcPr>
            <w:tcW w:w="1559" w:type="dxa"/>
          </w:tcPr>
          <w:p w14:paraId="04143608" w14:textId="109A2B5E" w:rsidR="008D7599" w:rsidRDefault="00BF56EF"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3</w:t>
            </w:r>
          </w:p>
        </w:tc>
        <w:tc>
          <w:tcPr>
            <w:tcW w:w="993" w:type="dxa"/>
            <w:noWrap/>
          </w:tcPr>
          <w:p w14:paraId="166971BA" w14:textId="5A6491A8" w:rsidR="008D7599" w:rsidRPr="00BE74AD" w:rsidRDefault="00BF56EF"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7</w:t>
            </w:r>
          </w:p>
        </w:tc>
        <w:tc>
          <w:tcPr>
            <w:tcW w:w="4252" w:type="dxa"/>
          </w:tcPr>
          <w:p w14:paraId="663CB579" w14:textId="28BF0135" w:rsidR="008D7599" w:rsidRDefault="008D7599" w:rsidP="00B57BAC">
            <w:pPr>
              <w:pStyle w:val="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常态课，使用电子书包进行电子绘画</w:t>
            </w:r>
          </w:p>
        </w:tc>
      </w:tr>
      <w:tr w:rsidR="008D7599" w:rsidRPr="00BE74AD" w14:paraId="7F7BA780" w14:textId="77777777" w:rsidTr="00B57BAC">
        <w:trPr>
          <w:trHeight w:val="432"/>
        </w:trPr>
        <w:tc>
          <w:tcPr>
            <w:tcW w:w="1276" w:type="dxa"/>
            <w:noWrap/>
          </w:tcPr>
          <w:p w14:paraId="53656D07" w14:textId="45D5CE9D" w:rsidR="008D7599" w:rsidRDefault="008D759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刘琳</w:t>
            </w:r>
          </w:p>
        </w:tc>
        <w:tc>
          <w:tcPr>
            <w:tcW w:w="1276" w:type="dxa"/>
            <w:noWrap/>
          </w:tcPr>
          <w:p w14:paraId="75148E24" w14:textId="6810D9DC" w:rsidR="008D7599" w:rsidRDefault="008D759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2</w:t>
            </w:r>
          </w:p>
        </w:tc>
        <w:tc>
          <w:tcPr>
            <w:tcW w:w="1559" w:type="dxa"/>
          </w:tcPr>
          <w:p w14:paraId="309DEACC" w14:textId="77777777" w:rsidR="008D7599" w:rsidRDefault="008D7599" w:rsidP="00D97E09">
            <w:pPr>
              <w:pStyle w:val="1"/>
              <w:spacing w:line="312" w:lineRule="auto"/>
              <w:ind w:firstLineChars="0" w:firstLine="0"/>
              <w:jc w:val="center"/>
              <w:rPr>
                <w:rFonts w:ascii="仿宋_GB2312" w:eastAsia="仿宋_GB2312" w:hAnsi="仿宋_GB2312"/>
                <w:szCs w:val="28"/>
              </w:rPr>
            </w:pPr>
          </w:p>
        </w:tc>
        <w:tc>
          <w:tcPr>
            <w:tcW w:w="1559" w:type="dxa"/>
          </w:tcPr>
          <w:p w14:paraId="3545675B" w14:textId="77777777" w:rsidR="008D7599" w:rsidRDefault="008D7599" w:rsidP="00D97E09">
            <w:pPr>
              <w:pStyle w:val="1"/>
              <w:spacing w:line="312" w:lineRule="auto"/>
              <w:ind w:firstLineChars="0" w:firstLine="0"/>
              <w:jc w:val="center"/>
              <w:rPr>
                <w:rFonts w:ascii="仿宋_GB2312" w:eastAsia="仿宋_GB2312" w:hAnsi="仿宋_GB2312"/>
                <w:szCs w:val="28"/>
              </w:rPr>
            </w:pPr>
          </w:p>
        </w:tc>
        <w:tc>
          <w:tcPr>
            <w:tcW w:w="993" w:type="dxa"/>
            <w:noWrap/>
          </w:tcPr>
          <w:p w14:paraId="429AE054" w14:textId="5F34C1CE" w:rsidR="008D7599" w:rsidRPr="00BE74AD" w:rsidRDefault="00BF56EF"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2</w:t>
            </w:r>
          </w:p>
        </w:tc>
        <w:tc>
          <w:tcPr>
            <w:tcW w:w="4252" w:type="dxa"/>
          </w:tcPr>
          <w:p w14:paraId="4A9CE14A" w14:textId="7A276178" w:rsidR="008D7599" w:rsidRDefault="008D7599" w:rsidP="00B57BAC">
            <w:pPr>
              <w:pStyle w:val="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常态课，使用电子书包环境中的资源</w:t>
            </w:r>
          </w:p>
        </w:tc>
      </w:tr>
      <w:tr w:rsidR="008D7599" w:rsidRPr="00BE74AD" w14:paraId="6B5EF5B2" w14:textId="77777777" w:rsidTr="00B57BAC">
        <w:trPr>
          <w:trHeight w:val="411"/>
        </w:trPr>
        <w:tc>
          <w:tcPr>
            <w:tcW w:w="1276" w:type="dxa"/>
            <w:noWrap/>
          </w:tcPr>
          <w:p w14:paraId="061C54EC" w14:textId="3504A64D" w:rsidR="008D7599" w:rsidRDefault="008D759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罗晨</w:t>
            </w:r>
          </w:p>
        </w:tc>
        <w:tc>
          <w:tcPr>
            <w:tcW w:w="1276" w:type="dxa"/>
            <w:noWrap/>
          </w:tcPr>
          <w:p w14:paraId="07F29597" w14:textId="77777777" w:rsidR="008D7599" w:rsidRDefault="008D7599" w:rsidP="00D97E09">
            <w:pPr>
              <w:pStyle w:val="1"/>
              <w:spacing w:line="312" w:lineRule="auto"/>
              <w:ind w:firstLineChars="0" w:firstLine="0"/>
              <w:jc w:val="center"/>
              <w:rPr>
                <w:rFonts w:ascii="仿宋_GB2312" w:eastAsia="仿宋_GB2312" w:hAnsi="仿宋_GB2312"/>
                <w:szCs w:val="28"/>
              </w:rPr>
            </w:pPr>
          </w:p>
        </w:tc>
        <w:tc>
          <w:tcPr>
            <w:tcW w:w="1559" w:type="dxa"/>
          </w:tcPr>
          <w:p w14:paraId="006169A6" w14:textId="0E6C9C89" w:rsidR="008D7599" w:rsidRDefault="008D7599"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3</w:t>
            </w:r>
          </w:p>
        </w:tc>
        <w:tc>
          <w:tcPr>
            <w:tcW w:w="1559" w:type="dxa"/>
          </w:tcPr>
          <w:p w14:paraId="341EA3BA" w14:textId="77777777" w:rsidR="008D7599" w:rsidRDefault="008D7599" w:rsidP="00D97E09">
            <w:pPr>
              <w:pStyle w:val="1"/>
              <w:spacing w:line="312" w:lineRule="auto"/>
              <w:ind w:firstLineChars="0" w:firstLine="0"/>
              <w:jc w:val="center"/>
              <w:rPr>
                <w:rFonts w:ascii="仿宋_GB2312" w:eastAsia="仿宋_GB2312" w:hAnsi="仿宋_GB2312"/>
                <w:szCs w:val="28"/>
              </w:rPr>
            </w:pPr>
          </w:p>
        </w:tc>
        <w:tc>
          <w:tcPr>
            <w:tcW w:w="993" w:type="dxa"/>
            <w:noWrap/>
          </w:tcPr>
          <w:p w14:paraId="167BE6AC" w14:textId="05FBEBA2" w:rsidR="008D7599" w:rsidRPr="00BE74AD" w:rsidRDefault="00BF56EF"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3</w:t>
            </w:r>
          </w:p>
        </w:tc>
        <w:tc>
          <w:tcPr>
            <w:tcW w:w="4252" w:type="dxa"/>
          </w:tcPr>
          <w:p w14:paraId="2A4D1D04" w14:textId="73C1F64F" w:rsidR="008D7599" w:rsidRDefault="008D7599" w:rsidP="00B57BAC">
            <w:pPr>
              <w:pStyle w:val="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初次使用电子书包组织读书节活动</w:t>
            </w:r>
          </w:p>
        </w:tc>
      </w:tr>
      <w:tr w:rsidR="00BF56EF" w:rsidRPr="00BE74AD" w14:paraId="39CE678C" w14:textId="77777777" w:rsidTr="00B57BAC">
        <w:trPr>
          <w:trHeight w:val="411"/>
        </w:trPr>
        <w:tc>
          <w:tcPr>
            <w:tcW w:w="1276" w:type="dxa"/>
            <w:noWrap/>
          </w:tcPr>
          <w:p w14:paraId="2E1AB4DA" w14:textId="3E673D3A" w:rsidR="00BF56EF" w:rsidRDefault="00BF56EF" w:rsidP="00D97E09">
            <w:pPr>
              <w:pStyle w:val="1"/>
              <w:spacing w:line="312" w:lineRule="auto"/>
              <w:ind w:firstLineChars="0" w:firstLine="0"/>
              <w:jc w:val="center"/>
              <w:rPr>
                <w:rFonts w:ascii="仿宋_GB2312" w:eastAsia="仿宋_GB2312" w:hAnsi="仿宋_GB2312" w:hint="eastAsia"/>
                <w:szCs w:val="28"/>
              </w:rPr>
            </w:pPr>
            <w:r>
              <w:rPr>
                <w:rFonts w:ascii="仿宋_GB2312" w:eastAsia="仿宋_GB2312" w:hAnsi="仿宋_GB2312" w:hint="eastAsia"/>
                <w:szCs w:val="28"/>
              </w:rPr>
              <w:t>黄慧</w:t>
            </w:r>
          </w:p>
        </w:tc>
        <w:tc>
          <w:tcPr>
            <w:tcW w:w="1276" w:type="dxa"/>
            <w:noWrap/>
          </w:tcPr>
          <w:p w14:paraId="5198D328" w14:textId="19A4ABF8" w:rsidR="00BF56EF" w:rsidRDefault="00BF56EF"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2</w:t>
            </w:r>
          </w:p>
        </w:tc>
        <w:tc>
          <w:tcPr>
            <w:tcW w:w="1559" w:type="dxa"/>
          </w:tcPr>
          <w:p w14:paraId="6EE975B4" w14:textId="5D661106" w:rsidR="00BF56EF" w:rsidRDefault="00BF56EF" w:rsidP="00D97E09">
            <w:pPr>
              <w:pStyle w:val="1"/>
              <w:spacing w:line="312" w:lineRule="auto"/>
              <w:ind w:firstLineChars="0" w:firstLine="0"/>
              <w:jc w:val="center"/>
              <w:rPr>
                <w:rFonts w:ascii="仿宋_GB2312" w:eastAsia="仿宋_GB2312" w:hAnsi="仿宋_GB2312" w:hint="eastAsia"/>
                <w:szCs w:val="28"/>
              </w:rPr>
            </w:pPr>
            <w:r>
              <w:rPr>
                <w:rFonts w:ascii="仿宋_GB2312" w:eastAsia="仿宋_GB2312" w:hAnsi="仿宋_GB2312" w:hint="eastAsia"/>
                <w:szCs w:val="28"/>
              </w:rPr>
              <w:t>11</w:t>
            </w:r>
          </w:p>
        </w:tc>
        <w:tc>
          <w:tcPr>
            <w:tcW w:w="1559" w:type="dxa"/>
          </w:tcPr>
          <w:p w14:paraId="0D5561DF" w14:textId="2FA7FB68" w:rsidR="00BF56EF" w:rsidRDefault="00BF56EF"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5</w:t>
            </w:r>
          </w:p>
        </w:tc>
        <w:tc>
          <w:tcPr>
            <w:tcW w:w="993" w:type="dxa"/>
            <w:noWrap/>
          </w:tcPr>
          <w:p w14:paraId="1F9855A5" w14:textId="2C8B59A1" w:rsidR="00BF56EF" w:rsidRPr="00BE74AD" w:rsidRDefault="00BF56EF" w:rsidP="00D97E0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18</w:t>
            </w:r>
          </w:p>
        </w:tc>
        <w:tc>
          <w:tcPr>
            <w:tcW w:w="4252" w:type="dxa"/>
          </w:tcPr>
          <w:p w14:paraId="321A662C" w14:textId="31E5E38F" w:rsidR="00BF56EF" w:rsidRDefault="00BF56EF" w:rsidP="00B57BAC">
            <w:pPr>
              <w:pStyle w:val="1"/>
              <w:spacing w:line="312" w:lineRule="auto"/>
              <w:ind w:firstLineChars="0" w:firstLine="0"/>
              <w:rPr>
                <w:rFonts w:ascii="仿宋_GB2312" w:eastAsia="仿宋_GB2312" w:hAnsi="仿宋_GB2312" w:hint="eastAsia"/>
                <w:szCs w:val="28"/>
              </w:rPr>
            </w:pPr>
            <w:r>
              <w:rPr>
                <w:rFonts w:ascii="仿宋_GB2312" w:eastAsia="仿宋_GB2312" w:hAnsi="仿宋_GB2312" w:hint="eastAsia"/>
                <w:szCs w:val="28"/>
              </w:rPr>
              <w:t>常态课，使用电子书包网页空间。</w:t>
            </w:r>
          </w:p>
        </w:tc>
      </w:tr>
      <w:tr w:rsidR="00EA7325" w:rsidRPr="00BE74AD" w14:paraId="220D6F69" w14:textId="77777777" w:rsidTr="00D605FB">
        <w:trPr>
          <w:trHeight w:val="866"/>
        </w:trPr>
        <w:tc>
          <w:tcPr>
            <w:tcW w:w="1276" w:type="dxa"/>
            <w:noWrap/>
          </w:tcPr>
          <w:p w14:paraId="352161AA" w14:textId="63D27A2E" w:rsidR="00EA7325" w:rsidRDefault="00EA7325" w:rsidP="00B57BAC">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金若薇</w:t>
            </w:r>
          </w:p>
        </w:tc>
        <w:tc>
          <w:tcPr>
            <w:tcW w:w="1276" w:type="dxa"/>
            <w:noWrap/>
          </w:tcPr>
          <w:p w14:paraId="5CAC7B2A" w14:textId="2685407D" w:rsidR="00EA7325" w:rsidRDefault="00EA7325" w:rsidP="008D759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13</w:t>
            </w:r>
          </w:p>
        </w:tc>
        <w:tc>
          <w:tcPr>
            <w:tcW w:w="1559" w:type="dxa"/>
          </w:tcPr>
          <w:p w14:paraId="5FFDF43D" w14:textId="6107BCE5" w:rsidR="00EA7325" w:rsidRDefault="00EA7325" w:rsidP="008D759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11</w:t>
            </w:r>
          </w:p>
        </w:tc>
        <w:tc>
          <w:tcPr>
            <w:tcW w:w="1559" w:type="dxa"/>
          </w:tcPr>
          <w:p w14:paraId="2C8FBD46" w14:textId="00E693F5" w:rsidR="00EA7325" w:rsidRDefault="00EA7325" w:rsidP="008D759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8</w:t>
            </w:r>
          </w:p>
        </w:tc>
        <w:tc>
          <w:tcPr>
            <w:tcW w:w="993" w:type="dxa"/>
            <w:noWrap/>
          </w:tcPr>
          <w:p w14:paraId="215CFC99" w14:textId="5B57BAF7" w:rsidR="00EA7325" w:rsidRPr="00BE74AD" w:rsidRDefault="00BF56EF" w:rsidP="008D759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32</w:t>
            </w:r>
          </w:p>
        </w:tc>
        <w:tc>
          <w:tcPr>
            <w:tcW w:w="4252" w:type="dxa"/>
            <w:vMerge w:val="restart"/>
          </w:tcPr>
          <w:p w14:paraId="07534F14" w14:textId="7C7B7265" w:rsidR="00EA7325" w:rsidRDefault="00EA7325" w:rsidP="00BF56EF">
            <w:pPr>
              <w:pStyle w:val="1"/>
              <w:spacing w:line="312" w:lineRule="auto"/>
              <w:ind w:firstLineChars="0" w:firstLine="0"/>
              <w:rPr>
                <w:rFonts w:ascii="仿宋_GB2312" w:eastAsia="仿宋_GB2312" w:hAnsi="仿宋_GB2312"/>
                <w:szCs w:val="28"/>
              </w:rPr>
            </w:pPr>
            <w:r>
              <w:rPr>
                <w:rFonts w:ascii="仿宋_GB2312" w:eastAsia="仿宋_GB2312" w:hAnsi="仿宋_GB2312" w:hint="eastAsia"/>
                <w:szCs w:val="28"/>
              </w:rPr>
              <w:t>分别开设组内和</w:t>
            </w:r>
            <w:r w:rsidRPr="00EA7325">
              <w:rPr>
                <w:rFonts w:ascii="仿宋_GB2312" w:eastAsia="仿宋_GB2312" w:hAnsi="仿宋_GB2312" w:hint="eastAsia"/>
                <w:szCs w:val="28"/>
              </w:rPr>
              <w:t>七宝三中2017学年中青年教师课堂教学评比</w:t>
            </w:r>
            <w:r>
              <w:rPr>
                <w:rFonts w:ascii="仿宋_GB2312" w:eastAsia="仿宋_GB2312" w:hAnsi="仿宋_GB2312" w:hint="eastAsia"/>
                <w:szCs w:val="28"/>
              </w:rPr>
              <w:t>课，同时</w:t>
            </w:r>
            <w:r w:rsidRPr="00BE74AD">
              <w:rPr>
                <w:rFonts w:ascii="仿宋_GB2312" w:eastAsia="仿宋_GB2312" w:hAnsi="仿宋_GB2312" w:hint="eastAsia"/>
                <w:szCs w:val="28"/>
              </w:rPr>
              <w:t>与创新实验室《机场构成初探》单元实施相结合。</w:t>
            </w:r>
          </w:p>
        </w:tc>
      </w:tr>
      <w:tr w:rsidR="00EA7325" w:rsidRPr="00BE74AD" w14:paraId="11C89109" w14:textId="77777777" w:rsidTr="00B57BAC">
        <w:trPr>
          <w:trHeight w:val="855"/>
        </w:trPr>
        <w:tc>
          <w:tcPr>
            <w:tcW w:w="1276" w:type="dxa"/>
            <w:noWrap/>
          </w:tcPr>
          <w:p w14:paraId="404D709F" w14:textId="5670B5FF" w:rsidR="00EA7325" w:rsidRDefault="00EA7325" w:rsidP="008D759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胡洁婷</w:t>
            </w:r>
          </w:p>
        </w:tc>
        <w:tc>
          <w:tcPr>
            <w:tcW w:w="1276" w:type="dxa"/>
            <w:noWrap/>
          </w:tcPr>
          <w:p w14:paraId="75E6683D" w14:textId="29040E7D" w:rsidR="00EA7325" w:rsidRDefault="00EA7325" w:rsidP="008D759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7</w:t>
            </w:r>
          </w:p>
        </w:tc>
        <w:tc>
          <w:tcPr>
            <w:tcW w:w="1559" w:type="dxa"/>
          </w:tcPr>
          <w:p w14:paraId="2339DC41" w14:textId="1BAC9A18" w:rsidR="00EA7325" w:rsidRDefault="00EA7325" w:rsidP="008D759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11</w:t>
            </w:r>
          </w:p>
        </w:tc>
        <w:tc>
          <w:tcPr>
            <w:tcW w:w="1559" w:type="dxa"/>
          </w:tcPr>
          <w:p w14:paraId="7DC37942" w14:textId="47A0458A" w:rsidR="00EA7325" w:rsidRDefault="00EA7325" w:rsidP="008D759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6</w:t>
            </w:r>
          </w:p>
        </w:tc>
        <w:tc>
          <w:tcPr>
            <w:tcW w:w="993" w:type="dxa"/>
            <w:noWrap/>
          </w:tcPr>
          <w:p w14:paraId="4F0FDC66" w14:textId="4FAC83A6" w:rsidR="00EA7325" w:rsidRPr="00BE74AD" w:rsidRDefault="00BF56EF" w:rsidP="008D7599">
            <w:pPr>
              <w:pStyle w:val="1"/>
              <w:spacing w:line="312" w:lineRule="auto"/>
              <w:ind w:firstLineChars="0" w:firstLine="0"/>
              <w:jc w:val="center"/>
              <w:rPr>
                <w:rFonts w:ascii="仿宋_GB2312" w:eastAsia="仿宋_GB2312" w:hAnsi="仿宋_GB2312"/>
                <w:szCs w:val="28"/>
              </w:rPr>
            </w:pPr>
            <w:r>
              <w:rPr>
                <w:rFonts w:ascii="仿宋_GB2312" w:eastAsia="仿宋_GB2312" w:hAnsi="仿宋_GB2312" w:hint="eastAsia"/>
                <w:szCs w:val="28"/>
              </w:rPr>
              <w:t>24</w:t>
            </w:r>
          </w:p>
        </w:tc>
        <w:tc>
          <w:tcPr>
            <w:tcW w:w="4252" w:type="dxa"/>
            <w:vMerge/>
          </w:tcPr>
          <w:p w14:paraId="2E8725F9" w14:textId="3C50A29F" w:rsidR="00EA7325" w:rsidRDefault="00EA7325" w:rsidP="008D7599">
            <w:pPr>
              <w:pStyle w:val="1"/>
              <w:spacing w:line="312" w:lineRule="auto"/>
              <w:ind w:firstLineChars="0" w:firstLine="0"/>
              <w:jc w:val="center"/>
              <w:rPr>
                <w:rFonts w:ascii="仿宋_GB2312" w:eastAsia="仿宋_GB2312" w:hAnsi="仿宋_GB2312"/>
                <w:szCs w:val="28"/>
              </w:rPr>
            </w:pPr>
          </w:p>
        </w:tc>
      </w:tr>
      <w:tr w:rsidR="008D7599" w:rsidRPr="00BE74AD" w14:paraId="4FE01C70" w14:textId="77777777" w:rsidTr="00BE74AD">
        <w:trPr>
          <w:trHeight w:val="285"/>
        </w:trPr>
        <w:tc>
          <w:tcPr>
            <w:tcW w:w="10915" w:type="dxa"/>
            <w:gridSpan w:val="6"/>
            <w:noWrap/>
            <w:hideMark/>
          </w:tcPr>
          <w:p w14:paraId="0537FC8B" w14:textId="1D1B6819" w:rsidR="008D7599" w:rsidRPr="00BE74AD" w:rsidRDefault="008D7599" w:rsidP="00EA7325">
            <w:pPr>
              <w:pStyle w:val="1"/>
              <w:spacing w:line="312" w:lineRule="auto"/>
              <w:ind w:firstLineChars="0" w:firstLine="0"/>
              <w:rPr>
                <w:rFonts w:ascii="仿宋_GB2312" w:eastAsia="仿宋_GB2312" w:hAnsi="仿宋_GB2312"/>
                <w:szCs w:val="28"/>
              </w:rPr>
            </w:pPr>
            <w:r w:rsidRPr="00BE74AD">
              <w:rPr>
                <w:rFonts w:ascii="仿宋_GB2312" w:eastAsia="仿宋_GB2312" w:hAnsi="仿宋_GB2312" w:hint="eastAsia"/>
                <w:szCs w:val="28"/>
              </w:rPr>
              <w:t>备注：黄慧老师录制电子书包组内课</w:t>
            </w:r>
            <w:r w:rsidR="00EA7325">
              <w:rPr>
                <w:rFonts w:ascii="仿宋_GB2312" w:eastAsia="仿宋_GB2312" w:hAnsi="仿宋_GB2312"/>
                <w:szCs w:val="28"/>
              </w:rPr>
              <w:t>3</w:t>
            </w:r>
            <w:r w:rsidRPr="00BE74AD">
              <w:rPr>
                <w:rFonts w:ascii="仿宋_GB2312" w:eastAsia="仿宋_GB2312" w:hAnsi="仿宋_GB2312" w:hint="eastAsia"/>
                <w:szCs w:val="28"/>
              </w:rPr>
              <w:t>节。</w:t>
            </w:r>
          </w:p>
        </w:tc>
      </w:tr>
    </w:tbl>
    <w:p w14:paraId="65B92E55" w14:textId="77777777" w:rsidR="000F67B2" w:rsidRDefault="000F67B2" w:rsidP="00B57BAC">
      <w:pPr>
        <w:pStyle w:val="1"/>
        <w:spacing w:line="312" w:lineRule="auto"/>
        <w:ind w:firstLine="560"/>
        <w:rPr>
          <w:rFonts w:ascii="仿宋_GB2312" w:eastAsia="仿宋_GB2312" w:hAnsi="仿宋_GB2312"/>
          <w:sz w:val="28"/>
          <w:szCs w:val="28"/>
        </w:rPr>
      </w:pPr>
    </w:p>
    <w:p w14:paraId="0C3360F4" w14:textId="77777777" w:rsidR="000F67B2" w:rsidRDefault="000F67B2" w:rsidP="00B57BAC">
      <w:pPr>
        <w:pStyle w:val="1"/>
        <w:spacing w:line="312" w:lineRule="auto"/>
        <w:ind w:firstLine="560"/>
        <w:rPr>
          <w:rFonts w:ascii="仿宋_GB2312" w:eastAsia="仿宋_GB2312" w:hAnsi="仿宋_GB2312"/>
          <w:sz w:val="28"/>
          <w:szCs w:val="28"/>
        </w:rPr>
      </w:pPr>
    </w:p>
    <w:p w14:paraId="2A1B1D99" w14:textId="77777777" w:rsidR="000F67B2" w:rsidRDefault="000F67B2" w:rsidP="00B57BAC">
      <w:pPr>
        <w:pStyle w:val="1"/>
        <w:spacing w:line="312" w:lineRule="auto"/>
        <w:ind w:firstLine="560"/>
        <w:rPr>
          <w:rFonts w:ascii="仿宋_GB2312" w:eastAsia="仿宋_GB2312" w:hAnsi="仿宋_GB2312"/>
          <w:sz w:val="28"/>
          <w:szCs w:val="28"/>
        </w:rPr>
      </w:pPr>
    </w:p>
    <w:p w14:paraId="6D4B4FD2" w14:textId="77777777" w:rsidR="000F67B2" w:rsidRDefault="000F67B2" w:rsidP="00B57BAC">
      <w:pPr>
        <w:pStyle w:val="1"/>
        <w:spacing w:line="312" w:lineRule="auto"/>
        <w:ind w:firstLine="560"/>
        <w:rPr>
          <w:rFonts w:ascii="仿宋_GB2312" w:eastAsia="仿宋_GB2312" w:hAnsi="仿宋_GB2312"/>
          <w:sz w:val="28"/>
          <w:szCs w:val="28"/>
        </w:rPr>
      </w:pPr>
    </w:p>
    <w:p w14:paraId="7D4211F0" w14:textId="77777777" w:rsidR="000F67B2" w:rsidRDefault="000F67B2" w:rsidP="00B57BAC">
      <w:pPr>
        <w:pStyle w:val="1"/>
        <w:spacing w:line="312" w:lineRule="auto"/>
        <w:ind w:firstLine="560"/>
        <w:rPr>
          <w:rFonts w:ascii="仿宋_GB2312" w:eastAsia="仿宋_GB2312" w:hAnsi="仿宋_GB2312"/>
          <w:sz w:val="28"/>
          <w:szCs w:val="28"/>
        </w:rPr>
      </w:pPr>
    </w:p>
    <w:p w14:paraId="6AB71EB1" w14:textId="77777777" w:rsidR="000F67B2" w:rsidRDefault="000F67B2" w:rsidP="00B57BAC">
      <w:pPr>
        <w:pStyle w:val="1"/>
        <w:spacing w:line="312" w:lineRule="auto"/>
        <w:ind w:firstLine="560"/>
        <w:rPr>
          <w:rFonts w:ascii="仿宋_GB2312" w:eastAsia="仿宋_GB2312" w:hAnsi="仿宋_GB2312"/>
          <w:sz w:val="28"/>
          <w:szCs w:val="28"/>
        </w:rPr>
      </w:pPr>
    </w:p>
    <w:p w14:paraId="0E216BE8" w14:textId="77777777" w:rsidR="000F67B2" w:rsidRDefault="000F67B2" w:rsidP="00B57BAC">
      <w:pPr>
        <w:pStyle w:val="1"/>
        <w:spacing w:line="312" w:lineRule="auto"/>
        <w:ind w:firstLine="560"/>
        <w:rPr>
          <w:rFonts w:ascii="仿宋_GB2312" w:eastAsia="仿宋_GB2312" w:hAnsi="仿宋_GB2312"/>
          <w:sz w:val="28"/>
          <w:szCs w:val="28"/>
        </w:rPr>
      </w:pPr>
    </w:p>
    <w:p w14:paraId="33356392" w14:textId="77777777" w:rsidR="000F67B2" w:rsidRDefault="000F67B2" w:rsidP="00B57BAC">
      <w:pPr>
        <w:pStyle w:val="1"/>
        <w:spacing w:line="312" w:lineRule="auto"/>
        <w:ind w:firstLine="560"/>
        <w:rPr>
          <w:rFonts w:ascii="仿宋_GB2312" w:eastAsia="仿宋_GB2312" w:hAnsi="仿宋_GB2312"/>
          <w:sz w:val="28"/>
          <w:szCs w:val="28"/>
        </w:rPr>
      </w:pPr>
    </w:p>
    <w:p w14:paraId="2239AC09" w14:textId="77777777" w:rsidR="000F67B2" w:rsidRDefault="000F67B2" w:rsidP="00B57BAC">
      <w:pPr>
        <w:pStyle w:val="1"/>
        <w:spacing w:line="312" w:lineRule="auto"/>
        <w:ind w:firstLine="560"/>
        <w:rPr>
          <w:rFonts w:ascii="仿宋_GB2312" w:eastAsia="仿宋_GB2312" w:hAnsi="仿宋_GB2312"/>
          <w:sz w:val="28"/>
          <w:szCs w:val="28"/>
        </w:rPr>
      </w:pPr>
    </w:p>
    <w:p w14:paraId="1989A080" w14:textId="77777777" w:rsidR="000F67B2" w:rsidRDefault="000F67B2" w:rsidP="00B57BAC">
      <w:pPr>
        <w:pStyle w:val="1"/>
        <w:spacing w:line="312" w:lineRule="auto"/>
        <w:ind w:firstLine="560"/>
        <w:rPr>
          <w:rFonts w:ascii="仿宋_GB2312" w:eastAsia="仿宋_GB2312" w:hAnsi="仿宋_GB2312"/>
          <w:sz w:val="28"/>
          <w:szCs w:val="28"/>
        </w:rPr>
      </w:pPr>
    </w:p>
    <w:p w14:paraId="4C32F357" w14:textId="38B749E7" w:rsidR="00B57BAC" w:rsidRDefault="00B57BAC" w:rsidP="00B57BAC">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附表2.：</w:t>
      </w:r>
    </w:p>
    <w:tbl>
      <w:tblPr>
        <w:tblW w:w="9923" w:type="dxa"/>
        <w:tblInd w:w="-861" w:type="dxa"/>
        <w:tblLook w:val="04A0" w:firstRow="1" w:lastRow="0" w:firstColumn="1" w:lastColumn="0" w:noHBand="0" w:noVBand="1"/>
      </w:tblPr>
      <w:tblGrid>
        <w:gridCol w:w="1560"/>
        <w:gridCol w:w="1134"/>
        <w:gridCol w:w="1102"/>
        <w:gridCol w:w="1166"/>
        <w:gridCol w:w="1276"/>
        <w:gridCol w:w="1275"/>
        <w:gridCol w:w="2410"/>
      </w:tblGrid>
      <w:tr w:rsidR="00C42ED4" w:rsidRPr="00C42ED4" w14:paraId="0EE5EE39" w14:textId="77777777" w:rsidTr="00C42ED4">
        <w:trPr>
          <w:trHeight w:val="255"/>
        </w:trPr>
        <w:tc>
          <w:tcPr>
            <w:tcW w:w="15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97FFAD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布置教师</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1DC6B6C4"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班级</w:t>
            </w:r>
          </w:p>
        </w:tc>
        <w:tc>
          <w:tcPr>
            <w:tcW w:w="1102" w:type="dxa"/>
            <w:tcBorders>
              <w:top w:val="single" w:sz="8" w:space="0" w:color="auto"/>
              <w:left w:val="nil"/>
              <w:bottom w:val="single" w:sz="8" w:space="0" w:color="auto"/>
              <w:right w:val="single" w:sz="8" w:space="0" w:color="auto"/>
            </w:tcBorders>
            <w:shd w:val="clear" w:color="auto" w:fill="auto"/>
            <w:noWrap/>
            <w:vAlign w:val="center"/>
            <w:hideMark/>
          </w:tcPr>
          <w:p w14:paraId="6B5E3A91"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作业次数</w:t>
            </w:r>
          </w:p>
        </w:tc>
        <w:tc>
          <w:tcPr>
            <w:tcW w:w="1166" w:type="dxa"/>
            <w:tcBorders>
              <w:top w:val="single" w:sz="8" w:space="0" w:color="auto"/>
              <w:left w:val="nil"/>
              <w:bottom w:val="single" w:sz="8" w:space="0" w:color="auto"/>
              <w:right w:val="single" w:sz="8" w:space="0" w:color="auto"/>
            </w:tcBorders>
            <w:shd w:val="clear" w:color="auto" w:fill="auto"/>
            <w:noWrap/>
            <w:vAlign w:val="center"/>
            <w:hideMark/>
          </w:tcPr>
          <w:p w14:paraId="18F9C3D1"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需订正作业次数</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40D9D535"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完成率</w:t>
            </w:r>
          </w:p>
        </w:tc>
        <w:tc>
          <w:tcPr>
            <w:tcW w:w="1275" w:type="dxa"/>
            <w:tcBorders>
              <w:top w:val="single" w:sz="8" w:space="0" w:color="auto"/>
              <w:left w:val="nil"/>
              <w:bottom w:val="single" w:sz="8" w:space="0" w:color="auto"/>
              <w:right w:val="single" w:sz="8" w:space="0" w:color="auto"/>
            </w:tcBorders>
            <w:shd w:val="clear" w:color="auto" w:fill="auto"/>
            <w:noWrap/>
            <w:vAlign w:val="center"/>
            <w:hideMark/>
          </w:tcPr>
          <w:p w14:paraId="7FD53980"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订正人次</w:t>
            </w:r>
          </w:p>
        </w:tc>
        <w:tc>
          <w:tcPr>
            <w:tcW w:w="2410" w:type="dxa"/>
            <w:tcBorders>
              <w:top w:val="single" w:sz="8" w:space="0" w:color="auto"/>
              <w:left w:val="nil"/>
              <w:bottom w:val="single" w:sz="8" w:space="0" w:color="auto"/>
              <w:right w:val="single" w:sz="8" w:space="0" w:color="auto"/>
            </w:tcBorders>
            <w:shd w:val="clear" w:color="auto" w:fill="auto"/>
            <w:noWrap/>
            <w:vAlign w:val="center"/>
            <w:hideMark/>
          </w:tcPr>
          <w:p w14:paraId="320BEF3E"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订正结果60</w:t>
            </w:r>
          </w:p>
        </w:tc>
      </w:tr>
      <w:tr w:rsidR="00C42ED4" w:rsidRPr="00C42ED4" w14:paraId="6D0404AB"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25F0CC3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胡小娇</w:t>
            </w:r>
          </w:p>
        </w:tc>
        <w:tc>
          <w:tcPr>
            <w:tcW w:w="1134" w:type="dxa"/>
            <w:tcBorders>
              <w:top w:val="nil"/>
              <w:left w:val="nil"/>
              <w:bottom w:val="single" w:sz="8" w:space="0" w:color="auto"/>
              <w:right w:val="single" w:sz="8" w:space="0" w:color="auto"/>
            </w:tcBorders>
            <w:shd w:val="clear" w:color="auto" w:fill="auto"/>
            <w:noWrap/>
            <w:vAlign w:val="center"/>
            <w:hideMark/>
          </w:tcPr>
          <w:p w14:paraId="21D7F73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六6班</w:t>
            </w:r>
          </w:p>
        </w:tc>
        <w:tc>
          <w:tcPr>
            <w:tcW w:w="1102" w:type="dxa"/>
            <w:tcBorders>
              <w:top w:val="nil"/>
              <w:left w:val="nil"/>
              <w:bottom w:val="single" w:sz="8" w:space="0" w:color="auto"/>
              <w:right w:val="single" w:sz="8" w:space="0" w:color="auto"/>
            </w:tcBorders>
            <w:shd w:val="clear" w:color="auto" w:fill="auto"/>
            <w:noWrap/>
            <w:vAlign w:val="center"/>
            <w:hideMark/>
          </w:tcPr>
          <w:p w14:paraId="75347FA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49</w:t>
            </w:r>
          </w:p>
        </w:tc>
        <w:tc>
          <w:tcPr>
            <w:tcW w:w="1166" w:type="dxa"/>
            <w:tcBorders>
              <w:top w:val="nil"/>
              <w:left w:val="nil"/>
              <w:bottom w:val="single" w:sz="8" w:space="0" w:color="auto"/>
              <w:right w:val="single" w:sz="8" w:space="0" w:color="auto"/>
            </w:tcBorders>
            <w:shd w:val="clear" w:color="auto" w:fill="auto"/>
            <w:noWrap/>
            <w:vAlign w:val="center"/>
            <w:hideMark/>
          </w:tcPr>
          <w:p w14:paraId="7A13099A"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30</w:t>
            </w:r>
          </w:p>
        </w:tc>
        <w:tc>
          <w:tcPr>
            <w:tcW w:w="1276" w:type="dxa"/>
            <w:tcBorders>
              <w:top w:val="nil"/>
              <w:left w:val="nil"/>
              <w:bottom w:val="single" w:sz="8" w:space="0" w:color="auto"/>
              <w:right w:val="single" w:sz="8" w:space="0" w:color="auto"/>
            </w:tcBorders>
            <w:shd w:val="clear" w:color="auto" w:fill="auto"/>
            <w:noWrap/>
            <w:vAlign w:val="center"/>
            <w:hideMark/>
          </w:tcPr>
          <w:p w14:paraId="47645F97" w14:textId="2E0505F4"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98.19</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70B40D6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810</w:t>
            </w:r>
          </w:p>
        </w:tc>
        <w:tc>
          <w:tcPr>
            <w:tcW w:w="2410" w:type="dxa"/>
            <w:tcBorders>
              <w:top w:val="nil"/>
              <w:left w:val="nil"/>
              <w:bottom w:val="single" w:sz="8" w:space="0" w:color="auto"/>
              <w:right w:val="single" w:sz="8" w:space="0" w:color="auto"/>
            </w:tcBorders>
            <w:shd w:val="clear" w:color="auto" w:fill="auto"/>
            <w:noWrap/>
            <w:vAlign w:val="center"/>
            <w:hideMark/>
          </w:tcPr>
          <w:p w14:paraId="46740C2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494</w:t>
            </w:r>
          </w:p>
        </w:tc>
      </w:tr>
      <w:tr w:rsidR="00C42ED4" w:rsidRPr="00C42ED4" w14:paraId="6E3ED297"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4E340AA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胡小娇</w:t>
            </w:r>
          </w:p>
        </w:tc>
        <w:tc>
          <w:tcPr>
            <w:tcW w:w="1134" w:type="dxa"/>
            <w:tcBorders>
              <w:top w:val="nil"/>
              <w:left w:val="nil"/>
              <w:bottom w:val="single" w:sz="8" w:space="0" w:color="auto"/>
              <w:right w:val="single" w:sz="8" w:space="0" w:color="auto"/>
            </w:tcBorders>
            <w:shd w:val="clear" w:color="auto" w:fill="auto"/>
            <w:noWrap/>
            <w:vAlign w:val="center"/>
            <w:hideMark/>
          </w:tcPr>
          <w:p w14:paraId="3D89B6A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六5班</w:t>
            </w:r>
          </w:p>
        </w:tc>
        <w:tc>
          <w:tcPr>
            <w:tcW w:w="1102" w:type="dxa"/>
            <w:tcBorders>
              <w:top w:val="nil"/>
              <w:left w:val="nil"/>
              <w:bottom w:val="single" w:sz="8" w:space="0" w:color="auto"/>
              <w:right w:val="single" w:sz="8" w:space="0" w:color="auto"/>
            </w:tcBorders>
            <w:shd w:val="clear" w:color="auto" w:fill="auto"/>
            <w:noWrap/>
            <w:vAlign w:val="center"/>
            <w:hideMark/>
          </w:tcPr>
          <w:p w14:paraId="67312CE3"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49</w:t>
            </w:r>
          </w:p>
        </w:tc>
        <w:tc>
          <w:tcPr>
            <w:tcW w:w="1166" w:type="dxa"/>
            <w:tcBorders>
              <w:top w:val="nil"/>
              <w:left w:val="nil"/>
              <w:bottom w:val="single" w:sz="8" w:space="0" w:color="auto"/>
              <w:right w:val="single" w:sz="8" w:space="0" w:color="auto"/>
            </w:tcBorders>
            <w:shd w:val="clear" w:color="auto" w:fill="auto"/>
            <w:noWrap/>
            <w:vAlign w:val="center"/>
            <w:hideMark/>
          </w:tcPr>
          <w:p w14:paraId="6493E2D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30</w:t>
            </w:r>
          </w:p>
        </w:tc>
        <w:tc>
          <w:tcPr>
            <w:tcW w:w="1276" w:type="dxa"/>
            <w:tcBorders>
              <w:top w:val="nil"/>
              <w:left w:val="nil"/>
              <w:bottom w:val="single" w:sz="8" w:space="0" w:color="auto"/>
              <w:right w:val="single" w:sz="8" w:space="0" w:color="auto"/>
            </w:tcBorders>
            <w:shd w:val="clear" w:color="auto" w:fill="auto"/>
            <w:noWrap/>
            <w:vAlign w:val="center"/>
            <w:hideMark/>
          </w:tcPr>
          <w:p w14:paraId="18726544" w14:textId="11C231BE"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92.7</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77A3B1A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583</w:t>
            </w:r>
          </w:p>
        </w:tc>
        <w:tc>
          <w:tcPr>
            <w:tcW w:w="2410" w:type="dxa"/>
            <w:tcBorders>
              <w:top w:val="nil"/>
              <w:left w:val="nil"/>
              <w:bottom w:val="single" w:sz="8" w:space="0" w:color="auto"/>
              <w:right w:val="single" w:sz="8" w:space="0" w:color="auto"/>
            </w:tcBorders>
            <w:shd w:val="clear" w:color="auto" w:fill="auto"/>
            <w:noWrap/>
            <w:vAlign w:val="center"/>
            <w:hideMark/>
          </w:tcPr>
          <w:p w14:paraId="5DE3263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349</w:t>
            </w:r>
          </w:p>
        </w:tc>
      </w:tr>
      <w:tr w:rsidR="00C42ED4" w:rsidRPr="00C42ED4" w14:paraId="4A27D1D9"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7B21E24A"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杨慧丽</w:t>
            </w:r>
          </w:p>
        </w:tc>
        <w:tc>
          <w:tcPr>
            <w:tcW w:w="1134" w:type="dxa"/>
            <w:tcBorders>
              <w:top w:val="nil"/>
              <w:left w:val="nil"/>
              <w:bottom w:val="single" w:sz="8" w:space="0" w:color="auto"/>
              <w:right w:val="single" w:sz="8" w:space="0" w:color="auto"/>
            </w:tcBorders>
            <w:shd w:val="clear" w:color="auto" w:fill="auto"/>
            <w:noWrap/>
            <w:vAlign w:val="center"/>
            <w:hideMark/>
          </w:tcPr>
          <w:p w14:paraId="5DF31F67"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七4班</w:t>
            </w:r>
          </w:p>
        </w:tc>
        <w:tc>
          <w:tcPr>
            <w:tcW w:w="1102" w:type="dxa"/>
            <w:tcBorders>
              <w:top w:val="nil"/>
              <w:left w:val="nil"/>
              <w:bottom w:val="single" w:sz="8" w:space="0" w:color="auto"/>
              <w:right w:val="single" w:sz="8" w:space="0" w:color="auto"/>
            </w:tcBorders>
            <w:shd w:val="clear" w:color="auto" w:fill="auto"/>
            <w:noWrap/>
            <w:vAlign w:val="center"/>
            <w:hideMark/>
          </w:tcPr>
          <w:p w14:paraId="5308894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16</w:t>
            </w:r>
          </w:p>
        </w:tc>
        <w:tc>
          <w:tcPr>
            <w:tcW w:w="1166" w:type="dxa"/>
            <w:tcBorders>
              <w:top w:val="nil"/>
              <w:left w:val="nil"/>
              <w:bottom w:val="single" w:sz="8" w:space="0" w:color="auto"/>
              <w:right w:val="single" w:sz="8" w:space="0" w:color="auto"/>
            </w:tcBorders>
            <w:shd w:val="clear" w:color="auto" w:fill="auto"/>
            <w:noWrap/>
            <w:vAlign w:val="center"/>
            <w:hideMark/>
          </w:tcPr>
          <w:p w14:paraId="098696D3"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w:t>
            </w:r>
          </w:p>
        </w:tc>
        <w:tc>
          <w:tcPr>
            <w:tcW w:w="1276" w:type="dxa"/>
            <w:tcBorders>
              <w:top w:val="nil"/>
              <w:left w:val="nil"/>
              <w:bottom w:val="single" w:sz="8" w:space="0" w:color="auto"/>
              <w:right w:val="single" w:sz="8" w:space="0" w:color="auto"/>
            </w:tcBorders>
            <w:shd w:val="clear" w:color="auto" w:fill="auto"/>
            <w:noWrap/>
            <w:vAlign w:val="center"/>
            <w:hideMark/>
          </w:tcPr>
          <w:p w14:paraId="0B54DB12" w14:textId="61FB002B"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81.13</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516500C7"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188</w:t>
            </w:r>
          </w:p>
        </w:tc>
        <w:tc>
          <w:tcPr>
            <w:tcW w:w="2410" w:type="dxa"/>
            <w:tcBorders>
              <w:top w:val="nil"/>
              <w:left w:val="nil"/>
              <w:bottom w:val="single" w:sz="8" w:space="0" w:color="auto"/>
              <w:right w:val="single" w:sz="8" w:space="0" w:color="auto"/>
            </w:tcBorders>
            <w:shd w:val="clear" w:color="auto" w:fill="auto"/>
            <w:noWrap/>
            <w:vAlign w:val="center"/>
            <w:hideMark/>
          </w:tcPr>
          <w:p w14:paraId="2ADBB7D3"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81</w:t>
            </w:r>
          </w:p>
        </w:tc>
      </w:tr>
      <w:tr w:rsidR="00C42ED4" w:rsidRPr="00C42ED4" w14:paraId="747C2B70"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74AA548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杨慧丽</w:t>
            </w:r>
          </w:p>
        </w:tc>
        <w:tc>
          <w:tcPr>
            <w:tcW w:w="1134" w:type="dxa"/>
            <w:tcBorders>
              <w:top w:val="nil"/>
              <w:left w:val="nil"/>
              <w:bottom w:val="single" w:sz="8" w:space="0" w:color="auto"/>
              <w:right w:val="single" w:sz="8" w:space="0" w:color="auto"/>
            </w:tcBorders>
            <w:shd w:val="clear" w:color="auto" w:fill="auto"/>
            <w:noWrap/>
            <w:vAlign w:val="center"/>
            <w:hideMark/>
          </w:tcPr>
          <w:p w14:paraId="457907E5"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七3班</w:t>
            </w:r>
          </w:p>
        </w:tc>
        <w:tc>
          <w:tcPr>
            <w:tcW w:w="1102" w:type="dxa"/>
            <w:tcBorders>
              <w:top w:val="nil"/>
              <w:left w:val="nil"/>
              <w:bottom w:val="single" w:sz="8" w:space="0" w:color="auto"/>
              <w:right w:val="single" w:sz="8" w:space="0" w:color="auto"/>
            </w:tcBorders>
            <w:shd w:val="clear" w:color="auto" w:fill="auto"/>
            <w:noWrap/>
            <w:vAlign w:val="center"/>
            <w:hideMark/>
          </w:tcPr>
          <w:p w14:paraId="4F30C205"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16</w:t>
            </w:r>
          </w:p>
        </w:tc>
        <w:tc>
          <w:tcPr>
            <w:tcW w:w="1166" w:type="dxa"/>
            <w:tcBorders>
              <w:top w:val="nil"/>
              <w:left w:val="nil"/>
              <w:bottom w:val="single" w:sz="8" w:space="0" w:color="auto"/>
              <w:right w:val="single" w:sz="8" w:space="0" w:color="auto"/>
            </w:tcBorders>
            <w:shd w:val="clear" w:color="auto" w:fill="auto"/>
            <w:noWrap/>
            <w:vAlign w:val="center"/>
            <w:hideMark/>
          </w:tcPr>
          <w:p w14:paraId="1C900DE3"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w:t>
            </w:r>
          </w:p>
        </w:tc>
        <w:tc>
          <w:tcPr>
            <w:tcW w:w="1276" w:type="dxa"/>
            <w:tcBorders>
              <w:top w:val="nil"/>
              <w:left w:val="nil"/>
              <w:bottom w:val="single" w:sz="8" w:space="0" w:color="auto"/>
              <w:right w:val="single" w:sz="8" w:space="0" w:color="auto"/>
            </w:tcBorders>
            <w:shd w:val="clear" w:color="auto" w:fill="auto"/>
            <w:noWrap/>
            <w:vAlign w:val="center"/>
            <w:hideMark/>
          </w:tcPr>
          <w:p w14:paraId="5D718FA9" w14:textId="754249A9"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77.27</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68A12A3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119</w:t>
            </w:r>
          </w:p>
        </w:tc>
        <w:tc>
          <w:tcPr>
            <w:tcW w:w="2410" w:type="dxa"/>
            <w:tcBorders>
              <w:top w:val="nil"/>
              <w:left w:val="nil"/>
              <w:bottom w:val="single" w:sz="8" w:space="0" w:color="auto"/>
              <w:right w:val="single" w:sz="8" w:space="0" w:color="auto"/>
            </w:tcBorders>
            <w:shd w:val="clear" w:color="auto" w:fill="auto"/>
            <w:noWrap/>
            <w:vAlign w:val="center"/>
            <w:hideMark/>
          </w:tcPr>
          <w:p w14:paraId="09DCBE4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43</w:t>
            </w:r>
          </w:p>
        </w:tc>
      </w:tr>
      <w:tr w:rsidR="00C42ED4" w:rsidRPr="00C42ED4" w14:paraId="18B4756C"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5A9B67B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刘琳</w:t>
            </w:r>
          </w:p>
        </w:tc>
        <w:tc>
          <w:tcPr>
            <w:tcW w:w="1134" w:type="dxa"/>
            <w:tcBorders>
              <w:top w:val="nil"/>
              <w:left w:val="nil"/>
              <w:bottom w:val="single" w:sz="8" w:space="0" w:color="auto"/>
              <w:right w:val="single" w:sz="8" w:space="0" w:color="auto"/>
            </w:tcBorders>
            <w:shd w:val="clear" w:color="auto" w:fill="auto"/>
            <w:noWrap/>
            <w:vAlign w:val="center"/>
            <w:hideMark/>
          </w:tcPr>
          <w:p w14:paraId="16E7A7D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八1A班</w:t>
            </w:r>
          </w:p>
        </w:tc>
        <w:tc>
          <w:tcPr>
            <w:tcW w:w="1102" w:type="dxa"/>
            <w:tcBorders>
              <w:top w:val="nil"/>
              <w:left w:val="nil"/>
              <w:bottom w:val="single" w:sz="8" w:space="0" w:color="auto"/>
              <w:right w:val="single" w:sz="8" w:space="0" w:color="auto"/>
            </w:tcBorders>
            <w:shd w:val="clear" w:color="auto" w:fill="auto"/>
            <w:noWrap/>
            <w:vAlign w:val="center"/>
            <w:hideMark/>
          </w:tcPr>
          <w:p w14:paraId="501E7EFA"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w:t>
            </w:r>
          </w:p>
        </w:tc>
        <w:tc>
          <w:tcPr>
            <w:tcW w:w="1166" w:type="dxa"/>
            <w:tcBorders>
              <w:top w:val="nil"/>
              <w:left w:val="nil"/>
              <w:bottom w:val="single" w:sz="8" w:space="0" w:color="auto"/>
              <w:right w:val="single" w:sz="8" w:space="0" w:color="auto"/>
            </w:tcBorders>
            <w:shd w:val="clear" w:color="auto" w:fill="auto"/>
            <w:noWrap/>
            <w:vAlign w:val="center"/>
            <w:hideMark/>
          </w:tcPr>
          <w:p w14:paraId="3CFA2C8A"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7</w:t>
            </w:r>
          </w:p>
        </w:tc>
        <w:tc>
          <w:tcPr>
            <w:tcW w:w="1276" w:type="dxa"/>
            <w:tcBorders>
              <w:top w:val="nil"/>
              <w:left w:val="nil"/>
              <w:bottom w:val="single" w:sz="8" w:space="0" w:color="auto"/>
              <w:right w:val="single" w:sz="8" w:space="0" w:color="auto"/>
            </w:tcBorders>
            <w:shd w:val="clear" w:color="auto" w:fill="auto"/>
            <w:noWrap/>
            <w:vAlign w:val="center"/>
            <w:hideMark/>
          </w:tcPr>
          <w:p w14:paraId="648B7D4D" w14:textId="0B10C2A5"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92.4</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5652E4A3"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231</w:t>
            </w:r>
          </w:p>
        </w:tc>
        <w:tc>
          <w:tcPr>
            <w:tcW w:w="2410" w:type="dxa"/>
            <w:tcBorders>
              <w:top w:val="nil"/>
              <w:left w:val="nil"/>
              <w:bottom w:val="single" w:sz="8" w:space="0" w:color="auto"/>
              <w:right w:val="single" w:sz="8" w:space="0" w:color="auto"/>
            </w:tcBorders>
            <w:shd w:val="clear" w:color="auto" w:fill="auto"/>
            <w:noWrap/>
            <w:vAlign w:val="center"/>
            <w:hideMark/>
          </w:tcPr>
          <w:p w14:paraId="451A301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186</w:t>
            </w:r>
          </w:p>
        </w:tc>
      </w:tr>
      <w:tr w:rsidR="00C42ED4" w:rsidRPr="00C42ED4" w14:paraId="36DAFFC1"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5E095C24"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刘琳</w:t>
            </w:r>
          </w:p>
        </w:tc>
        <w:tc>
          <w:tcPr>
            <w:tcW w:w="1134" w:type="dxa"/>
            <w:tcBorders>
              <w:top w:val="nil"/>
              <w:left w:val="nil"/>
              <w:bottom w:val="single" w:sz="8" w:space="0" w:color="auto"/>
              <w:right w:val="single" w:sz="8" w:space="0" w:color="auto"/>
            </w:tcBorders>
            <w:shd w:val="clear" w:color="auto" w:fill="auto"/>
            <w:noWrap/>
            <w:vAlign w:val="center"/>
            <w:hideMark/>
          </w:tcPr>
          <w:p w14:paraId="2820BBDA"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八3A班</w:t>
            </w:r>
          </w:p>
        </w:tc>
        <w:tc>
          <w:tcPr>
            <w:tcW w:w="1102" w:type="dxa"/>
            <w:tcBorders>
              <w:top w:val="nil"/>
              <w:left w:val="nil"/>
              <w:bottom w:val="single" w:sz="8" w:space="0" w:color="auto"/>
              <w:right w:val="single" w:sz="8" w:space="0" w:color="auto"/>
            </w:tcBorders>
            <w:shd w:val="clear" w:color="auto" w:fill="auto"/>
            <w:noWrap/>
            <w:vAlign w:val="center"/>
            <w:hideMark/>
          </w:tcPr>
          <w:p w14:paraId="0AD36DD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w:t>
            </w:r>
          </w:p>
        </w:tc>
        <w:tc>
          <w:tcPr>
            <w:tcW w:w="1166" w:type="dxa"/>
            <w:tcBorders>
              <w:top w:val="nil"/>
              <w:left w:val="nil"/>
              <w:bottom w:val="single" w:sz="8" w:space="0" w:color="auto"/>
              <w:right w:val="single" w:sz="8" w:space="0" w:color="auto"/>
            </w:tcBorders>
            <w:shd w:val="clear" w:color="auto" w:fill="auto"/>
            <w:noWrap/>
            <w:vAlign w:val="center"/>
            <w:hideMark/>
          </w:tcPr>
          <w:p w14:paraId="6C28B9A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6</w:t>
            </w:r>
          </w:p>
        </w:tc>
        <w:tc>
          <w:tcPr>
            <w:tcW w:w="1276" w:type="dxa"/>
            <w:tcBorders>
              <w:top w:val="nil"/>
              <w:left w:val="nil"/>
              <w:bottom w:val="single" w:sz="8" w:space="0" w:color="auto"/>
              <w:right w:val="single" w:sz="8" w:space="0" w:color="auto"/>
            </w:tcBorders>
            <w:shd w:val="clear" w:color="auto" w:fill="auto"/>
            <w:noWrap/>
            <w:vAlign w:val="center"/>
            <w:hideMark/>
          </w:tcPr>
          <w:p w14:paraId="7167F803" w14:textId="1D07FD4C"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95.72</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3CA28719"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126</w:t>
            </w:r>
          </w:p>
        </w:tc>
        <w:tc>
          <w:tcPr>
            <w:tcW w:w="2410" w:type="dxa"/>
            <w:tcBorders>
              <w:top w:val="nil"/>
              <w:left w:val="nil"/>
              <w:bottom w:val="single" w:sz="8" w:space="0" w:color="auto"/>
              <w:right w:val="single" w:sz="8" w:space="0" w:color="auto"/>
            </w:tcBorders>
            <w:shd w:val="clear" w:color="auto" w:fill="auto"/>
            <w:noWrap/>
            <w:vAlign w:val="center"/>
            <w:hideMark/>
          </w:tcPr>
          <w:p w14:paraId="4225953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79</w:t>
            </w:r>
          </w:p>
        </w:tc>
      </w:tr>
      <w:tr w:rsidR="00C42ED4" w:rsidRPr="00C42ED4" w14:paraId="67AEF1BA"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0A926A9B"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刘琳</w:t>
            </w:r>
          </w:p>
        </w:tc>
        <w:tc>
          <w:tcPr>
            <w:tcW w:w="1134" w:type="dxa"/>
            <w:tcBorders>
              <w:top w:val="nil"/>
              <w:left w:val="nil"/>
              <w:bottom w:val="single" w:sz="8" w:space="0" w:color="auto"/>
              <w:right w:val="single" w:sz="8" w:space="0" w:color="auto"/>
            </w:tcBorders>
            <w:shd w:val="clear" w:color="auto" w:fill="auto"/>
            <w:noWrap/>
            <w:vAlign w:val="center"/>
            <w:hideMark/>
          </w:tcPr>
          <w:p w14:paraId="2E10677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八2B班</w:t>
            </w:r>
          </w:p>
        </w:tc>
        <w:tc>
          <w:tcPr>
            <w:tcW w:w="1102" w:type="dxa"/>
            <w:tcBorders>
              <w:top w:val="nil"/>
              <w:left w:val="nil"/>
              <w:bottom w:val="single" w:sz="8" w:space="0" w:color="auto"/>
              <w:right w:val="single" w:sz="8" w:space="0" w:color="auto"/>
            </w:tcBorders>
            <w:shd w:val="clear" w:color="auto" w:fill="auto"/>
            <w:noWrap/>
            <w:vAlign w:val="center"/>
            <w:hideMark/>
          </w:tcPr>
          <w:p w14:paraId="465E320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w:t>
            </w:r>
          </w:p>
        </w:tc>
        <w:tc>
          <w:tcPr>
            <w:tcW w:w="1166" w:type="dxa"/>
            <w:tcBorders>
              <w:top w:val="nil"/>
              <w:left w:val="nil"/>
              <w:bottom w:val="single" w:sz="8" w:space="0" w:color="auto"/>
              <w:right w:val="single" w:sz="8" w:space="0" w:color="auto"/>
            </w:tcBorders>
            <w:shd w:val="clear" w:color="auto" w:fill="auto"/>
            <w:noWrap/>
            <w:vAlign w:val="center"/>
            <w:hideMark/>
          </w:tcPr>
          <w:p w14:paraId="26B2CCD4"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6</w:t>
            </w:r>
          </w:p>
        </w:tc>
        <w:tc>
          <w:tcPr>
            <w:tcW w:w="1276" w:type="dxa"/>
            <w:tcBorders>
              <w:top w:val="nil"/>
              <w:left w:val="nil"/>
              <w:bottom w:val="single" w:sz="8" w:space="0" w:color="auto"/>
              <w:right w:val="single" w:sz="8" w:space="0" w:color="auto"/>
            </w:tcBorders>
            <w:shd w:val="clear" w:color="auto" w:fill="auto"/>
            <w:noWrap/>
            <w:vAlign w:val="center"/>
            <w:hideMark/>
          </w:tcPr>
          <w:p w14:paraId="3468AC05" w14:textId="568D1FC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89.17</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2E9C0ED7"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104</w:t>
            </w:r>
          </w:p>
        </w:tc>
        <w:tc>
          <w:tcPr>
            <w:tcW w:w="2410" w:type="dxa"/>
            <w:tcBorders>
              <w:top w:val="nil"/>
              <w:left w:val="nil"/>
              <w:bottom w:val="single" w:sz="8" w:space="0" w:color="auto"/>
              <w:right w:val="single" w:sz="8" w:space="0" w:color="auto"/>
            </w:tcBorders>
            <w:shd w:val="clear" w:color="auto" w:fill="auto"/>
            <w:noWrap/>
            <w:vAlign w:val="center"/>
            <w:hideMark/>
          </w:tcPr>
          <w:p w14:paraId="33F20B79"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42</w:t>
            </w:r>
          </w:p>
        </w:tc>
      </w:tr>
      <w:tr w:rsidR="00C42ED4" w:rsidRPr="00C42ED4" w14:paraId="27B60130"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3D7C656E"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刘琳</w:t>
            </w:r>
          </w:p>
        </w:tc>
        <w:tc>
          <w:tcPr>
            <w:tcW w:w="1134" w:type="dxa"/>
            <w:tcBorders>
              <w:top w:val="nil"/>
              <w:left w:val="nil"/>
              <w:bottom w:val="single" w:sz="8" w:space="0" w:color="auto"/>
              <w:right w:val="single" w:sz="8" w:space="0" w:color="auto"/>
            </w:tcBorders>
            <w:shd w:val="clear" w:color="auto" w:fill="auto"/>
            <w:noWrap/>
            <w:vAlign w:val="center"/>
            <w:hideMark/>
          </w:tcPr>
          <w:p w14:paraId="684C064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八4B班</w:t>
            </w:r>
          </w:p>
        </w:tc>
        <w:tc>
          <w:tcPr>
            <w:tcW w:w="1102" w:type="dxa"/>
            <w:tcBorders>
              <w:top w:val="nil"/>
              <w:left w:val="nil"/>
              <w:bottom w:val="single" w:sz="8" w:space="0" w:color="auto"/>
              <w:right w:val="single" w:sz="8" w:space="0" w:color="auto"/>
            </w:tcBorders>
            <w:shd w:val="clear" w:color="auto" w:fill="auto"/>
            <w:noWrap/>
            <w:vAlign w:val="center"/>
            <w:hideMark/>
          </w:tcPr>
          <w:p w14:paraId="4799990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7</w:t>
            </w:r>
          </w:p>
        </w:tc>
        <w:tc>
          <w:tcPr>
            <w:tcW w:w="1166" w:type="dxa"/>
            <w:tcBorders>
              <w:top w:val="nil"/>
              <w:left w:val="nil"/>
              <w:bottom w:val="single" w:sz="8" w:space="0" w:color="auto"/>
              <w:right w:val="single" w:sz="8" w:space="0" w:color="auto"/>
            </w:tcBorders>
            <w:shd w:val="clear" w:color="auto" w:fill="auto"/>
            <w:noWrap/>
            <w:vAlign w:val="center"/>
            <w:hideMark/>
          </w:tcPr>
          <w:p w14:paraId="6A91579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w:t>
            </w:r>
          </w:p>
        </w:tc>
        <w:tc>
          <w:tcPr>
            <w:tcW w:w="1276" w:type="dxa"/>
            <w:tcBorders>
              <w:top w:val="nil"/>
              <w:left w:val="nil"/>
              <w:bottom w:val="single" w:sz="8" w:space="0" w:color="auto"/>
              <w:right w:val="single" w:sz="8" w:space="0" w:color="auto"/>
            </w:tcBorders>
            <w:shd w:val="clear" w:color="auto" w:fill="auto"/>
            <w:noWrap/>
            <w:vAlign w:val="center"/>
            <w:hideMark/>
          </w:tcPr>
          <w:p w14:paraId="64DA542F" w14:textId="7F0906F5"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87.88</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26DC737B"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26</w:t>
            </w:r>
          </w:p>
        </w:tc>
        <w:tc>
          <w:tcPr>
            <w:tcW w:w="2410" w:type="dxa"/>
            <w:tcBorders>
              <w:top w:val="nil"/>
              <w:left w:val="nil"/>
              <w:bottom w:val="single" w:sz="8" w:space="0" w:color="auto"/>
              <w:right w:val="single" w:sz="8" w:space="0" w:color="auto"/>
            </w:tcBorders>
            <w:shd w:val="clear" w:color="auto" w:fill="auto"/>
            <w:noWrap/>
            <w:vAlign w:val="center"/>
            <w:hideMark/>
          </w:tcPr>
          <w:p w14:paraId="7246F871"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10</w:t>
            </w:r>
          </w:p>
        </w:tc>
      </w:tr>
      <w:tr w:rsidR="00C42ED4" w:rsidRPr="00C42ED4" w14:paraId="42F7D087"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0C5844EA"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蔡渊</w:t>
            </w:r>
          </w:p>
        </w:tc>
        <w:tc>
          <w:tcPr>
            <w:tcW w:w="1134" w:type="dxa"/>
            <w:tcBorders>
              <w:top w:val="nil"/>
              <w:left w:val="nil"/>
              <w:bottom w:val="single" w:sz="8" w:space="0" w:color="auto"/>
              <w:right w:val="single" w:sz="8" w:space="0" w:color="auto"/>
            </w:tcBorders>
            <w:shd w:val="clear" w:color="auto" w:fill="auto"/>
            <w:noWrap/>
            <w:vAlign w:val="center"/>
            <w:hideMark/>
          </w:tcPr>
          <w:p w14:paraId="31587A8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六4班</w:t>
            </w:r>
          </w:p>
        </w:tc>
        <w:tc>
          <w:tcPr>
            <w:tcW w:w="1102" w:type="dxa"/>
            <w:tcBorders>
              <w:top w:val="nil"/>
              <w:left w:val="nil"/>
              <w:bottom w:val="single" w:sz="8" w:space="0" w:color="auto"/>
              <w:right w:val="single" w:sz="8" w:space="0" w:color="auto"/>
            </w:tcBorders>
            <w:shd w:val="clear" w:color="auto" w:fill="auto"/>
            <w:noWrap/>
            <w:vAlign w:val="center"/>
            <w:hideMark/>
          </w:tcPr>
          <w:p w14:paraId="2A609B3B"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w:t>
            </w:r>
          </w:p>
        </w:tc>
        <w:tc>
          <w:tcPr>
            <w:tcW w:w="1166" w:type="dxa"/>
            <w:tcBorders>
              <w:top w:val="nil"/>
              <w:left w:val="nil"/>
              <w:bottom w:val="single" w:sz="8" w:space="0" w:color="auto"/>
              <w:right w:val="single" w:sz="8" w:space="0" w:color="auto"/>
            </w:tcBorders>
            <w:shd w:val="clear" w:color="auto" w:fill="auto"/>
            <w:noWrap/>
            <w:vAlign w:val="center"/>
            <w:hideMark/>
          </w:tcPr>
          <w:p w14:paraId="572FDD4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w:t>
            </w:r>
          </w:p>
        </w:tc>
        <w:tc>
          <w:tcPr>
            <w:tcW w:w="1276" w:type="dxa"/>
            <w:tcBorders>
              <w:top w:val="nil"/>
              <w:left w:val="nil"/>
              <w:bottom w:val="single" w:sz="8" w:space="0" w:color="auto"/>
              <w:right w:val="single" w:sz="8" w:space="0" w:color="auto"/>
            </w:tcBorders>
            <w:shd w:val="clear" w:color="auto" w:fill="auto"/>
            <w:noWrap/>
            <w:vAlign w:val="center"/>
            <w:hideMark/>
          </w:tcPr>
          <w:p w14:paraId="6248EB7F" w14:textId="185CD3E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96</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227F46E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136</w:t>
            </w:r>
          </w:p>
        </w:tc>
        <w:tc>
          <w:tcPr>
            <w:tcW w:w="2410" w:type="dxa"/>
            <w:tcBorders>
              <w:top w:val="nil"/>
              <w:left w:val="nil"/>
              <w:bottom w:val="single" w:sz="8" w:space="0" w:color="auto"/>
              <w:right w:val="single" w:sz="8" w:space="0" w:color="auto"/>
            </w:tcBorders>
            <w:shd w:val="clear" w:color="auto" w:fill="auto"/>
            <w:noWrap/>
            <w:vAlign w:val="center"/>
            <w:hideMark/>
          </w:tcPr>
          <w:p w14:paraId="07CF9E47"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67</w:t>
            </w:r>
          </w:p>
        </w:tc>
      </w:tr>
      <w:tr w:rsidR="00C42ED4" w:rsidRPr="00C42ED4" w14:paraId="30CAB6DD"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38079081"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翟瑞</w:t>
            </w:r>
          </w:p>
        </w:tc>
        <w:tc>
          <w:tcPr>
            <w:tcW w:w="1134" w:type="dxa"/>
            <w:tcBorders>
              <w:top w:val="nil"/>
              <w:left w:val="nil"/>
              <w:bottom w:val="single" w:sz="8" w:space="0" w:color="auto"/>
              <w:right w:val="single" w:sz="8" w:space="0" w:color="auto"/>
            </w:tcBorders>
            <w:shd w:val="clear" w:color="auto" w:fill="auto"/>
            <w:noWrap/>
            <w:vAlign w:val="center"/>
            <w:hideMark/>
          </w:tcPr>
          <w:p w14:paraId="153F66F4"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六1班</w:t>
            </w:r>
          </w:p>
        </w:tc>
        <w:tc>
          <w:tcPr>
            <w:tcW w:w="1102" w:type="dxa"/>
            <w:tcBorders>
              <w:top w:val="nil"/>
              <w:left w:val="nil"/>
              <w:bottom w:val="single" w:sz="8" w:space="0" w:color="auto"/>
              <w:right w:val="single" w:sz="8" w:space="0" w:color="auto"/>
            </w:tcBorders>
            <w:shd w:val="clear" w:color="auto" w:fill="auto"/>
            <w:noWrap/>
            <w:vAlign w:val="center"/>
            <w:hideMark/>
          </w:tcPr>
          <w:p w14:paraId="3C5D5A0F"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w:t>
            </w:r>
          </w:p>
        </w:tc>
        <w:tc>
          <w:tcPr>
            <w:tcW w:w="1166" w:type="dxa"/>
            <w:tcBorders>
              <w:top w:val="nil"/>
              <w:left w:val="nil"/>
              <w:bottom w:val="single" w:sz="8" w:space="0" w:color="auto"/>
              <w:right w:val="single" w:sz="8" w:space="0" w:color="auto"/>
            </w:tcBorders>
            <w:shd w:val="clear" w:color="auto" w:fill="auto"/>
            <w:noWrap/>
            <w:vAlign w:val="center"/>
            <w:hideMark/>
          </w:tcPr>
          <w:p w14:paraId="6454CCD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3</w:t>
            </w:r>
          </w:p>
        </w:tc>
        <w:tc>
          <w:tcPr>
            <w:tcW w:w="1276" w:type="dxa"/>
            <w:tcBorders>
              <w:top w:val="nil"/>
              <w:left w:val="nil"/>
              <w:bottom w:val="single" w:sz="8" w:space="0" w:color="auto"/>
              <w:right w:val="single" w:sz="8" w:space="0" w:color="auto"/>
            </w:tcBorders>
            <w:shd w:val="clear" w:color="auto" w:fill="auto"/>
            <w:noWrap/>
            <w:vAlign w:val="center"/>
            <w:hideMark/>
          </w:tcPr>
          <w:p w14:paraId="244404D7" w14:textId="3C39F1CD"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95.29</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607A7BA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109</w:t>
            </w:r>
          </w:p>
        </w:tc>
        <w:tc>
          <w:tcPr>
            <w:tcW w:w="2410" w:type="dxa"/>
            <w:tcBorders>
              <w:top w:val="nil"/>
              <w:left w:val="nil"/>
              <w:bottom w:val="single" w:sz="8" w:space="0" w:color="auto"/>
              <w:right w:val="single" w:sz="8" w:space="0" w:color="auto"/>
            </w:tcBorders>
            <w:shd w:val="clear" w:color="auto" w:fill="auto"/>
            <w:noWrap/>
            <w:vAlign w:val="center"/>
            <w:hideMark/>
          </w:tcPr>
          <w:p w14:paraId="55E7984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51</w:t>
            </w:r>
          </w:p>
        </w:tc>
      </w:tr>
      <w:tr w:rsidR="00C42ED4" w:rsidRPr="00C42ED4" w14:paraId="580AD511"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6BD5FD8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翟瑞</w:t>
            </w:r>
          </w:p>
        </w:tc>
        <w:tc>
          <w:tcPr>
            <w:tcW w:w="1134" w:type="dxa"/>
            <w:tcBorders>
              <w:top w:val="nil"/>
              <w:left w:val="nil"/>
              <w:bottom w:val="single" w:sz="8" w:space="0" w:color="auto"/>
              <w:right w:val="single" w:sz="8" w:space="0" w:color="auto"/>
            </w:tcBorders>
            <w:shd w:val="clear" w:color="auto" w:fill="auto"/>
            <w:noWrap/>
            <w:vAlign w:val="center"/>
            <w:hideMark/>
          </w:tcPr>
          <w:p w14:paraId="0B6CC5B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六2班</w:t>
            </w:r>
          </w:p>
        </w:tc>
        <w:tc>
          <w:tcPr>
            <w:tcW w:w="1102" w:type="dxa"/>
            <w:tcBorders>
              <w:top w:val="nil"/>
              <w:left w:val="nil"/>
              <w:bottom w:val="single" w:sz="8" w:space="0" w:color="auto"/>
              <w:right w:val="single" w:sz="8" w:space="0" w:color="auto"/>
            </w:tcBorders>
            <w:shd w:val="clear" w:color="auto" w:fill="auto"/>
            <w:noWrap/>
            <w:vAlign w:val="center"/>
            <w:hideMark/>
          </w:tcPr>
          <w:p w14:paraId="66E9E00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w:t>
            </w:r>
          </w:p>
        </w:tc>
        <w:tc>
          <w:tcPr>
            <w:tcW w:w="1166" w:type="dxa"/>
            <w:tcBorders>
              <w:top w:val="nil"/>
              <w:left w:val="nil"/>
              <w:bottom w:val="single" w:sz="8" w:space="0" w:color="auto"/>
              <w:right w:val="single" w:sz="8" w:space="0" w:color="auto"/>
            </w:tcBorders>
            <w:shd w:val="clear" w:color="auto" w:fill="auto"/>
            <w:noWrap/>
            <w:vAlign w:val="center"/>
            <w:hideMark/>
          </w:tcPr>
          <w:p w14:paraId="3543A77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3</w:t>
            </w:r>
          </w:p>
        </w:tc>
        <w:tc>
          <w:tcPr>
            <w:tcW w:w="1276" w:type="dxa"/>
            <w:tcBorders>
              <w:top w:val="nil"/>
              <w:left w:val="nil"/>
              <w:bottom w:val="single" w:sz="8" w:space="0" w:color="auto"/>
              <w:right w:val="single" w:sz="8" w:space="0" w:color="auto"/>
            </w:tcBorders>
            <w:shd w:val="clear" w:color="auto" w:fill="auto"/>
            <w:noWrap/>
            <w:vAlign w:val="center"/>
            <w:hideMark/>
          </w:tcPr>
          <w:p w14:paraId="7F7C2192" w14:textId="15FE17BF"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92.97</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5820D7B9"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122</w:t>
            </w:r>
          </w:p>
        </w:tc>
        <w:tc>
          <w:tcPr>
            <w:tcW w:w="2410" w:type="dxa"/>
            <w:tcBorders>
              <w:top w:val="nil"/>
              <w:left w:val="nil"/>
              <w:bottom w:val="single" w:sz="8" w:space="0" w:color="auto"/>
              <w:right w:val="single" w:sz="8" w:space="0" w:color="auto"/>
            </w:tcBorders>
            <w:shd w:val="clear" w:color="auto" w:fill="auto"/>
            <w:noWrap/>
            <w:vAlign w:val="center"/>
            <w:hideMark/>
          </w:tcPr>
          <w:p w14:paraId="7F00AD71"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43</w:t>
            </w:r>
          </w:p>
        </w:tc>
      </w:tr>
      <w:tr w:rsidR="00C42ED4" w:rsidRPr="00C42ED4" w14:paraId="3F8F6694"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329CC15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蔡渊</w:t>
            </w:r>
          </w:p>
        </w:tc>
        <w:tc>
          <w:tcPr>
            <w:tcW w:w="1134" w:type="dxa"/>
            <w:tcBorders>
              <w:top w:val="nil"/>
              <w:left w:val="nil"/>
              <w:bottom w:val="single" w:sz="8" w:space="0" w:color="auto"/>
              <w:right w:val="single" w:sz="8" w:space="0" w:color="auto"/>
            </w:tcBorders>
            <w:shd w:val="clear" w:color="auto" w:fill="auto"/>
            <w:noWrap/>
            <w:vAlign w:val="center"/>
            <w:hideMark/>
          </w:tcPr>
          <w:p w14:paraId="42B13FF4"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六3班</w:t>
            </w:r>
          </w:p>
        </w:tc>
        <w:tc>
          <w:tcPr>
            <w:tcW w:w="1102" w:type="dxa"/>
            <w:tcBorders>
              <w:top w:val="nil"/>
              <w:left w:val="nil"/>
              <w:bottom w:val="single" w:sz="8" w:space="0" w:color="auto"/>
              <w:right w:val="single" w:sz="8" w:space="0" w:color="auto"/>
            </w:tcBorders>
            <w:shd w:val="clear" w:color="auto" w:fill="auto"/>
            <w:noWrap/>
            <w:vAlign w:val="center"/>
            <w:hideMark/>
          </w:tcPr>
          <w:p w14:paraId="24EF5353"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w:t>
            </w:r>
          </w:p>
        </w:tc>
        <w:tc>
          <w:tcPr>
            <w:tcW w:w="1166" w:type="dxa"/>
            <w:tcBorders>
              <w:top w:val="nil"/>
              <w:left w:val="nil"/>
              <w:bottom w:val="single" w:sz="8" w:space="0" w:color="auto"/>
              <w:right w:val="single" w:sz="8" w:space="0" w:color="auto"/>
            </w:tcBorders>
            <w:shd w:val="clear" w:color="auto" w:fill="auto"/>
            <w:noWrap/>
            <w:vAlign w:val="center"/>
            <w:hideMark/>
          </w:tcPr>
          <w:p w14:paraId="0C5C6F4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w:t>
            </w:r>
          </w:p>
        </w:tc>
        <w:tc>
          <w:tcPr>
            <w:tcW w:w="1276" w:type="dxa"/>
            <w:tcBorders>
              <w:top w:val="nil"/>
              <w:left w:val="nil"/>
              <w:bottom w:val="single" w:sz="8" w:space="0" w:color="auto"/>
              <w:right w:val="single" w:sz="8" w:space="0" w:color="auto"/>
            </w:tcBorders>
            <w:shd w:val="clear" w:color="auto" w:fill="auto"/>
            <w:noWrap/>
            <w:vAlign w:val="center"/>
            <w:hideMark/>
          </w:tcPr>
          <w:p w14:paraId="512574EB" w14:textId="4FE1BECC"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92.53</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250346D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130</w:t>
            </w:r>
          </w:p>
        </w:tc>
        <w:tc>
          <w:tcPr>
            <w:tcW w:w="2410" w:type="dxa"/>
            <w:tcBorders>
              <w:top w:val="nil"/>
              <w:left w:val="nil"/>
              <w:bottom w:val="single" w:sz="8" w:space="0" w:color="auto"/>
              <w:right w:val="single" w:sz="8" w:space="0" w:color="auto"/>
            </w:tcBorders>
            <w:shd w:val="clear" w:color="auto" w:fill="auto"/>
            <w:noWrap/>
            <w:vAlign w:val="center"/>
            <w:hideMark/>
          </w:tcPr>
          <w:p w14:paraId="09C0ABE7"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75</w:t>
            </w:r>
          </w:p>
        </w:tc>
      </w:tr>
      <w:tr w:rsidR="00C42ED4" w:rsidRPr="00C42ED4" w14:paraId="55759A3D"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7B5F154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余湘林</w:t>
            </w:r>
          </w:p>
        </w:tc>
        <w:tc>
          <w:tcPr>
            <w:tcW w:w="1134" w:type="dxa"/>
            <w:tcBorders>
              <w:top w:val="nil"/>
              <w:left w:val="nil"/>
              <w:bottom w:val="single" w:sz="8" w:space="0" w:color="auto"/>
              <w:right w:val="single" w:sz="8" w:space="0" w:color="auto"/>
            </w:tcBorders>
            <w:shd w:val="clear" w:color="auto" w:fill="auto"/>
            <w:noWrap/>
            <w:vAlign w:val="center"/>
            <w:hideMark/>
          </w:tcPr>
          <w:p w14:paraId="09C12D80"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七1班</w:t>
            </w:r>
          </w:p>
        </w:tc>
        <w:tc>
          <w:tcPr>
            <w:tcW w:w="1102" w:type="dxa"/>
            <w:tcBorders>
              <w:top w:val="nil"/>
              <w:left w:val="nil"/>
              <w:bottom w:val="single" w:sz="8" w:space="0" w:color="auto"/>
              <w:right w:val="single" w:sz="8" w:space="0" w:color="auto"/>
            </w:tcBorders>
            <w:shd w:val="clear" w:color="auto" w:fill="auto"/>
            <w:noWrap/>
            <w:vAlign w:val="center"/>
            <w:hideMark/>
          </w:tcPr>
          <w:p w14:paraId="52FB4B29"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w:t>
            </w:r>
          </w:p>
        </w:tc>
        <w:tc>
          <w:tcPr>
            <w:tcW w:w="1166" w:type="dxa"/>
            <w:tcBorders>
              <w:top w:val="nil"/>
              <w:left w:val="nil"/>
              <w:bottom w:val="single" w:sz="8" w:space="0" w:color="auto"/>
              <w:right w:val="single" w:sz="8" w:space="0" w:color="auto"/>
            </w:tcBorders>
            <w:shd w:val="clear" w:color="auto" w:fill="auto"/>
            <w:noWrap/>
            <w:vAlign w:val="center"/>
            <w:hideMark/>
          </w:tcPr>
          <w:p w14:paraId="0D7F3E90"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w:t>
            </w:r>
          </w:p>
        </w:tc>
        <w:tc>
          <w:tcPr>
            <w:tcW w:w="1276" w:type="dxa"/>
            <w:tcBorders>
              <w:top w:val="nil"/>
              <w:left w:val="nil"/>
              <w:bottom w:val="single" w:sz="8" w:space="0" w:color="auto"/>
              <w:right w:val="single" w:sz="8" w:space="0" w:color="auto"/>
            </w:tcBorders>
            <w:shd w:val="clear" w:color="auto" w:fill="auto"/>
            <w:noWrap/>
            <w:vAlign w:val="center"/>
            <w:hideMark/>
          </w:tcPr>
          <w:p w14:paraId="658FC58B" w14:textId="22616BBB"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81.94</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579A5E4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84</w:t>
            </w:r>
          </w:p>
        </w:tc>
        <w:tc>
          <w:tcPr>
            <w:tcW w:w="2410" w:type="dxa"/>
            <w:tcBorders>
              <w:top w:val="nil"/>
              <w:left w:val="nil"/>
              <w:bottom w:val="single" w:sz="8" w:space="0" w:color="auto"/>
              <w:right w:val="single" w:sz="8" w:space="0" w:color="auto"/>
            </w:tcBorders>
            <w:shd w:val="clear" w:color="auto" w:fill="auto"/>
            <w:noWrap/>
            <w:vAlign w:val="center"/>
            <w:hideMark/>
          </w:tcPr>
          <w:p w14:paraId="581FC280"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56</w:t>
            </w:r>
          </w:p>
        </w:tc>
      </w:tr>
      <w:tr w:rsidR="00C42ED4" w:rsidRPr="00C42ED4" w14:paraId="0E851F0E"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1BAB0C0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余湘林</w:t>
            </w:r>
          </w:p>
        </w:tc>
        <w:tc>
          <w:tcPr>
            <w:tcW w:w="1134" w:type="dxa"/>
            <w:tcBorders>
              <w:top w:val="nil"/>
              <w:left w:val="nil"/>
              <w:bottom w:val="single" w:sz="8" w:space="0" w:color="auto"/>
              <w:right w:val="single" w:sz="8" w:space="0" w:color="auto"/>
            </w:tcBorders>
            <w:shd w:val="clear" w:color="auto" w:fill="auto"/>
            <w:noWrap/>
            <w:vAlign w:val="center"/>
            <w:hideMark/>
          </w:tcPr>
          <w:p w14:paraId="0BF9114F"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七2班</w:t>
            </w:r>
          </w:p>
        </w:tc>
        <w:tc>
          <w:tcPr>
            <w:tcW w:w="1102" w:type="dxa"/>
            <w:tcBorders>
              <w:top w:val="nil"/>
              <w:left w:val="nil"/>
              <w:bottom w:val="single" w:sz="8" w:space="0" w:color="auto"/>
              <w:right w:val="single" w:sz="8" w:space="0" w:color="auto"/>
            </w:tcBorders>
            <w:shd w:val="clear" w:color="auto" w:fill="auto"/>
            <w:noWrap/>
            <w:vAlign w:val="center"/>
            <w:hideMark/>
          </w:tcPr>
          <w:p w14:paraId="6D19AFFB"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w:t>
            </w:r>
          </w:p>
        </w:tc>
        <w:tc>
          <w:tcPr>
            <w:tcW w:w="1166" w:type="dxa"/>
            <w:tcBorders>
              <w:top w:val="nil"/>
              <w:left w:val="nil"/>
              <w:bottom w:val="single" w:sz="8" w:space="0" w:color="auto"/>
              <w:right w:val="single" w:sz="8" w:space="0" w:color="auto"/>
            </w:tcBorders>
            <w:shd w:val="clear" w:color="auto" w:fill="auto"/>
            <w:noWrap/>
            <w:vAlign w:val="center"/>
            <w:hideMark/>
          </w:tcPr>
          <w:p w14:paraId="0D811770"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w:t>
            </w:r>
          </w:p>
        </w:tc>
        <w:tc>
          <w:tcPr>
            <w:tcW w:w="1276" w:type="dxa"/>
            <w:tcBorders>
              <w:top w:val="nil"/>
              <w:left w:val="nil"/>
              <w:bottom w:val="single" w:sz="8" w:space="0" w:color="auto"/>
              <w:right w:val="single" w:sz="8" w:space="0" w:color="auto"/>
            </w:tcBorders>
            <w:shd w:val="clear" w:color="auto" w:fill="auto"/>
            <w:noWrap/>
            <w:vAlign w:val="center"/>
            <w:hideMark/>
          </w:tcPr>
          <w:p w14:paraId="2C6CE2DB" w14:textId="0E6EB3B0"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75.68</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6847A3C1"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53</w:t>
            </w:r>
          </w:p>
        </w:tc>
        <w:tc>
          <w:tcPr>
            <w:tcW w:w="2410" w:type="dxa"/>
            <w:tcBorders>
              <w:top w:val="nil"/>
              <w:left w:val="nil"/>
              <w:bottom w:val="single" w:sz="8" w:space="0" w:color="auto"/>
              <w:right w:val="single" w:sz="8" w:space="0" w:color="auto"/>
            </w:tcBorders>
            <w:shd w:val="clear" w:color="auto" w:fill="auto"/>
            <w:noWrap/>
            <w:vAlign w:val="center"/>
            <w:hideMark/>
          </w:tcPr>
          <w:p w14:paraId="1F6205C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29</w:t>
            </w:r>
          </w:p>
        </w:tc>
      </w:tr>
      <w:tr w:rsidR="00C42ED4" w:rsidRPr="00C42ED4" w14:paraId="2697AF28"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24051B8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封滢</w:t>
            </w:r>
          </w:p>
        </w:tc>
        <w:tc>
          <w:tcPr>
            <w:tcW w:w="1134" w:type="dxa"/>
            <w:tcBorders>
              <w:top w:val="nil"/>
              <w:left w:val="nil"/>
              <w:bottom w:val="single" w:sz="8" w:space="0" w:color="auto"/>
              <w:right w:val="single" w:sz="8" w:space="0" w:color="auto"/>
            </w:tcBorders>
            <w:shd w:val="clear" w:color="auto" w:fill="auto"/>
            <w:noWrap/>
            <w:vAlign w:val="center"/>
            <w:hideMark/>
          </w:tcPr>
          <w:p w14:paraId="72FEC44A"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八4B班</w:t>
            </w:r>
          </w:p>
        </w:tc>
        <w:tc>
          <w:tcPr>
            <w:tcW w:w="1102" w:type="dxa"/>
            <w:tcBorders>
              <w:top w:val="nil"/>
              <w:left w:val="nil"/>
              <w:bottom w:val="single" w:sz="8" w:space="0" w:color="auto"/>
              <w:right w:val="single" w:sz="8" w:space="0" w:color="auto"/>
            </w:tcBorders>
            <w:shd w:val="clear" w:color="auto" w:fill="auto"/>
            <w:noWrap/>
            <w:vAlign w:val="center"/>
            <w:hideMark/>
          </w:tcPr>
          <w:p w14:paraId="32BD437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3</w:t>
            </w:r>
          </w:p>
        </w:tc>
        <w:tc>
          <w:tcPr>
            <w:tcW w:w="1166" w:type="dxa"/>
            <w:tcBorders>
              <w:top w:val="nil"/>
              <w:left w:val="nil"/>
              <w:bottom w:val="single" w:sz="8" w:space="0" w:color="auto"/>
              <w:right w:val="single" w:sz="8" w:space="0" w:color="auto"/>
            </w:tcBorders>
            <w:shd w:val="clear" w:color="auto" w:fill="auto"/>
            <w:noWrap/>
            <w:vAlign w:val="center"/>
            <w:hideMark/>
          </w:tcPr>
          <w:p w14:paraId="21D129EF"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2</w:t>
            </w:r>
          </w:p>
        </w:tc>
        <w:tc>
          <w:tcPr>
            <w:tcW w:w="1276" w:type="dxa"/>
            <w:tcBorders>
              <w:top w:val="nil"/>
              <w:left w:val="nil"/>
              <w:bottom w:val="single" w:sz="8" w:space="0" w:color="auto"/>
              <w:right w:val="single" w:sz="8" w:space="0" w:color="auto"/>
            </w:tcBorders>
            <w:shd w:val="clear" w:color="auto" w:fill="auto"/>
            <w:noWrap/>
            <w:vAlign w:val="center"/>
            <w:hideMark/>
          </w:tcPr>
          <w:p w14:paraId="70426E2B" w14:textId="47F016BE"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70.71</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3F89583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18</w:t>
            </w:r>
          </w:p>
        </w:tc>
        <w:tc>
          <w:tcPr>
            <w:tcW w:w="2410" w:type="dxa"/>
            <w:tcBorders>
              <w:top w:val="nil"/>
              <w:left w:val="nil"/>
              <w:bottom w:val="single" w:sz="8" w:space="0" w:color="auto"/>
              <w:right w:val="single" w:sz="8" w:space="0" w:color="auto"/>
            </w:tcBorders>
            <w:shd w:val="clear" w:color="auto" w:fill="auto"/>
            <w:noWrap/>
            <w:vAlign w:val="center"/>
            <w:hideMark/>
          </w:tcPr>
          <w:p w14:paraId="130AF64D"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7</w:t>
            </w:r>
          </w:p>
        </w:tc>
      </w:tr>
      <w:tr w:rsidR="00C42ED4" w:rsidRPr="00C42ED4" w14:paraId="2490450F"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24275A70"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封滢</w:t>
            </w:r>
          </w:p>
        </w:tc>
        <w:tc>
          <w:tcPr>
            <w:tcW w:w="1134" w:type="dxa"/>
            <w:tcBorders>
              <w:top w:val="nil"/>
              <w:left w:val="nil"/>
              <w:bottom w:val="single" w:sz="8" w:space="0" w:color="auto"/>
              <w:right w:val="single" w:sz="8" w:space="0" w:color="auto"/>
            </w:tcBorders>
            <w:shd w:val="clear" w:color="auto" w:fill="auto"/>
            <w:noWrap/>
            <w:vAlign w:val="center"/>
            <w:hideMark/>
          </w:tcPr>
          <w:p w14:paraId="14C54A6A"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八3A班</w:t>
            </w:r>
          </w:p>
        </w:tc>
        <w:tc>
          <w:tcPr>
            <w:tcW w:w="1102" w:type="dxa"/>
            <w:tcBorders>
              <w:top w:val="nil"/>
              <w:left w:val="nil"/>
              <w:bottom w:val="single" w:sz="8" w:space="0" w:color="auto"/>
              <w:right w:val="single" w:sz="8" w:space="0" w:color="auto"/>
            </w:tcBorders>
            <w:shd w:val="clear" w:color="auto" w:fill="auto"/>
            <w:noWrap/>
            <w:vAlign w:val="center"/>
            <w:hideMark/>
          </w:tcPr>
          <w:p w14:paraId="6FC4822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2</w:t>
            </w:r>
          </w:p>
        </w:tc>
        <w:tc>
          <w:tcPr>
            <w:tcW w:w="1166" w:type="dxa"/>
            <w:tcBorders>
              <w:top w:val="nil"/>
              <w:left w:val="nil"/>
              <w:bottom w:val="single" w:sz="8" w:space="0" w:color="auto"/>
              <w:right w:val="single" w:sz="8" w:space="0" w:color="auto"/>
            </w:tcBorders>
            <w:shd w:val="clear" w:color="auto" w:fill="auto"/>
            <w:noWrap/>
            <w:vAlign w:val="center"/>
            <w:hideMark/>
          </w:tcPr>
          <w:p w14:paraId="60C2BEA1"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2</w:t>
            </w:r>
          </w:p>
        </w:tc>
        <w:tc>
          <w:tcPr>
            <w:tcW w:w="1276" w:type="dxa"/>
            <w:tcBorders>
              <w:top w:val="nil"/>
              <w:left w:val="nil"/>
              <w:bottom w:val="single" w:sz="8" w:space="0" w:color="auto"/>
              <w:right w:val="single" w:sz="8" w:space="0" w:color="auto"/>
            </w:tcBorders>
            <w:shd w:val="clear" w:color="auto" w:fill="auto"/>
            <w:noWrap/>
            <w:vAlign w:val="center"/>
            <w:hideMark/>
          </w:tcPr>
          <w:p w14:paraId="2A180F04" w14:textId="60A54C84"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97.37</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7804CED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50</w:t>
            </w:r>
          </w:p>
        </w:tc>
        <w:tc>
          <w:tcPr>
            <w:tcW w:w="2410" w:type="dxa"/>
            <w:tcBorders>
              <w:top w:val="nil"/>
              <w:left w:val="nil"/>
              <w:bottom w:val="single" w:sz="8" w:space="0" w:color="auto"/>
              <w:right w:val="single" w:sz="8" w:space="0" w:color="auto"/>
            </w:tcBorders>
            <w:shd w:val="clear" w:color="auto" w:fill="auto"/>
            <w:noWrap/>
            <w:vAlign w:val="center"/>
            <w:hideMark/>
          </w:tcPr>
          <w:p w14:paraId="6B7FE565"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40</w:t>
            </w:r>
          </w:p>
        </w:tc>
      </w:tr>
      <w:tr w:rsidR="00C42ED4" w:rsidRPr="00C42ED4" w14:paraId="0C6BB066"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4DB6238B"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汪露</w:t>
            </w:r>
          </w:p>
        </w:tc>
        <w:tc>
          <w:tcPr>
            <w:tcW w:w="1134" w:type="dxa"/>
            <w:tcBorders>
              <w:top w:val="nil"/>
              <w:left w:val="nil"/>
              <w:bottom w:val="single" w:sz="8" w:space="0" w:color="auto"/>
              <w:right w:val="single" w:sz="8" w:space="0" w:color="auto"/>
            </w:tcBorders>
            <w:shd w:val="clear" w:color="auto" w:fill="auto"/>
            <w:noWrap/>
            <w:vAlign w:val="center"/>
            <w:hideMark/>
          </w:tcPr>
          <w:p w14:paraId="5F7E7631"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七6班</w:t>
            </w:r>
          </w:p>
        </w:tc>
        <w:tc>
          <w:tcPr>
            <w:tcW w:w="1102" w:type="dxa"/>
            <w:tcBorders>
              <w:top w:val="nil"/>
              <w:left w:val="nil"/>
              <w:bottom w:val="single" w:sz="8" w:space="0" w:color="auto"/>
              <w:right w:val="single" w:sz="8" w:space="0" w:color="auto"/>
            </w:tcBorders>
            <w:shd w:val="clear" w:color="auto" w:fill="auto"/>
            <w:noWrap/>
            <w:vAlign w:val="center"/>
            <w:hideMark/>
          </w:tcPr>
          <w:p w14:paraId="118928D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w:t>
            </w:r>
          </w:p>
        </w:tc>
        <w:tc>
          <w:tcPr>
            <w:tcW w:w="1166" w:type="dxa"/>
            <w:tcBorders>
              <w:top w:val="nil"/>
              <w:left w:val="nil"/>
              <w:bottom w:val="single" w:sz="8" w:space="0" w:color="auto"/>
              <w:right w:val="single" w:sz="8" w:space="0" w:color="auto"/>
            </w:tcBorders>
            <w:shd w:val="clear" w:color="auto" w:fill="auto"/>
            <w:noWrap/>
            <w:vAlign w:val="center"/>
            <w:hideMark/>
          </w:tcPr>
          <w:p w14:paraId="55EFACC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w:t>
            </w:r>
          </w:p>
        </w:tc>
        <w:tc>
          <w:tcPr>
            <w:tcW w:w="1276" w:type="dxa"/>
            <w:tcBorders>
              <w:top w:val="nil"/>
              <w:left w:val="nil"/>
              <w:bottom w:val="single" w:sz="8" w:space="0" w:color="auto"/>
              <w:right w:val="single" w:sz="8" w:space="0" w:color="auto"/>
            </w:tcBorders>
            <w:shd w:val="clear" w:color="auto" w:fill="auto"/>
            <w:noWrap/>
            <w:vAlign w:val="center"/>
            <w:hideMark/>
          </w:tcPr>
          <w:p w14:paraId="66C4E3E6" w14:textId="40754775"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89.47</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2A67EDEF"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19</w:t>
            </w:r>
          </w:p>
        </w:tc>
        <w:tc>
          <w:tcPr>
            <w:tcW w:w="2410" w:type="dxa"/>
            <w:tcBorders>
              <w:top w:val="nil"/>
              <w:left w:val="nil"/>
              <w:bottom w:val="single" w:sz="8" w:space="0" w:color="auto"/>
              <w:right w:val="single" w:sz="8" w:space="0" w:color="auto"/>
            </w:tcBorders>
            <w:shd w:val="clear" w:color="auto" w:fill="auto"/>
            <w:noWrap/>
            <w:vAlign w:val="center"/>
            <w:hideMark/>
          </w:tcPr>
          <w:p w14:paraId="701FBB92"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9</w:t>
            </w:r>
          </w:p>
        </w:tc>
      </w:tr>
      <w:tr w:rsidR="00C42ED4" w:rsidRPr="00C42ED4" w14:paraId="4100E530"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1A5B0350"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汪露</w:t>
            </w:r>
          </w:p>
        </w:tc>
        <w:tc>
          <w:tcPr>
            <w:tcW w:w="1134" w:type="dxa"/>
            <w:tcBorders>
              <w:top w:val="nil"/>
              <w:left w:val="nil"/>
              <w:bottom w:val="single" w:sz="8" w:space="0" w:color="auto"/>
              <w:right w:val="single" w:sz="8" w:space="0" w:color="auto"/>
            </w:tcBorders>
            <w:shd w:val="clear" w:color="auto" w:fill="auto"/>
            <w:noWrap/>
            <w:vAlign w:val="center"/>
            <w:hideMark/>
          </w:tcPr>
          <w:p w14:paraId="309AC7C4"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七5班</w:t>
            </w:r>
          </w:p>
        </w:tc>
        <w:tc>
          <w:tcPr>
            <w:tcW w:w="1102" w:type="dxa"/>
            <w:tcBorders>
              <w:top w:val="nil"/>
              <w:left w:val="nil"/>
              <w:bottom w:val="single" w:sz="8" w:space="0" w:color="auto"/>
              <w:right w:val="single" w:sz="8" w:space="0" w:color="auto"/>
            </w:tcBorders>
            <w:shd w:val="clear" w:color="auto" w:fill="auto"/>
            <w:noWrap/>
            <w:vAlign w:val="center"/>
            <w:hideMark/>
          </w:tcPr>
          <w:p w14:paraId="3CEE6A6B"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w:t>
            </w:r>
          </w:p>
        </w:tc>
        <w:tc>
          <w:tcPr>
            <w:tcW w:w="1166" w:type="dxa"/>
            <w:tcBorders>
              <w:top w:val="nil"/>
              <w:left w:val="nil"/>
              <w:bottom w:val="single" w:sz="8" w:space="0" w:color="auto"/>
              <w:right w:val="single" w:sz="8" w:space="0" w:color="auto"/>
            </w:tcBorders>
            <w:shd w:val="clear" w:color="auto" w:fill="auto"/>
            <w:noWrap/>
            <w:vAlign w:val="center"/>
            <w:hideMark/>
          </w:tcPr>
          <w:p w14:paraId="217557E6"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w:t>
            </w:r>
          </w:p>
        </w:tc>
        <w:tc>
          <w:tcPr>
            <w:tcW w:w="1276" w:type="dxa"/>
            <w:tcBorders>
              <w:top w:val="nil"/>
              <w:left w:val="nil"/>
              <w:bottom w:val="single" w:sz="8" w:space="0" w:color="auto"/>
              <w:right w:val="single" w:sz="8" w:space="0" w:color="auto"/>
            </w:tcBorders>
            <w:shd w:val="clear" w:color="auto" w:fill="auto"/>
            <w:noWrap/>
            <w:vAlign w:val="center"/>
            <w:hideMark/>
          </w:tcPr>
          <w:p w14:paraId="2DB9E1E8" w14:textId="6E4335BB"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80.56</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4F1C427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20</w:t>
            </w:r>
          </w:p>
        </w:tc>
        <w:tc>
          <w:tcPr>
            <w:tcW w:w="2410" w:type="dxa"/>
            <w:tcBorders>
              <w:top w:val="nil"/>
              <w:left w:val="nil"/>
              <w:bottom w:val="single" w:sz="8" w:space="0" w:color="auto"/>
              <w:right w:val="single" w:sz="8" w:space="0" w:color="auto"/>
            </w:tcBorders>
            <w:shd w:val="clear" w:color="auto" w:fill="auto"/>
            <w:noWrap/>
            <w:vAlign w:val="center"/>
            <w:hideMark/>
          </w:tcPr>
          <w:p w14:paraId="0A2ED07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11</w:t>
            </w:r>
          </w:p>
        </w:tc>
      </w:tr>
      <w:tr w:rsidR="00C42ED4" w:rsidRPr="00C42ED4" w14:paraId="22CE8BE7" w14:textId="77777777" w:rsidTr="00C42ED4">
        <w:trPr>
          <w:trHeight w:val="255"/>
        </w:trPr>
        <w:tc>
          <w:tcPr>
            <w:tcW w:w="1560" w:type="dxa"/>
            <w:tcBorders>
              <w:top w:val="nil"/>
              <w:left w:val="single" w:sz="8" w:space="0" w:color="auto"/>
              <w:bottom w:val="single" w:sz="8" w:space="0" w:color="auto"/>
              <w:right w:val="single" w:sz="8" w:space="0" w:color="auto"/>
            </w:tcBorders>
            <w:shd w:val="clear" w:color="auto" w:fill="auto"/>
            <w:noWrap/>
            <w:vAlign w:val="center"/>
            <w:hideMark/>
          </w:tcPr>
          <w:p w14:paraId="5A65287F"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封滢</w:t>
            </w:r>
          </w:p>
        </w:tc>
        <w:tc>
          <w:tcPr>
            <w:tcW w:w="1134" w:type="dxa"/>
            <w:tcBorders>
              <w:top w:val="nil"/>
              <w:left w:val="nil"/>
              <w:bottom w:val="single" w:sz="8" w:space="0" w:color="auto"/>
              <w:right w:val="single" w:sz="8" w:space="0" w:color="auto"/>
            </w:tcBorders>
            <w:shd w:val="clear" w:color="auto" w:fill="auto"/>
            <w:noWrap/>
            <w:vAlign w:val="center"/>
            <w:hideMark/>
          </w:tcPr>
          <w:p w14:paraId="75CF639B"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八2B班</w:t>
            </w:r>
          </w:p>
        </w:tc>
        <w:tc>
          <w:tcPr>
            <w:tcW w:w="1102" w:type="dxa"/>
            <w:tcBorders>
              <w:top w:val="nil"/>
              <w:left w:val="nil"/>
              <w:bottom w:val="single" w:sz="8" w:space="0" w:color="auto"/>
              <w:right w:val="single" w:sz="8" w:space="0" w:color="auto"/>
            </w:tcBorders>
            <w:shd w:val="clear" w:color="auto" w:fill="auto"/>
            <w:noWrap/>
            <w:vAlign w:val="center"/>
            <w:hideMark/>
          </w:tcPr>
          <w:p w14:paraId="302D187C"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1</w:t>
            </w:r>
          </w:p>
        </w:tc>
        <w:tc>
          <w:tcPr>
            <w:tcW w:w="1166" w:type="dxa"/>
            <w:tcBorders>
              <w:top w:val="nil"/>
              <w:left w:val="nil"/>
              <w:bottom w:val="single" w:sz="8" w:space="0" w:color="auto"/>
              <w:right w:val="single" w:sz="8" w:space="0" w:color="auto"/>
            </w:tcBorders>
            <w:shd w:val="clear" w:color="auto" w:fill="auto"/>
            <w:noWrap/>
            <w:vAlign w:val="center"/>
            <w:hideMark/>
          </w:tcPr>
          <w:p w14:paraId="4D112B88"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0</w:t>
            </w:r>
          </w:p>
        </w:tc>
        <w:tc>
          <w:tcPr>
            <w:tcW w:w="1276" w:type="dxa"/>
            <w:tcBorders>
              <w:top w:val="nil"/>
              <w:left w:val="nil"/>
              <w:bottom w:val="single" w:sz="8" w:space="0" w:color="auto"/>
              <w:right w:val="single" w:sz="8" w:space="0" w:color="auto"/>
            </w:tcBorders>
            <w:shd w:val="clear" w:color="auto" w:fill="auto"/>
            <w:noWrap/>
            <w:vAlign w:val="center"/>
            <w:hideMark/>
          </w:tcPr>
          <w:p w14:paraId="26BFDC1F" w14:textId="23714C28"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76.67</w:t>
            </w:r>
            <w:r>
              <w:rPr>
                <w:rFonts w:ascii="宋体" w:eastAsia="宋体" w:hAnsi="宋体" w:cs="宋体" w:hint="eastAsia"/>
                <w:color w:val="000000"/>
                <w:kern w:val="0"/>
                <w:sz w:val="20"/>
                <w:szCs w:val="20"/>
              </w:rPr>
              <w:t>%</w:t>
            </w:r>
          </w:p>
        </w:tc>
        <w:tc>
          <w:tcPr>
            <w:tcW w:w="1275" w:type="dxa"/>
            <w:tcBorders>
              <w:top w:val="nil"/>
              <w:left w:val="nil"/>
              <w:bottom w:val="single" w:sz="8" w:space="0" w:color="auto"/>
              <w:right w:val="single" w:sz="8" w:space="0" w:color="auto"/>
            </w:tcBorders>
            <w:shd w:val="clear" w:color="auto" w:fill="auto"/>
            <w:noWrap/>
            <w:vAlign w:val="center"/>
            <w:hideMark/>
          </w:tcPr>
          <w:p w14:paraId="296C5154"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NULL</w:t>
            </w:r>
          </w:p>
        </w:tc>
        <w:tc>
          <w:tcPr>
            <w:tcW w:w="2410" w:type="dxa"/>
            <w:tcBorders>
              <w:top w:val="nil"/>
              <w:left w:val="nil"/>
              <w:bottom w:val="single" w:sz="8" w:space="0" w:color="auto"/>
              <w:right w:val="single" w:sz="8" w:space="0" w:color="auto"/>
            </w:tcBorders>
            <w:shd w:val="clear" w:color="auto" w:fill="auto"/>
            <w:noWrap/>
            <w:vAlign w:val="center"/>
            <w:hideMark/>
          </w:tcPr>
          <w:p w14:paraId="3B78C29B" w14:textId="77777777" w:rsidR="00C42ED4" w:rsidRPr="00C42ED4" w:rsidRDefault="00C42ED4" w:rsidP="00C42ED4">
            <w:pPr>
              <w:widowControl/>
              <w:jc w:val="center"/>
              <w:rPr>
                <w:rFonts w:ascii="宋体" w:eastAsia="宋体" w:hAnsi="宋体" w:cs="宋体"/>
                <w:color w:val="000000"/>
                <w:kern w:val="0"/>
                <w:sz w:val="20"/>
                <w:szCs w:val="20"/>
              </w:rPr>
            </w:pPr>
            <w:r w:rsidRPr="00C42ED4">
              <w:rPr>
                <w:rFonts w:ascii="宋体" w:eastAsia="宋体" w:hAnsi="宋体" w:cs="宋体" w:hint="eastAsia"/>
                <w:color w:val="000000"/>
                <w:kern w:val="0"/>
                <w:sz w:val="20"/>
                <w:szCs w:val="20"/>
              </w:rPr>
              <w:t>NULL</w:t>
            </w:r>
          </w:p>
        </w:tc>
      </w:tr>
    </w:tbl>
    <w:p w14:paraId="64CE7075" w14:textId="77777777" w:rsidR="00C42ED4" w:rsidRDefault="00C42ED4" w:rsidP="00B57BAC">
      <w:pPr>
        <w:pStyle w:val="1"/>
        <w:spacing w:line="312" w:lineRule="auto"/>
        <w:ind w:firstLine="560"/>
        <w:rPr>
          <w:rFonts w:ascii="仿宋_GB2312" w:eastAsia="仿宋_GB2312" w:hAnsi="仿宋_GB2312"/>
          <w:sz w:val="28"/>
          <w:szCs w:val="28"/>
        </w:rPr>
      </w:pPr>
    </w:p>
    <w:p w14:paraId="75EC7D6A" w14:textId="1239F042" w:rsidR="00664906" w:rsidRDefault="00664906" w:rsidP="00664906">
      <w:pPr>
        <w:pStyle w:val="1"/>
        <w:spacing w:line="312" w:lineRule="auto"/>
        <w:ind w:firstLine="560"/>
        <w:rPr>
          <w:rFonts w:ascii="仿宋_GB2312" w:eastAsia="仿宋_GB2312" w:hAnsi="仿宋_GB2312"/>
          <w:sz w:val="28"/>
          <w:szCs w:val="28"/>
        </w:rPr>
      </w:pPr>
      <w:r>
        <w:rPr>
          <w:rFonts w:ascii="仿宋_GB2312" w:eastAsia="仿宋_GB2312" w:hAnsi="仿宋_GB2312" w:hint="eastAsia"/>
          <w:sz w:val="28"/>
          <w:szCs w:val="28"/>
        </w:rPr>
        <w:t>附表</w:t>
      </w:r>
      <w:r w:rsidR="00EA7325">
        <w:rPr>
          <w:rFonts w:ascii="仿宋_GB2312" w:eastAsia="仿宋_GB2312" w:hAnsi="仿宋_GB2312"/>
          <w:sz w:val="28"/>
          <w:szCs w:val="28"/>
        </w:rPr>
        <w:t>3</w:t>
      </w:r>
      <w:r>
        <w:rPr>
          <w:rFonts w:ascii="仿宋_GB2312" w:eastAsia="仿宋_GB2312" w:hAnsi="仿宋_GB2312" w:hint="eastAsia"/>
          <w:sz w:val="28"/>
          <w:szCs w:val="28"/>
        </w:rPr>
        <w:t>：</w:t>
      </w:r>
    </w:p>
    <w:tbl>
      <w:tblPr>
        <w:tblStyle w:val="10"/>
        <w:tblW w:w="8926" w:type="dxa"/>
        <w:tblLook w:val="04A0" w:firstRow="1" w:lastRow="0" w:firstColumn="1" w:lastColumn="0" w:noHBand="0" w:noVBand="1"/>
      </w:tblPr>
      <w:tblGrid>
        <w:gridCol w:w="2552"/>
        <w:gridCol w:w="1480"/>
        <w:gridCol w:w="4894"/>
      </w:tblGrid>
      <w:tr w:rsidR="00664906" w:rsidRPr="00664906" w14:paraId="6F27CE1E" w14:textId="77777777" w:rsidTr="00CA68F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hideMark/>
          </w:tcPr>
          <w:p w14:paraId="6B40E093" w14:textId="77777777" w:rsidR="00664906" w:rsidRPr="00867DFA" w:rsidRDefault="00664906" w:rsidP="00664906">
            <w:pPr>
              <w:widowControl/>
              <w:jc w:val="center"/>
              <w:rPr>
                <w:rFonts w:ascii="微软雅黑" w:eastAsia="微软雅黑" w:hAnsi="微软雅黑" w:cs="宋体"/>
                <w:b w:val="0"/>
                <w:color w:val="000000"/>
                <w:kern w:val="0"/>
                <w:sz w:val="24"/>
                <w:szCs w:val="24"/>
              </w:rPr>
            </w:pPr>
            <w:r w:rsidRPr="00867DFA">
              <w:rPr>
                <w:rFonts w:ascii="微软雅黑" w:eastAsia="微软雅黑" w:hAnsi="微软雅黑" w:cs="宋体" w:hint="eastAsia"/>
                <w:b w:val="0"/>
                <w:color w:val="000000"/>
                <w:kern w:val="0"/>
                <w:sz w:val="24"/>
                <w:szCs w:val="24"/>
              </w:rPr>
              <w:t>学科</w:t>
            </w:r>
          </w:p>
        </w:tc>
        <w:tc>
          <w:tcPr>
            <w:tcW w:w="1480" w:type="dxa"/>
            <w:hideMark/>
          </w:tcPr>
          <w:p w14:paraId="32F45087" w14:textId="77777777" w:rsidR="00664906" w:rsidRPr="00867DFA" w:rsidRDefault="00664906" w:rsidP="00664906">
            <w:pPr>
              <w:widowControl/>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0000"/>
                <w:kern w:val="0"/>
                <w:sz w:val="24"/>
                <w:szCs w:val="24"/>
              </w:rPr>
            </w:pPr>
            <w:r w:rsidRPr="00867DFA">
              <w:rPr>
                <w:rFonts w:ascii="微软雅黑" w:eastAsia="微软雅黑" w:hAnsi="微软雅黑" w:cs="宋体" w:hint="eastAsia"/>
                <w:b w:val="0"/>
                <w:color w:val="000000"/>
                <w:kern w:val="0"/>
                <w:sz w:val="24"/>
                <w:szCs w:val="24"/>
              </w:rPr>
              <w:t>姓名</w:t>
            </w:r>
          </w:p>
        </w:tc>
        <w:tc>
          <w:tcPr>
            <w:tcW w:w="4894" w:type="dxa"/>
            <w:hideMark/>
          </w:tcPr>
          <w:p w14:paraId="61C21EE3" w14:textId="5E2A90F4" w:rsidR="00664906" w:rsidRPr="00867DFA" w:rsidRDefault="00867DFA" w:rsidP="00664906">
            <w:pPr>
              <w:widowControl/>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0000"/>
                <w:kern w:val="0"/>
                <w:sz w:val="24"/>
                <w:szCs w:val="24"/>
              </w:rPr>
            </w:pPr>
            <w:r w:rsidRPr="00867DFA">
              <w:rPr>
                <w:rFonts w:ascii="微软雅黑" w:eastAsia="微软雅黑" w:hAnsi="微软雅黑" w:cs="宋体" w:hint="eastAsia"/>
                <w:b w:val="0"/>
                <w:color w:val="000000"/>
                <w:kern w:val="0"/>
                <w:sz w:val="24"/>
                <w:szCs w:val="24"/>
              </w:rPr>
              <w:t>课件数量+</w:t>
            </w:r>
            <w:r w:rsidR="00664906" w:rsidRPr="00867DFA">
              <w:rPr>
                <w:rFonts w:ascii="微软雅黑" w:eastAsia="微软雅黑" w:hAnsi="微软雅黑" w:cs="宋体" w:hint="eastAsia"/>
                <w:b w:val="0"/>
                <w:color w:val="000000"/>
                <w:kern w:val="0"/>
                <w:sz w:val="24"/>
                <w:szCs w:val="24"/>
              </w:rPr>
              <w:t>上传资源+引用资源数</w:t>
            </w:r>
            <w:r w:rsidR="00CA68FC" w:rsidRPr="00867DFA">
              <w:rPr>
                <w:rFonts w:ascii="微软雅黑" w:eastAsia="微软雅黑" w:hAnsi="微软雅黑" w:cs="宋体" w:hint="eastAsia"/>
                <w:b w:val="0"/>
                <w:color w:val="000000"/>
                <w:kern w:val="0"/>
                <w:sz w:val="24"/>
                <w:szCs w:val="24"/>
              </w:rPr>
              <w:t>+浏览数</w:t>
            </w:r>
          </w:p>
        </w:tc>
      </w:tr>
      <w:tr w:rsidR="00664906" w:rsidRPr="00664906" w14:paraId="076B6127" w14:textId="77777777" w:rsidTr="002645BE">
        <w:trPr>
          <w:trHeight w:val="555"/>
        </w:trPr>
        <w:tc>
          <w:tcPr>
            <w:cnfStyle w:val="001000000000" w:firstRow="0" w:lastRow="0" w:firstColumn="1" w:lastColumn="0" w:oddVBand="0" w:evenVBand="0" w:oddHBand="0" w:evenHBand="0" w:firstRowFirstColumn="0" w:firstRowLastColumn="0" w:lastRowFirstColumn="0" w:lastRowLastColumn="0"/>
            <w:tcW w:w="2552" w:type="dxa"/>
            <w:noWrap/>
          </w:tcPr>
          <w:p w14:paraId="43FA862A" w14:textId="6BD831C0" w:rsidR="00664906" w:rsidRPr="00664906" w:rsidRDefault="002645BE" w:rsidP="00664906">
            <w:pPr>
              <w:widowControl/>
              <w:jc w:val="left"/>
              <w:rPr>
                <w:rFonts w:ascii="微软雅黑" w:eastAsia="微软雅黑" w:hAnsi="微软雅黑" w:cs="宋体"/>
                <w:b w:val="0"/>
                <w:color w:val="000000"/>
                <w:kern w:val="0"/>
                <w:sz w:val="32"/>
                <w:szCs w:val="40"/>
              </w:rPr>
            </w:pPr>
            <w:r>
              <w:rPr>
                <w:rFonts w:ascii="微软雅黑" w:eastAsia="微软雅黑" w:hAnsi="微软雅黑" w:cs="宋体" w:hint="eastAsia"/>
                <w:b w:val="0"/>
                <w:color w:val="000000"/>
                <w:kern w:val="0"/>
                <w:sz w:val="32"/>
                <w:szCs w:val="40"/>
              </w:rPr>
              <w:t>语文</w:t>
            </w:r>
          </w:p>
        </w:tc>
        <w:tc>
          <w:tcPr>
            <w:tcW w:w="1480" w:type="dxa"/>
            <w:noWrap/>
          </w:tcPr>
          <w:p w14:paraId="7CF9BF76" w14:textId="3A4B4FA0" w:rsidR="00664906" w:rsidRPr="00664906" w:rsidRDefault="002645BE" w:rsidP="0066490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hint="eastAsia"/>
                <w:color w:val="000000"/>
                <w:kern w:val="0"/>
                <w:sz w:val="32"/>
                <w:szCs w:val="40"/>
              </w:rPr>
              <w:t>梅丽敏</w:t>
            </w:r>
          </w:p>
        </w:tc>
        <w:tc>
          <w:tcPr>
            <w:tcW w:w="4894" w:type="dxa"/>
            <w:noWrap/>
          </w:tcPr>
          <w:p w14:paraId="143319A4" w14:textId="4E47A6CB" w:rsidR="00664906" w:rsidRPr="00664906" w:rsidRDefault="00867DFA" w:rsidP="00664906">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hint="eastAsia"/>
                <w:color w:val="000000"/>
                <w:kern w:val="0"/>
                <w:sz w:val="32"/>
                <w:szCs w:val="40"/>
              </w:rPr>
              <w:t>158</w:t>
            </w:r>
          </w:p>
        </w:tc>
      </w:tr>
      <w:tr w:rsidR="002645BE" w:rsidRPr="00664906" w14:paraId="1350D305" w14:textId="77777777" w:rsidTr="00CA68FC">
        <w:trPr>
          <w:trHeight w:val="55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248DF223" w14:textId="2CC37648" w:rsidR="002645BE" w:rsidRPr="00664906" w:rsidRDefault="002645BE" w:rsidP="002645BE">
            <w:pPr>
              <w:widowControl/>
              <w:jc w:val="left"/>
              <w:rPr>
                <w:rFonts w:ascii="微软雅黑" w:eastAsia="微软雅黑" w:hAnsi="微软雅黑" w:cs="宋体"/>
                <w:b w:val="0"/>
                <w:color w:val="000000"/>
                <w:kern w:val="0"/>
                <w:sz w:val="32"/>
                <w:szCs w:val="40"/>
              </w:rPr>
            </w:pPr>
            <w:r w:rsidRPr="00664906">
              <w:rPr>
                <w:rFonts w:ascii="微软雅黑" w:eastAsia="微软雅黑" w:hAnsi="微软雅黑" w:cs="宋体" w:hint="eastAsia"/>
                <w:b w:val="0"/>
                <w:color w:val="000000"/>
                <w:kern w:val="0"/>
                <w:sz w:val="32"/>
                <w:szCs w:val="40"/>
              </w:rPr>
              <w:t>探究</w:t>
            </w:r>
            <w:r>
              <w:rPr>
                <w:rFonts w:ascii="微软雅黑" w:eastAsia="微软雅黑" w:hAnsi="微软雅黑" w:cs="宋体" w:hint="eastAsia"/>
                <w:b w:val="0"/>
                <w:color w:val="000000"/>
                <w:kern w:val="0"/>
                <w:sz w:val="32"/>
                <w:szCs w:val="40"/>
              </w:rPr>
              <w:t>|信息科技</w:t>
            </w:r>
          </w:p>
        </w:tc>
        <w:tc>
          <w:tcPr>
            <w:tcW w:w="1480" w:type="dxa"/>
            <w:noWrap/>
            <w:hideMark/>
          </w:tcPr>
          <w:p w14:paraId="748EF9EF" w14:textId="724628AB" w:rsidR="002645BE" w:rsidRPr="00664906" w:rsidRDefault="002645BE" w:rsidP="002645BE">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sidRPr="00664906">
              <w:rPr>
                <w:rFonts w:ascii="微软雅黑" w:eastAsia="微软雅黑" w:hAnsi="微软雅黑" w:cs="宋体" w:hint="eastAsia"/>
                <w:color w:val="000000"/>
                <w:kern w:val="0"/>
                <w:sz w:val="32"/>
                <w:szCs w:val="40"/>
              </w:rPr>
              <w:t>胡洁婷</w:t>
            </w:r>
          </w:p>
        </w:tc>
        <w:tc>
          <w:tcPr>
            <w:tcW w:w="4894" w:type="dxa"/>
            <w:noWrap/>
            <w:hideMark/>
          </w:tcPr>
          <w:p w14:paraId="2C174222" w14:textId="3B6605E4" w:rsidR="002645BE" w:rsidRPr="00664906" w:rsidRDefault="00867DFA" w:rsidP="002645BE">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299</w:t>
            </w:r>
          </w:p>
        </w:tc>
      </w:tr>
      <w:tr w:rsidR="002645BE" w:rsidRPr="00664906" w14:paraId="77F22DB7" w14:textId="77777777" w:rsidTr="00CA68FC">
        <w:trPr>
          <w:trHeight w:val="555"/>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EBC10EE" w14:textId="32479D6C" w:rsidR="002645BE" w:rsidRPr="00664906" w:rsidRDefault="002645BE" w:rsidP="002645BE">
            <w:pPr>
              <w:widowControl/>
              <w:jc w:val="left"/>
              <w:rPr>
                <w:rFonts w:ascii="微软雅黑" w:eastAsia="微软雅黑" w:hAnsi="微软雅黑" w:cs="宋体"/>
                <w:b w:val="0"/>
                <w:color w:val="000000"/>
                <w:kern w:val="0"/>
                <w:sz w:val="32"/>
                <w:szCs w:val="40"/>
              </w:rPr>
            </w:pPr>
            <w:r>
              <w:rPr>
                <w:rFonts w:ascii="微软雅黑" w:eastAsia="微软雅黑" w:hAnsi="微软雅黑" w:cs="宋体" w:hint="eastAsia"/>
                <w:b w:val="0"/>
                <w:color w:val="000000"/>
                <w:kern w:val="0"/>
                <w:sz w:val="32"/>
                <w:szCs w:val="40"/>
              </w:rPr>
              <w:t>探究|</w:t>
            </w:r>
            <w:r w:rsidRPr="00664906">
              <w:rPr>
                <w:rFonts w:ascii="微软雅黑" w:eastAsia="微软雅黑" w:hAnsi="微软雅黑" w:cs="宋体" w:hint="eastAsia"/>
                <w:b w:val="0"/>
                <w:color w:val="000000"/>
                <w:kern w:val="0"/>
                <w:sz w:val="32"/>
                <w:szCs w:val="40"/>
              </w:rPr>
              <w:t>心理健康</w:t>
            </w:r>
          </w:p>
        </w:tc>
        <w:tc>
          <w:tcPr>
            <w:tcW w:w="1480" w:type="dxa"/>
            <w:noWrap/>
            <w:hideMark/>
          </w:tcPr>
          <w:p w14:paraId="2FE23116" w14:textId="3482CFB1" w:rsidR="002645BE" w:rsidRPr="00664906" w:rsidRDefault="002645BE" w:rsidP="002645BE">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sidRPr="00664906">
              <w:rPr>
                <w:rFonts w:ascii="微软雅黑" w:eastAsia="微软雅黑" w:hAnsi="微软雅黑" w:cs="宋体" w:hint="eastAsia"/>
                <w:color w:val="000000"/>
                <w:kern w:val="0"/>
                <w:sz w:val="32"/>
                <w:szCs w:val="40"/>
              </w:rPr>
              <w:t>金若薇</w:t>
            </w:r>
          </w:p>
        </w:tc>
        <w:tc>
          <w:tcPr>
            <w:tcW w:w="4894" w:type="dxa"/>
            <w:noWrap/>
            <w:hideMark/>
          </w:tcPr>
          <w:p w14:paraId="1381DC6E" w14:textId="3F58D747" w:rsidR="002645BE" w:rsidRPr="00664906" w:rsidRDefault="00867DFA" w:rsidP="002645BE">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hint="eastAsia"/>
                <w:color w:val="000000"/>
                <w:kern w:val="0"/>
                <w:sz w:val="32"/>
                <w:szCs w:val="40"/>
              </w:rPr>
              <w:t>106</w:t>
            </w:r>
          </w:p>
        </w:tc>
      </w:tr>
      <w:tr w:rsidR="00664906" w:rsidRPr="00664906" w14:paraId="49E0DEF4" w14:textId="77777777" w:rsidTr="00867DFA">
        <w:trPr>
          <w:trHeight w:val="555"/>
        </w:trPr>
        <w:tc>
          <w:tcPr>
            <w:cnfStyle w:val="001000000000" w:firstRow="0" w:lastRow="0" w:firstColumn="1" w:lastColumn="0" w:oddVBand="0" w:evenVBand="0" w:oddHBand="0" w:evenHBand="0" w:firstRowFirstColumn="0" w:firstRowLastColumn="0" w:lastRowFirstColumn="0" w:lastRowLastColumn="0"/>
            <w:tcW w:w="2552" w:type="dxa"/>
            <w:noWrap/>
          </w:tcPr>
          <w:p w14:paraId="20D0C9CE" w14:textId="2DD69815" w:rsidR="00664906" w:rsidRPr="00664906" w:rsidRDefault="00867DFA" w:rsidP="00664906">
            <w:pPr>
              <w:widowControl/>
              <w:jc w:val="left"/>
              <w:rPr>
                <w:rFonts w:ascii="微软雅黑" w:eastAsia="微软雅黑" w:hAnsi="微软雅黑" w:cs="宋体"/>
                <w:b w:val="0"/>
                <w:color w:val="000000"/>
                <w:kern w:val="0"/>
                <w:sz w:val="32"/>
                <w:szCs w:val="40"/>
              </w:rPr>
            </w:pPr>
            <w:r>
              <w:rPr>
                <w:rFonts w:ascii="微软雅黑" w:eastAsia="微软雅黑" w:hAnsi="微软雅黑" w:cs="宋体"/>
                <w:b w:val="0"/>
                <w:color w:val="000000"/>
                <w:kern w:val="0"/>
                <w:sz w:val="32"/>
                <w:szCs w:val="40"/>
              </w:rPr>
              <w:t>语文</w:t>
            </w:r>
          </w:p>
        </w:tc>
        <w:tc>
          <w:tcPr>
            <w:tcW w:w="1480" w:type="dxa"/>
            <w:noWrap/>
          </w:tcPr>
          <w:p w14:paraId="04DAB549" w14:textId="1C952B68" w:rsidR="00664906" w:rsidRPr="00664906" w:rsidRDefault="00867DFA" w:rsidP="00664906">
            <w:pPr>
              <w:widowControl/>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color w:val="000000"/>
                <w:kern w:val="0"/>
                <w:sz w:val="32"/>
                <w:szCs w:val="40"/>
              </w:rPr>
              <w:t>罗晨</w:t>
            </w:r>
          </w:p>
        </w:tc>
        <w:tc>
          <w:tcPr>
            <w:tcW w:w="4894" w:type="dxa"/>
            <w:noWrap/>
          </w:tcPr>
          <w:p w14:paraId="55697601" w14:textId="21AEFD17" w:rsidR="00664906" w:rsidRPr="00664906" w:rsidRDefault="00867DFA" w:rsidP="00664906">
            <w:pPr>
              <w:widowControl/>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宋体"/>
                <w:color w:val="000000"/>
                <w:kern w:val="0"/>
                <w:sz w:val="32"/>
                <w:szCs w:val="40"/>
              </w:rPr>
            </w:pPr>
            <w:r>
              <w:rPr>
                <w:rFonts w:ascii="微软雅黑" w:eastAsia="微软雅黑" w:hAnsi="微软雅黑" w:cs="宋体" w:hint="eastAsia"/>
                <w:color w:val="000000"/>
                <w:kern w:val="0"/>
                <w:sz w:val="32"/>
                <w:szCs w:val="40"/>
              </w:rPr>
              <w:t>18</w:t>
            </w:r>
          </w:p>
        </w:tc>
      </w:tr>
    </w:tbl>
    <w:p w14:paraId="60C3464D" w14:textId="48D96DC2" w:rsidR="004864D3" w:rsidRPr="006602C2" w:rsidRDefault="004864D3" w:rsidP="00CA68FC">
      <w:pPr>
        <w:pStyle w:val="1"/>
        <w:spacing w:line="312" w:lineRule="auto"/>
        <w:ind w:firstLineChars="0" w:firstLine="0"/>
        <w:rPr>
          <w:rFonts w:ascii="仿宋_GB2312" w:eastAsia="仿宋_GB2312" w:hAnsi="仿宋_GB2312"/>
          <w:sz w:val="28"/>
          <w:szCs w:val="28"/>
        </w:rPr>
      </w:pPr>
    </w:p>
    <w:sectPr w:rsidR="004864D3" w:rsidRPr="006602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A5CD0" w14:textId="77777777" w:rsidR="00CD1C93" w:rsidRDefault="00CD1C93" w:rsidP="00167B91">
      <w:r>
        <w:separator/>
      </w:r>
    </w:p>
  </w:endnote>
  <w:endnote w:type="continuationSeparator" w:id="0">
    <w:p w14:paraId="4FB0CED0" w14:textId="77777777" w:rsidR="00CD1C93" w:rsidRDefault="00CD1C93" w:rsidP="0016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973B7" w14:textId="77777777" w:rsidR="00CD1C93" w:rsidRDefault="00CD1C93" w:rsidP="00167B91">
      <w:r>
        <w:separator/>
      </w:r>
    </w:p>
  </w:footnote>
  <w:footnote w:type="continuationSeparator" w:id="0">
    <w:p w14:paraId="6D029463" w14:textId="77777777" w:rsidR="00CD1C93" w:rsidRDefault="00CD1C93" w:rsidP="00167B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64F"/>
    <w:multiLevelType w:val="hybridMultilevel"/>
    <w:tmpl w:val="20F0DB56"/>
    <w:lvl w:ilvl="0" w:tplc="C12079D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01F6734F"/>
    <w:multiLevelType w:val="hybridMultilevel"/>
    <w:tmpl w:val="9884AC02"/>
    <w:lvl w:ilvl="0" w:tplc="058E9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66C5640"/>
    <w:multiLevelType w:val="hybridMultilevel"/>
    <w:tmpl w:val="9884AC02"/>
    <w:lvl w:ilvl="0" w:tplc="058E9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9534672"/>
    <w:multiLevelType w:val="hybridMultilevel"/>
    <w:tmpl w:val="9884AC02"/>
    <w:lvl w:ilvl="0" w:tplc="058E9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D545CE7"/>
    <w:multiLevelType w:val="hybridMultilevel"/>
    <w:tmpl w:val="9884AC02"/>
    <w:lvl w:ilvl="0" w:tplc="058E9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8661773"/>
    <w:multiLevelType w:val="hybridMultilevel"/>
    <w:tmpl w:val="908A77C2"/>
    <w:lvl w:ilvl="0" w:tplc="F8FA2652">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30AA1C46"/>
    <w:multiLevelType w:val="hybridMultilevel"/>
    <w:tmpl w:val="E102C732"/>
    <w:lvl w:ilvl="0" w:tplc="9F004F9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34BE1550"/>
    <w:multiLevelType w:val="hybridMultilevel"/>
    <w:tmpl w:val="D4D470C4"/>
    <w:lvl w:ilvl="0" w:tplc="30C2F8A8">
      <w:start w:val="1"/>
      <w:numFmt w:val="decimal"/>
      <w:lvlText w:val="%1）"/>
      <w:lvlJc w:val="left"/>
      <w:pPr>
        <w:ind w:left="1700" w:hanging="720"/>
      </w:pPr>
      <w:rPr>
        <w:rFonts w:hint="default"/>
      </w:rPr>
    </w:lvl>
    <w:lvl w:ilvl="1" w:tplc="04090019">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8">
    <w:nsid w:val="4C3256B6"/>
    <w:multiLevelType w:val="hybridMultilevel"/>
    <w:tmpl w:val="9A6CA664"/>
    <w:lvl w:ilvl="0" w:tplc="37C6FD1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671E2E96"/>
    <w:multiLevelType w:val="hybridMultilevel"/>
    <w:tmpl w:val="9884AC02"/>
    <w:lvl w:ilvl="0" w:tplc="058E9A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2B67EEB"/>
    <w:multiLevelType w:val="hybridMultilevel"/>
    <w:tmpl w:val="A6D272F2"/>
    <w:lvl w:ilvl="0" w:tplc="ED66ED1A">
      <w:start w:val="1"/>
      <w:numFmt w:val="decimal"/>
      <w:lvlText w:val="%1."/>
      <w:lvlJc w:val="left"/>
      <w:pPr>
        <w:ind w:left="980" w:hanging="4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77D27A99"/>
    <w:multiLevelType w:val="hybridMultilevel"/>
    <w:tmpl w:val="508205CA"/>
    <w:lvl w:ilvl="0" w:tplc="4D4276EA">
      <w:start w:val="1"/>
      <w:numFmt w:val="decimal"/>
      <w:lvlText w:val="%1."/>
      <w:lvlJc w:val="left"/>
      <w:pPr>
        <w:ind w:left="1257" w:hanging="69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2"/>
  </w:num>
  <w:num w:numId="2">
    <w:abstractNumId w:val="1"/>
  </w:num>
  <w:num w:numId="3">
    <w:abstractNumId w:val="9"/>
  </w:num>
  <w:num w:numId="4">
    <w:abstractNumId w:val="4"/>
  </w:num>
  <w:num w:numId="5">
    <w:abstractNumId w:val="5"/>
  </w:num>
  <w:num w:numId="6">
    <w:abstractNumId w:val="8"/>
  </w:num>
  <w:num w:numId="7">
    <w:abstractNumId w:val="11"/>
  </w:num>
  <w:num w:numId="8">
    <w:abstractNumId w:val="6"/>
  </w:num>
  <w:num w:numId="9">
    <w:abstractNumId w:val="3"/>
  </w:num>
  <w:num w:numId="10">
    <w:abstractNumId w:val="0"/>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734"/>
    <w:rsid w:val="00020E05"/>
    <w:rsid w:val="00025CD4"/>
    <w:rsid w:val="00033812"/>
    <w:rsid w:val="00043B4E"/>
    <w:rsid w:val="00050DCF"/>
    <w:rsid w:val="00055A42"/>
    <w:rsid w:val="000611A8"/>
    <w:rsid w:val="00064E15"/>
    <w:rsid w:val="00082394"/>
    <w:rsid w:val="00085050"/>
    <w:rsid w:val="00087294"/>
    <w:rsid w:val="000B320C"/>
    <w:rsid w:val="000B6349"/>
    <w:rsid w:val="000C45C9"/>
    <w:rsid w:val="000F67B2"/>
    <w:rsid w:val="001026A3"/>
    <w:rsid w:val="00121392"/>
    <w:rsid w:val="00127542"/>
    <w:rsid w:val="00164BE2"/>
    <w:rsid w:val="00167B91"/>
    <w:rsid w:val="00184FF8"/>
    <w:rsid w:val="001D24E0"/>
    <w:rsid w:val="001F01FF"/>
    <w:rsid w:val="001F14CB"/>
    <w:rsid w:val="001F71FB"/>
    <w:rsid w:val="002045D2"/>
    <w:rsid w:val="002261AA"/>
    <w:rsid w:val="00246138"/>
    <w:rsid w:val="00247388"/>
    <w:rsid w:val="0025164F"/>
    <w:rsid w:val="0025206B"/>
    <w:rsid w:val="002645BE"/>
    <w:rsid w:val="00275603"/>
    <w:rsid w:val="00277CB0"/>
    <w:rsid w:val="00284D5A"/>
    <w:rsid w:val="002D4ECD"/>
    <w:rsid w:val="002E74EE"/>
    <w:rsid w:val="00305EDE"/>
    <w:rsid w:val="003111FD"/>
    <w:rsid w:val="00323F4C"/>
    <w:rsid w:val="00326004"/>
    <w:rsid w:val="003434E3"/>
    <w:rsid w:val="00345231"/>
    <w:rsid w:val="00364AC0"/>
    <w:rsid w:val="0038268C"/>
    <w:rsid w:val="003B2111"/>
    <w:rsid w:val="003C0D46"/>
    <w:rsid w:val="003D5E07"/>
    <w:rsid w:val="003F41D9"/>
    <w:rsid w:val="004039C4"/>
    <w:rsid w:val="00410200"/>
    <w:rsid w:val="00414040"/>
    <w:rsid w:val="0042204C"/>
    <w:rsid w:val="004525F2"/>
    <w:rsid w:val="00467B4B"/>
    <w:rsid w:val="004706DA"/>
    <w:rsid w:val="004864D3"/>
    <w:rsid w:val="00493BCB"/>
    <w:rsid w:val="004B41C3"/>
    <w:rsid w:val="004C54FC"/>
    <w:rsid w:val="004E1C46"/>
    <w:rsid w:val="004E7D33"/>
    <w:rsid w:val="0050326D"/>
    <w:rsid w:val="00524ABB"/>
    <w:rsid w:val="00531E5C"/>
    <w:rsid w:val="00537D87"/>
    <w:rsid w:val="00545E86"/>
    <w:rsid w:val="00554FD1"/>
    <w:rsid w:val="0055517A"/>
    <w:rsid w:val="005566AF"/>
    <w:rsid w:val="005675A0"/>
    <w:rsid w:val="005748F9"/>
    <w:rsid w:val="00597DDF"/>
    <w:rsid w:val="005A33B7"/>
    <w:rsid w:val="005B1C5F"/>
    <w:rsid w:val="005B3077"/>
    <w:rsid w:val="005D631A"/>
    <w:rsid w:val="005E6EF0"/>
    <w:rsid w:val="005E7B32"/>
    <w:rsid w:val="00624A54"/>
    <w:rsid w:val="00626CBC"/>
    <w:rsid w:val="006355C0"/>
    <w:rsid w:val="00643221"/>
    <w:rsid w:val="00657860"/>
    <w:rsid w:val="006602C2"/>
    <w:rsid w:val="00663900"/>
    <w:rsid w:val="00664906"/>
    <w:rsid w:val="00666A96"/>
    <w:rsid w:val="006A7C4E"/>
    <w:rsid w:val="006B0052"/>
    <w:rsid w:val="006C39B5"/>
    <w:rsid w:val="006D2623"/>
    <w:rsid w:val="006E256E"/>
    <w:rsid w:val="006E4A78"/>
    <w:rsid w:val="006F6989"/>
    <w:rsid w:val="00715A1A"/>
    <w:rsid w:val="007219E8"/>
    <w:rsid w:val="00772385"/>
    <w:rsid w:val="00776E45"/>
    <w:rsid w:val="00787AC6"/>
    <w:rsid w:val="007A1688"/>
    <w:rsid w:val="007C0DC9"/>
    <w:rsid w:val="007F4168"/>
    <w:rsid w:val="008004C8"/>
    <w:rsid w:val="00843734"/>
    <w:rsid w:val="00845E70"/>
    <w:rsid w:val="00850831"/>
    <w:rsid w:val="00867DFA"/>
    <w:rsid w:val="00872413"/>
    <w:rsid w:val="00877D04"/>
    <w:rsid w:val="00890564"/>
    <w:rsid w:val="00894B81"/>
    <w:rsid w:val="008A1944"/>
    <w:rsid w:val="008A2478"/>
    <w:rsid w:val="008A2B7C"/>
    <w:rsid w:val="008B7E3E"/>
    <w:rsid w:val="008C2868"/>
    <w:rsid w:val="008D7599"/>
    <w:rsid w:val="008E20AD"/>
    <w:rsid w:val="008E5097"/>
    <w:rsid w:val="009230FD"/>
    <w:rsid w:val="0093009E"/>
    <w:rsid w:val="00952EA4"/>
    <w:rsid w:val="00972245"/>
    <w:rsid w:val="00973F1F"/>
    <w:rsid w:val="009800EF"/>
    <w:rsid w:val="00982E0D"/>
    <w:rsid w:val="009873EB"/>
    <w:rsid w:val="009A40B4"/>
    <w:rsid w:val="009B2E26"/>
    <w:rsid w:val="009C3D33"/>
    <w:rsid w:val="009E4D88"/>
    <w:rsid w:val="00A143B1"/>
    <w:rsid w:val="00A1461B"/>
    <w:rsid w:val="00A173C5"/>
    <w:rsid w:val="00A21108"/>
    <w:rsid w:val="00A2226A"/>
    <w:rsid w:val="00A568DC"/>
    <w:rsid w:val="00A635E0"/>
    <w:rsid w:val="00A71FD3"/>
    <w:rsid w:val="00A9508E"/>
    <w:rsid w:val="00AB41A0"/>
    <w:rsid w:val="00B033B7"/>
    <w:rsid w:val="00B235D6"/>
    <w:rsid w:val="00B41F07"/>
    <w:rsid w:val="00B448FC"/>
    <w:rsid w:val="00B57BAC"/>
    <w:rsid w:val="00B60332"/>
    <w:rsid w:val="00B84A0D"/>
    <w:rsid w:val="00BB63F0"/>
    <w:rsid w:val="00BE74AD"/>
    <w:rsid w:val="00BF56EF"/>
    <w:rsid w:val="00C10388"/>
    <w:rsid w:val="00C10FF2"/>
    <w:rsid w:val="00C1356B"/>
    <w:rsid w:val="00C2054E"/>
    <w:rsid w:val="00C309CA"/>
    <w:rsid w:val="00C42ED4"/>
    <w:rsid w:val="00CA68FC"/>
    <w:rsid w:val="00CB01AC"/>
    <w:rsid w:val="00CB6A04"/>
    <w:rsid w:val="00CC4C12"/>
    <w:rsid w:val="00CD1C93"/>
    <w:rsid w:val="00CE09CC"/>
    <w:rsid w:val="00CE1B52"/>
    <w:rsid w:val="00D147BC"/>
    <w:rsid w:val="00D20B97"/>
    <w:rsid w:val="00D236F5"/>
    <w:rsid w:val="00D23D83"/>
    <w:rsid w:val="00D3543D"/>
    <w:rsid w:val="00D605FB"/>
    <w:rsid w:val="00D71004"/>
    <w:rsid w:val="00D82AB0"/>
    <w:rsid w:val="00D97E09"/>
    <w:rsid w:val="00DA625C"/>
    <w:rsid w:val="00DB7AF6"/>
    <w:rsid w:val="00DC51A7"/>
    <w:rsid w:val="00DC6231"/>
    <w:rsid w:val="00DC7507"/>
    <w:rsid w:val="00DD60B6"/>
    <w:rsid w:val="00DE7703"/>
    <w:rsid w:val="00DF0CC3"/>
    <w:rsid w:val="00E049CC"/>
    <w:rsid w:val="00E06B9E"/>
    <w:rsid w:val="00E10A7B"/>
    <w:rsid w:val="00E33997"/>
    <w:rsid w:val="00E41E43"/>
    <w:rsid w:val="00E44475"/>
    <w:rsid w:val="00E55455"/>
    <w:rsid w:val="00E753BA"/>
    <w:rsid w:val="00E75D87"/>
    <w:rsid w:val="00E92ED6"/>
    <w:rsid w:val="00EA7325"/>
    <w:rsid w:val="00EB1AF1"/>
    <w:rsid w:val="00ED1687"/>
    <w:rsid w:val="00EE611B"/>
    <w:rsid w:val="00F10E05"/>
    <w:rsid w:val="00F267CF"/>
    <w:rsid w:val="00F40B9F"/>
    <w:rsid w:val="00F43FC8"/>
    <w:rsid w:val="00F46B40"/>
    <w:rsid w:val="00F52FEF"/>
    <w:rsid w:val="00F56103"/>
    <w:rsid w:val="00F5704C"/>
    <w:rsid w:val="00F80A55"/>
    <w:rsid w:val="00F96688"/>
    <w:rsid w:val="00FA4C20"/>
    <w:rsid w:val="00FB4308"/>
    <w:rsid w:val="00FB490A"/>
    <w:rsid w:val="00FC074D"/>
    <w:rsid w:val="00FF5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FD7A"/>
  <w15:docId w15:val="{10410A1C-7914-4A66-94DE-492EA81C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B49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7B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7B91"/>
    <w:rPr>
      <w:sz w:val="18"/>
      <w:szCs w:val="18"/>
    </w:rPr>
  </w:style>
  <w:style w:type="paragraph" w:styleId="a4">
    <w:name w:val="footer"/>
    <w:basedOn w:val="a"/>
    <w:link w:val="Char0"/>
    <w:uiPriority w:val="99"/>
    <w:unhideWhenUsed/>
    <w:rsid w:val="00167B91"/>
    <w:pPr>
      <w:tabs>
        <w:tab w:val="center" w:pos="4153"/>
        <w:tab w:val="right" w:pos="8306"/>
      </w:tabs>
      <w:snapToGrid w:val="0"/>
      <w:jc w:val="left"/>
    </w:pPr>
    <w:rPr>
      <w:sz w:val="18"/>
      <w:szCs w:val="18"/>
    </w:rPr>
  </w:style>
  <w:style w:type="character" w:customStyle="1" w:styleId="Char0">
    <w:name w:val="页脚 Char"/>
    <w:basedOn w:val="a0"/>
    <w:link w:val="a4"/>
    <w:uiPriority w:val="99"/>
    <w:rsid w:val="00167B91"/>
    <w:rPr>
      <w:sz w:val="18"/>
      <w:szCs w:val="18"/>
    </w:rPr>
  </w:style>
  <w:style w:type="character" w:customStyle="1" w:styleId="2Char">
    <w:name w:val="标题 2 Char"/>
    <w:basedOn w:val="a0"/>
    <w:link w:val="2"/>
    <w:uiPriority w:val="9"/>
    <w:rsid w:val="00FB490A"/>
    <w:rPr>
      <w:rFonts w:asciiTheme="majorHAnsi" w:eastAsiaTheme="majorEastAsia" w:hAnsiTheme="majorHAnsi" w:cstheme="majorBidi"/>
      <w:b/>
      <w:bCs/>
      <w:sz w:val="32"/>
      <w:szCs w:val="32"/>
    </w:rPr>
  </w:style>
  <w:style w:type="paragraph" w:customStyle="1" w:styleId="1">
    <w:name w:val="列出段落1"/>
    <w:basedOn w:val="a"/>
    <w:uiPriority w:val="99"/>
    <w:rsid w:val="008C2868"/>
    <w:pPr>
      <w:spacing w:line="360" w:lineRule="auto"/>
      <w:ind w:firstLineChars="200" w:firstLine="420"/>
    </w:pPr>
    <w:rPr>
      <w:rFonts w:ascii="Calibri" w:eastAsia="宋体" w:hAnsi="Calibri" w:cs="Times New Roman"/>
      <w:sz w:val="24"/>
    </w:rPr>
  </w:style>
  <w:style w:type="paragraph" w:styleId="a5">
    <w:name w:val="List Paragraph"/>
    <w:basedOn w:val="a"/>
    <w:uiPriority w:val="34"/>
    <w:qFormat/>
    <w:rsid w:val="005E7B32"/>
    <w:pPr>
      <w:ind w:firstLineChars="200" w:firstLine="420"/>
    </w:pPr>
  </w:style>
  <w:style w:type="table" w:styleId="10">
    <w:name w:val="Grid Table 1 Light"/>
    <w:basedOn w:val="a1"/>
    <w:uiPriority w:val="46"/>
    <w:rsid w:val="0066490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6">
    <w:name w:val="Table Grid"/>
    <w:basedOn w:val="a1"/>
    <w:uiPriority w:val="39"/>
    <w:rsid w:val="00BE74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829807">
      <w:bodyDiv w:val="1"/>
      <w:marLeft w:val="0"/>
      <w:marRight w:val="0"/>
      <w:marTop w:val="0"/>
      <w:marBottom w:val="0"/>
      <w:divBdr>
        <w:top w:val="none" w:sz="0" w:space="0" w:color="auto"/>
        <w:left w:val="none" w:sz="0" w:space="0" w:color="auto"/>
        <w:bottom w:val="none" w:sz="0" w:space="0" w:color="auto"/>
        <w:right w:val="none" w:sz="0" w:space="0" w:color="auto"/>
      </w:divBdr>
    </w:div>
    <w:div w:id="675377677">
      <w:bodyDiv w:val="1"/>
      <w:marLeft w:val="0"/>
      <w:marRight w:val="0"/>
      <w:marTop w:val="0"/>
      <w:marBottom w:val="0"/>
      <w:divBdr>
        <w:top w:val="none" w:sz="0" w:space="0" w:color="auto"/>
        <w:left w:val="none" w:sz="0" w:space="0" w:color="auto"/>
        <w:bottom w:val="none" w:sz="0" w:space="0" w:color="auto"/>
        <w:right w:val="none" w:sz="0" w:space="0" w:color="auto"/>
      </w:divBdr>
    </w:div>
    <w:div w:id="935793717">
      <w:bodyDiv w:val="1"/>
      <w:marLeft w:val="0"/>
      <w:marRight w:val="0"/>
      <w:marTop w:val="0"/>
      <w:marBottom w:val="0"/>
      <w:divBdr>
        <w:top w:val="none" w:sz="0" w:space="0" w:color="auto"/>
        <w:left w:val="none" w:sz="0" w:space="0" w:color="auto"/>
        <w:bottom w:val="none" w:sz="0" w:space="0" w:color="auto"/>
        <w:right w:val="none" w:sz="0" w:space="0" w:color="auto"/>
      </w:divBdr>
    </w:div>
    <w:div w:id="1125857243">
      <w:bodyDiv w:val="1"/>
      <w:marLeft w:val="0"/>
      <w:marRight w:val="0"/>
      <w:marTop w:val="0"/>
      <w:marBottom w:val="0"/>
      <w:divBdr>
        <w:top w:val="none" w:sz="0" w:space="0" w:color="auto"/>
        <w:left w:val="none" w:sz="0" w:space="0" w:color="auto"/>
        <w:bottom w:val="none" w:sz="0" w:space="0" w:color="auto"/>
        <w:right w:val="none" w:sz="0" w:space="0" w:color="auto"/>
      </w:divBdr>
    </w:div>
    <w:div w:id="1189876669">
      <w:bodyDiv w:val="1"/>
      <w:marLeft w:val="0"/>
      <w:marRight w:val="0"/>
      <w:marTop w:val="0"/>
      <w:marBottom w:val="0"/>
      <w:divBdr>
        <w:top w:val="none" w:sz="0" w:space="0" w:color="auto"/>
        <w:left w:val="none" w:sz="0" w:space="0" w:color="auto"/>
        <w:bottom w:val="none" w:sz="0" w:space="0" w:color="auto"/>
        <w:right w:val="none" w:sz="0" w:space="0" w:color="auto"/>
      </w:divBdr>
    </w:div>
    <w:div w:id="1209562990">
      <w:bodyDiv w:val="1"/>
      <w:marLeft w:val="0"/>
      <w:marRight w:val="0"/>
      <w:marTop w:val="0"/>
      <w:marBottom w:val="0"/>
      <w:divBdr>
        <w:top w:val="none" w:sz="0" w:space="0" w:color="auto"/>
        <w:left w:val="none" w:sz="0" w:space="0" w:color="auto"/>
        <w:bottom w:val="none" w:sz="0" w:space="0" w:color="auto"/>
        <w:right w:val="none" w:sz="0" w:space="0" w:color="auto"/>
      </w:divBdr>
    </w:div>
    <w:div w:id="1414429023">
      <w:bodyDiv w:val="1"/>
      <w:marLeft w:val="0"/>
      <w:marRight w:val="0"/>
      <w:marTop w:val="0"/>
      <w:marBottom w:val="0"/>
      <w:divBdr>
        <w:top w:val="none" w:sz="0" w:space="0" w:color="auto"/>
        <w:left w:val="none" w:sz="0" w:space="0" w:color="auto"/>
        <w:bottom w:val="none" w:sz="0" w:space="0" w:color="auto"/>
        <w:right w:val="none" w:sz="0" w:space="0" w:color="auto"/>
      </w:divBdr>
    </w:div>
    <w:div w:id="1565217576">
      <w:bodyDiv w:val="1"/>
      <w:marLeft w:val="0"/>
      <w:marRight w:val="0"/>
      <w:marTop w:val="0"/>
      <w:marBottom w:val="0"/>
      <w:divBdr>
        <w:top w:val="none" w:sz="0" w:space="0" w:color="auto"/>
        <w:left w:val="none" w:sz="0" w:space="0" w:color="auto"/>
        <w:bottom w:val="none" w:sz="0" w:space="0" w:color="auto"/>
        <w:right w:val="none" w:sz="0" w:space="0" w:color="auto"/>
      </w:divBdr>
    </w:div>
    <w:div w:id="1604608389">
      <w:bodyDiv w:val="1"/>
      <w:marLeft w:val="0"/>
      <w:marRight w:val="0"/>
      <w:marTop w:val="0"/>
      <w:marBottom w:val="0"/>
      <w:divBdr>
        <w:top w:val="none" w:sz="0" w:space="0" w:color="auto"/>
        <w:left w:val="none" w:sz="0" w:space="0" w:color="auto"/>
        <w:bottom w:val="none" w:sz="0" w:space="0" w:color="auto"/>
        <w:right w:val="none" w:sz="0" w:space="0" w:color="auto"/>
      </w:divBdr>
      <w:divsChild>
        <w:div w:id="192811428">
          <w:marLeft w:val="0"/>
          <w:marRight w:val="0"/>
          <w:marTop w:val="0"/>
          <w:marBottom w:val="0"/>
          <w:divBdr>
            <w:top w:val="none" w:sz="0" w:space="0" w:color="auto"/>
            <w:left w:val="none" w:sz="0" w:space="0" w:color="auto"/>
            <w:bottom w:val="none" w:sz="0" w:space="0" w:color="auto"/>
            <w:right w:val="none" w:sz="0" w:space="0" w:color="auto"/>
          </w:divBdr>
          <w:divsChild>
            <w:div w:id="917397731">
              <w:marLeft w:val="0"/>
              <w:marRight w:val="0"/>
              <w:marTop w:val="0"/>
              <w:marBottom w:val="0"/>
              <w:divBdr>
                <w:top w:val="none" w:sz="0" w:space="0" w:color="auto"/>
                <w:left w:val="none" w:sz="0" w:space="0" w:color="auto"/>
                <w:bottom w:val="none" w:sz="0" w:space="0" w:color="auto"/>
                <w:right w:val="none" w:sz="0" w:space="0" w:color="auto"/>
              </w:divBdr>
              <w:divsChild>
                <w:div w:id="292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2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9A096-D567-4C64-9589-01DF2B03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6</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Jieting Hu</dc:creator>
  <cp:keywords/>
  <dc:description/>
  <cp:lastModifiedBy>Administrator</cp:lastModifiedBy>
  <cp:revision>30</cp:revision>
  <dcterms:created xsi:type="dcterms:W3CDTF">2017-01-05T03:37:00Z</dcterms:created>
  <dcterms:modified xsi:type="dcterms:W3CDTF">2017-11-29T08:09:00Z</dcterms:modified>
</cp:coreProperties>
</file>