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Git</w:t>
      </w:r>
    </w:p>
    <w:p>
      <w:pPr>
        <w:numPr>
          <w:ilvl w:val="0"/>
          <w:numId w:val="1"/>
        </w:numPr>
        <w:jc w:val="left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Git基础</w:t>
      </w:r>
    </w:p>
    <w:p>
      <w:pPr>
        <w:numPr>
          <w:ilvl w:val="0"/>
          <w:numId w:val="0"/>
        </w:numPr>
        <w:jc w:val="left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Git介绍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eastAsia"/>
          <w:sz w:val="28"/>
          <w:szCs w:val="36"/>
          <w:lang w:val="en-US" w:eastAsia="zh-CN"/>
        </w:rPr>
        <w:t>Git是目前世界上最先进的</w:t>
      </w:r>
      <w:r>
        <w:rPr>
          <w:rFonts w:hint="eastAsia"/>
          <w:color w:val="FF0000"/>
          <w:sz w:val="28"/>
          <w:szCs w:val="36"/>
          <w:highlight w:val="none"/>
          <w:lang w:val="en-US" w:eastAsia="zh-CN"/>
        </w:rPr>
        <w:t>版本控制系统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Git与Github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2.1、两者区别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Git是一个软件。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Github是一个全球最大的基友网站。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2.2、Github的注册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略。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Git安装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略。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Git</w:t>
      </w:r>
      <w:r>
        <w:rPr>
          <w:rFonts w:hint="eastAsia"/>
          <w:sz w:val="44"/>
          <w:szCs w:val="44"/>
          <w:lang w:val="en-US" w:eastAsia="zh-CN"/>
        </w:rPr>
        <w:t>的使用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本地仓库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40"/>
          <w:szCs w:val="4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1.1、工作流程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-1111250</wp:posOffset>
            </wp:positionH>
            <wp:positionV relativeFrom="paragraph">
              <wp:posOffset>6594475</wp:posOffset>
            </wp:positionV>
            <wp:extent cx="7517765" cy="2779395"/>
            <wp:effectExtent l="0" t="0" r="1079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-1397635</wp:posOffset>
            </wp:positionH>
            <wp:positionV relativeFrom="paragraph">
              <wp:posOffset>3468370</wp:posOffset>
            </wp:positionV>
            <wp:extent cx="7453630" cy="2700020"/>
            <wp:effectExtent l="0" t="0" r="13970" b="1270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-1113790</wp:posOffset>
            </wp:positionH>
            <wp:positionV relativeFrom="paragraph">
              <wp:posOffset>45720</wp:posOffset>
            </wp:positionV>
            <wp:extent cx="7515225" cy="3441065"/>
            <wp:effectExtent l="0" t="0" r="13335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1.2、本地仓库操作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mkdir 新建文件夹名 ；//新建仓库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Git初始化：git init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③Git常用指令操作</w:t>
      </w:r>
    </w:p>
    <w:p>
      <w:pPr>
        <w:numPr>
          <w:ilvl w:val="0"/>
          <w:numId w:val="0"/>
        </w:numPr>
        <w:jc w:val="left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添加到缓冲区：git add 文件名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261485" cy="836930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13624" t="8501" r="30628" b="6124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提交到版本库：git commit -m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注释内容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查看当前状态：git status                                 【非必要】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1.3、时光穿梭机——版本回退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①查看版本，确定时间点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指令：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git log</w:t>
      </w:r>
    </w:p>
    <w:p>
      <w:pPr>
        <w:numPr>
          <w:ilvl w:val="0"/>
          <w:numId w:val="0"/>
        </w:numPr>
        <w:ind w:firstLine="960" w:firstLineChars="400"/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git log --pretty=oneline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②回退操作</w:t>
      </w:r>
    </w:p>
    <w:p>
      <w:pPr>
        <w:numPr>
          <w:ilvl w:val="0"/>
          <w:numId w:val="0"/>
        </w:numPr>
        <w:ind w:firstLine="48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指令：</w:t>
      </w:r>
    </w:p>
    <w:p>
      <w:pPr>
        <w:numPr>
          <w:ilvl w:val="0"/>
          <w:numId w:val="0"/>
        </w:numPr>
        <w:ind w:firstLine="480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git reset --hard 提交编号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386070" cy="347662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远程仓库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2.1、仓库创建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注意：仓库名要求在当前账号下唯一。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2.2、两种常规使用方式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2.2.1、基于http协议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83505" cy="1266825"/>
            <wp:effectExtent l="0" t="0" r="1333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b.使用clone指令克隆线上仓库到本地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语法：git clone 线上仓库地址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316220" cy="216090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</w:t>
      </w:r>
      <w:r>
        <w:rPr>
          <w:rFonts w:hint="eastAsia"/>
          <w:sz w:val="36"/>
          <w:szCs w:val="44"/>
          <w:lang w:val="en-US" w:eastAsia="zh-CN"/>
        </w:rPr>
        <w:t>.</w:t>
      </w:r>
      <w:r>
        <w:rPr>
          <w:rFonts w:hint="eastAsia"/>
          <w:sz w:val="28"/>
          <w:szCs w:val="36"/>
          <w:lang w:val="en-US" w:eastAsia="zh-CN"/>
        </w:rPr>
        <w:t>在仓库上做对应操作（提交缓存区、提交本地仓库、</w:t>
      </w:r>
      <w:r>
        <w:rPr>
          <w:rFonts w:hint="eastAsia"/>
          <w:color w:val="FF0000"/>
          <w:sz w:val="28"/>
          <w:szCs w:val="36"/>
          <w:lang w:val="en-US" w:eastAsia="zh-CN"/>
        </w:rPr>
        <w:t>提交线上仓库、拉取线上仓库</w:t>
      </w:r>
      <w:r>
        <w:rPr>
          <w:rFonts w:hint="eastAsia"/>
          <w:sz w:val="28"/>
          <w:szCs w:val="36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提交指令：git push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拉取指令：git pull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4310" cy="881380"/>
            <wp:effectExtent l="0" t="0" r="13970" b="254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首次往仓库提交内容的时候，</w:t>
      </w:r>
      <w:r>
        <w:rPr>
          <w:rFonts w:hint="eastAsia"/>
          <w:color w:val="FF0000"/>
          <w:sz w:val="28"/>
          <w:szCs w:val="36"/>
          <w:lang w:val="en-US" w:eastAsia="zh-CN"/>
        </w:rPr>
        <w:t>必需鉴权</w:t>
      </w:r>
      <w:r>
        <w:rPr>
          <w:rFonts w:hint="eastAsia"/>
          <w:color w:val="auto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 xml:space="preserve">修改 .git/config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26685" cy="1405890"/>
            <wp:effectExtent l="0" t="0" r="635" b="1143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2.2.2、基于ssh协议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步骤：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①生成客户端公私钥文件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 xml:space="preserve">   ②将公钥id_rsa.pub上传github 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生成公私钥对指令（需先安装OpenSSH）：ssh-keygen -t rsa -C </w:t>
      </w:r>
      <w:r>
        <w:rPr>
          <w:rFonts w:hint="default"/>
          <w:color w:val="auto"/>
          <w:sz w:val="24"/>
          <w:szCs w:val="24"/>
          <w:lang w:val="en-US" w:eastAsia="zh-CN"/>
        </w:rPr>
        <w:t>“</w:t>
      </w:r>
      <w:r>
        <w:rPr>
          <w:rFonts w:hint="eastAsia"/>
          <w:color w:val="auto"/>
          <w:sz w:val="24"/>
          <w:szCs w:val="24"/>
          <w:lang w:val="en-US" w:eastAsia="zh-CN"/>
        </w:rPr>
        <w:t>注册邮箱</w:t>
      </w:r>
      <w:r>
        <w:rPr>
          <w:rFonts w:hint="default"/>
          <w:color w:val="auto"/>
          <w:sz w:val="24"/>
          <w:szCs w:val="24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之后连续回车。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然后，git clone进行git操作。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2.3、分支管理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分支相关指令：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查看分支：git branch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创建分支：git branch 分支名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切换分支：git checkout 分支名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对于新分支，可以使用</w:t>
      </w:r>
      <w:r>
        <w:rPr>
          <w:rFonts w:hint="eastAsia"/>
          <w:color w:val="FF0000"/>
          <w:sz w:val="24"/>
          <w:szCs w:val="24"/>
          <w:lang w:val="en-US" w:eastAsia="zh-CN"/>
        </w:rPr>
        <w:t>git checkout -b 分支名</w:t>
      </w:r>
      <w:r>
        <w:rPr>
          <w:rFonts w:hint="eastAsia"/>
          <w:sz w:val="24"/>
          <w:szCs w:val="24"/>
          <w:lang w:val="en-US" w:eastAsia="zh-CN"/>
        </w:rPr>
        <w:t>，相当于新创建再切换。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删除分支：git branch -d 分支名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合并分支：git merge 被合并的分支名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2.4、冲突的产生与解决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案例：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104130" cy="2671445"/>
            <wp:effectExtent l="0" t="0" r="12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13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②第二天上班的时候，我没有做git pull，而是直接修改了本地对应的文件内容。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008880" cy="4420235"/>
            <wp:effectExtent l="0" t="0" r="5080" b="146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442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提示我们要在push前先git pull。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④解决冲突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先git pull，冲突会合并，打开冲突文件，协商解决冲突。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Git GUI 软件</w:t>
      </w:r>
    </w:p>
    <w:p>
      <w:pPr>
        <w:numPr>
          <w:ilvl w:val="0"/>
          <w:numId w:val="4"/>
        </w:numPr>
        <w:ind w:leftChars="0"/>
        <w:jc w:val="left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>Git for Desktop、source tree、TortoiseGit</w:t>
      </w:r>
    </w:p>
    <w:p>
      <w:pPr>
        <w:numPr>
          <w:ilvl w:val="0"/>
          <w:numId w:val="4"/>
        </w:numPr>
        <w:ind w:leftChars="0"/>
        <w:jc w:val="left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  <w:t>忽略文件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u w:val="none"/>
          <w:lang w:val="en-US" w:eastAsia="zh-CN"/>
        </w:rPr>
      </w:pPr>
      <w:r>
        <w:drawing>
          <wp:inline distT="0" distB="0" distL="114300" distR="114300">
            <wp:extent cx="5316855" cy="2691765"/>
            <wp:effectExtent l="0" t="0" r="1905" b="57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685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touch gitignore 新建.gitignore文件</w:t>
      </w:r>
    </w:p>
    <w:p>
      <w:pPr>
        <w:numPr>
          <w:numId w:val="0"/>
        </w:numPr>
        <w:ind w:leftChars="0"/>
        <w:jc w:val="left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文件中以#开头的都是注释。</w:t>
      </w:r>
    </w:p>
    <w:p>
      <w:pPr>
        <w:numPr>
          <w:numId w:val="0"/>
        </w:numPr>
        <w:ind w:leftChars="0"/>
        <w:jc w:val="left"/>
        <w:rPr>
          <w:rFonts w:hint="default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/文件夹名/ 即忽略该文件夹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color w:val="auto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664985"/>
    <w:multiLevelType w:val="singleLevel"/>
    <w:tmpl w:val="B66649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34D6ED"/>
    <w:multiLevelType w:val="singleLevel"/>
    <w:tmpl w:val="0434D6E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35EAE40"/>
    <w:multiLevelType w:val="singleLevel"/>
    <w:tmpl w:val="235EAE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3734376"/>
    <w:multiLevelType w:val="singleLevel"/>
    <w:tmpl w:val="437343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97B04"/>
    <w:rsid w:val="08865366"/>
    <w:rsid w:val="21EF465F"/>
    <w:rsid w:val="2E2A3CC9"/>
    <w:rsid w:val="32C7616F"/>
    <w:rsid w:val="36174FEB"/>
    <w:rsid w:val="48B57611"/>
    <w:rsid w:val="50407A02"/>
    <w:rsid w:val="665D363C"/>
    <w:rsid w:val="67021235"/>
    <w:rsid w:val="77E11A23"/>
    <w:rsid w:val="7B49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2020-03-03T02:48:00Z</dcterms:created>
  <dc:creator>19376</dc:creator>
  <cp:lastModifiedBy>19376</cp:lastModifiedBy>
  <dcterms:modified xsi:type="dcterms:W3CDTF">2020-03-04T01:59:08Z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