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jQuery</w:t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基础选择器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200850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160520" cy="2941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属性选择器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2534285"/>
            <wp:effectExtent l="0" t="0" r="508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945380" cy="294894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基础过滤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94386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192780" cy="313944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2640330"/>
            <wp:effectExtent l="0" t="0" r="317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58640" cy="1127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子元素过滤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688080" cy="302514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32020" cy="198882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内容过滤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3418840"/>
            <wp:effectExtent l="0" t="0" r="508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表单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558540" cy="4091940"/>
            <wp:effectExtent l="0" t="0" r="762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213860" cy="3162300"/>
            <wp:effectExtent l="0" t="0" r="7620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168140" cy="3215640"/>
            <wp:effectExtent l="0" t="0" r="762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44"/>
          <w:szCs w:val="44"/>
          <w:lang w:val="en-US" w:eastAsia="zh-CN"/>
        </w:rPr>
      </w:pPr>
      <w:r>
        <w:drawing>
          <wp:inline distT="0" distB="0" distL="114300" distR="114300">
            <wp:extent cx="2811780" cy="2019300"/>
            <wp:effectExtent l="0" t="0" r="7620" b="762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层级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960620" cy="3741420"/>
            <wp:effectExtent l="0" t="0" r="7620" b="762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3194050"/>
            <wp:effectExtent l="0" t="0" r="2540" b="635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jQuery扩展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2665730"/>
            <wp:effectExtent l="0" t="0" r="2540" b="127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2539365"/>
            <wp:effectExtent l="0" t="0" r="4445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1677670"/>
            <wp:effectExtent l="0" t="0" r="13970" b="1397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可见性过滤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899660" cy="2773680"/>
            <wp:effectExtent l="0" t="0" r="762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2499360"/>
            <wp:effectExtent l="0" t="0" r="1905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鼠标事件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drawing>
          <wp:inline distT="0" distB="0" distL="114300" distR="114300">
            <wp:extent cx="4076700" cy="2849880"/>
            <wp:effectExtent l="0" t="0" r="762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 </w:t>
      </w: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 </w:t>
      </w: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 </w:t>
      </w: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ascii="Helvetica" w:hAnsi="Helvetica" w:eastAsia="Helvetica" w:cs="Helvetica"/>
          <w:i w:val="0"/>
          <w:caps w:val="0"/>
          <w:color w:val="000000"/>
          <w:spacing w:val="0"/>
          <w:sz w:val="44"/>
          <w:szCs w:val="44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44"/>
          <w:szCs w:val="44"/>
          <w:u w:val="none"/>
          <w:shd w:val="clear" w:fill="FFFFFF"/>
        </w:rPr>
        <w:t>jQuery </w: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44"/>
          <w:szCs w:val="44"/>
          <w:u w:val="none"/>
          <w:shd w:val="clear" w:fill="FFFFFF"/>
        </w:rPr>
        <w:t>each()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44"/>
          <w:szCs w:val="44"/>
          <w:u w:val="none"/>
          <w:shd w:val="clear" w:fill="FFFFFF"/>
        </w:rPr>
        <w:t> 方法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定义和用法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each() 方法为每个匹配元素规定要运行的函数。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4"/>
          <w:szCs w:val="14"/>
        </w:rPr>
      </w:pPr>
      <w:r>
        <w:rPr>
          <w:rStyle w:val="7"/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提示：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返回 false 可用于及早停止循环。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语法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6F4F0"/>
        <w:spacing w:before="0" w:beforeAutospacing="0" w:after="0" w:afterAutospacing="0"/>
        <w:ind w:left="0" w:right="0" w:firstLine="0"/>
        <w:jc w:val="left"/>
        <w:rPr>
          <w:rFonts w:ascii="Courier New" w:hAnsi="Courier New" w:eastAsia="Courier New" w:cs="Courier New"/>
          <w:i w:val="0"/>
          <w:caps w:val="0"/>
          <w:color w:val="444444"/>
          <w:spacing w:val="0"/>
          <w:sz w:val="28"/>
          <w:szCs w:val="28"/>
        </w:rPr>
      </w:pPr>
      <w:r>
        <w:rPr>
          <w:rFonts w:hint="default" w:ascii="Courier New" w:hAnsi="Courier New" w:eastAsia="Courier New" w:cs="Courier New"/>
          <w:i w:val="0"/>
          <w:caps w:val="0"/>
          <w:color w:val="444444"/>
          <w:spacing w:val="0"/>
          <w:kern w:val="0"/>
          <w:sz w:val="28"/>
          <w:szCs w:val="28"/>
          <w:shd w:val="clear" w:fill="F6F4F0"/>
          <w:lang w:val="en-US" w:eastAsia="zh-CN" w:bidi="ar"/>
        </w:rPr>
        <w:t>$(</w:t>
      </w:r>
      <w:r>
        <w:rPr>
          <w:rFonts w:hint="default" w:ascii="Courier New" w:hAnsi="Courier New" w:eastAsia="Courier New" w:cs="Courier New"/>
          <w:i/>
          <w:caps w:val="0"/>
          <w:color w:val="444444"/>
          <w:spacing w:val="0"/>
          <w:kern w:val="0"/>
          <w:sz w:val="28"/>
          <w:szCs w:val="28"/>
          <w:shd w:val="clear" w:fill="F6F4F0"/>
          <w:lang w:val="en-US" w:eastAsia="zh-CN" w:bidi="ar"/>
        </w:rPr>
        <w:t>selector</w:t>
      </w:r>
      <w:r>
        <w:rPr>
          <w:rFonts w:hint="default" w:ascii="Courier New" w:hAnsi="Courier New" w:eastAsia="Courier New" w:cs="Courier New"/>
          <w:i w:val="0"/>
          <w:caps w:val="0"/>
          <w:color w:val="444444"/>
          <w:spacing w:val="0"/>
          <w:kern w:val="0"/>
          <w:sz w:val="28"/>
          <w:szCs w:val="28"/>
          <w:shd w:val="clear" w:fill="F6F4F0"/>
          <w:lang w:val="en-US" w:eastAsia="zh-CN" w:bidi="ar"/>
        </w:rPr>
        <w:t>).each(function</w:t>
      </w:r>
      <w:r>
        <w:rPr>
          <w:rFonts w:hint="default" w:ascii="Courier New" w:hAnsi="Courier New" w:eastAsia="Courier New" w:cs="Courier New"/>
          <w:i/>
          <w:caps w:val="0"/>
          <w:color w:val="444444"/>
          <w:spacing w:val="0"/>
          <w:kern w:val="0"/>
          <w:sz w:val="28"/>
          <w:szCs w:val="28"/>
          <w:shd w:val="clear" w:fill="F6F4F0"/>
          <w:lang w:val="en-US" w:eastAsia="zh-CN" w:bidi="ar"/>
        </w:rPr>
        <w:t>(index,element)</w:t>
      </w:r>
      <w:r>
        <w:rPr>
          <w:rFonts w:hint="default" w:ascii="Courier New" w:hAnsi="Courier New" w:eastAsia="Courier New" w:cs="Courier New"/>
          <w:i w:val="0"/>
          <w:caps w:val="0"/>
          <w:color w:val="444444"/>
          <w:spacing w:val="0"/>
          <w:kern w:val="0"/>
          <w:sz w:val="28"/>
          <w:szCs w:val="28"/>
          <w:shd w:val="clear" w:fill="F6F4F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5"/>
        <w:tblW w:w="8451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15"/>
        <w:gridCol w:w="58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547" w:type="pct"/>
            <w:tcBorders>
              <w:top w:val="single" w:color="555555" w:sz="4" w:space="0"/>
              <w:left w:val="single" w:color="555555" w:sz="4" w:space="0"/>
              <w:bottom w:val="single" w:color="555555" w:sz="4" w:space="0"/>
              <w:right w:val="single" w:color="555555" w:sz="4" w:space="0"/>
            </w:tcBorders>
            <w:shd w:val="clear" w:color="auto" w:fill="555555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lang w:val="en-US" w:eastAsia="zh-CN" w:bidi="ar"/>
              </w:rPr>
              <w:t>参数</w:t>
            </w:r>
          </w:p>
        </w:tc>
        <w:tc>
          <w:tcPr>
            <w:tcW w:w="3452" w:type="pct"/>
            <w:tcBorders>
              <w:top w:val="single" w:color="555555" w:sz="4" w:space="0"/>
              <w:left w:val="single" w:color="555555" w:sz="4" w:space="0"/>
              <w:bottom w:val="single" w:color="555555" w:sz="4" w:space="0"/>
              <w:right w:val="single" w:color="555555" w:sz="4" w:space="0"/>
            </w:tcBorders>
            <w:shd w:val="clear" w:color="auto" w:fill="555555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00" w:hRule="atLeast"/>
        </w:trPr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2"/>
                <w:szCs w:val="22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2"/>
                <w:szCs w:val="22"/>
                <w:lang w:val="en-US" w:eastAsia="zh-CN" w:bidi="ar"/>
              </w:rPr>
              <w:t>function</w:t>
            </w:r>
            <w:r>
              <w:rPr>
                <w:rFonts w:hint="default" w:ascii="Helvetica" w:hAnsi="Helvetica" w:eastAsia="Helvetica" w:cs="Helvetica"/>
                <w:i/>
                <w:caps w:val="0"/>
                <w:color w:val="333333"/>
                <w:spacing w:val="0"/>
                <w:kern w:val="0"/>
                <w:sz w:val="22"/>
                <w:szCs w:val="22"/>
                <w:lang w:val="en-US" w:eastAsia="zh-CN" w:bidi="ar"/>
              </w:rPr>
              <w:t>(index,element)</w:t>
            </w:r>
          </w:p>
        </w:tc>
        <w:tc>
          <w:tcPr>
            <w:tcW w:w="3452" w:type="pct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2"/>
                <w:szCs w:val="22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2"/>
                <w:szCs w:val="22"/>
                <w:lang w:val="en-US" w:eastAsia="zh-CN" w:bidi="ar"/>
              </w:rPr>
              <w:t>必需。为每个匹配元素规定运行的函数。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 w:line="315" w:lineRule="atLeast"/>
              <w:ind w:left="210" w:right="0" w:hanging="360"/>
              <w:rPr>
                <w:sz w:val="22"/>
                <w:szCs w:val="22"/>
              </w:rPr>
            </w:pPr>
            <w:r>
              <w:rPr>
                <w:rFonts w:hint="default" w:ascii="Helvetica" w:hAnsi="Helvetica" w:eastAsia="Helvetica" w:cs="Helvetica"/>
                <w:i/>
                <w:caps w:val="0"/>
                <w:color w:val="333333"/>
                <w:spacing w:val="0"/>
                <w:sz w:val="22"/>
                <w:szCs w:val="22"/>
              </w:rPr>
              <w:t>index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2"/>
                <w:szCs w:val="22"/>
              </w:rPr>
              <w:t> - 选择器的 index 位置。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 w:line="315" w:lineRule="atLeast"/>
              <w:ind w:left="210" w:right="0" w:hanging="360"/>
              <w:rPr>
                <w:sz w:val="22"/>
                <w:szCs w:val="22"/>
              </w:rPr>
            </w:pPr>
            <w:r>
              <w:rPr>
                <w:rFonts w:hint="default" w:ascii="Helvetica" w:hAnsi="Helvetica" w:eastAsia="Helvetica" w:cs="Helvetica"/>
                <w:i/>
                <w:caps w:val="0"/>
                <w:color w:val="333333"/>
                <w:spacing w:val="0"/>
                <w:sz w:val="22"/>
                <w:szCs w:val="22"/>
              </w:rPr>
              <w:t>element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2"/>
                <w:szCs w:val="22"/>
              </w:rPr>
              <w:t> - 当前的元素（也可使用 "this" 选择器）。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sz w:val="44"/>
          <w:szCs w:val="4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9612B7"/>
    <w:multiLevelType w:val="singleLevel"/>
    <w:tmpl w:val="449612B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7AD436B7"/>
    <w:multiLevelType w:val="multilevel"/>
    <w:tmpl w:val="7AD436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5B7FC6"/>
    <w:rsid w:val="2C7A61E7"/>
    <w:rsid w:val="329F3929"/>
    <w:rsid w:val="3EB26D46"/>
    <w:rsid w:val="5B2C45EA"/>
    <w:rsid w:val="600F4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224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2020-03-17T04:48:00Z</dcterms:created>
  <dc:creator>19376</dc:creator>
  <cp:lastModifiedBy>19376</cp:lastModifiedBy>
  <dcterms:modified xsi:type="dcterms:W3CDTF">2020-04-06T03:30:58Z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