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46DA4" w14:textId="77777777" w:rsidR="00307C4E" w:rsidRPr="0056341A" w:rsidRDefault="00307C4E" w:rsidP="00307C4E">
      <w:pPr>
        <w:spacing w:after="0" w:line="360" w:lineRule="auto"/>
        <w:jc w:val="center"/>
        <w:rPr>
          <w:rFonts w:cs="Times New Roman"/>
          <w:b/>
          <w:color w:val="FF0000"/>
          <w:sz w:val="24"/>
          <w:szCs w:val="24"/>
          <w:lang w:eastAsia="en-US"/>
        </w:rPr>
      </w:pPr>
      <w:r w:rsidRPr="0056341A">
        <w:rPr>
          <w:rFonts w:cs="Times New Roman"/>
          <w:b/>
          <w:sz w:val="24"/>
          <w:szCs w:val="24"/>
          <w:lang w:eastAsia="en-US"/>
        </w:rPr>
        <w:t xml:space="preserve">Dose Escalation with Over-dose and Under-dose Control </w:t>
      </w:r>
    </w:p>
    <w:p w14:paraId="68AF121B" w14:textId="041BC751" w:rsidR="00307C4E" w:rsidRDefault="00307C4E" w:rsidP="00307C4E">
      <w:pPr>
        <w:spacing w:after="0" w:line="360" w:lineRule="auto"/>
        <w:jc w:val="center"/>
        <w:rPr>
          <w:rFonts w:cs="Times New Roman"/>
          <w:b/>
          <w:sz w:val="24"/>
          <w:szCs w:val="24"/>
          <w:lang w:eastAsia="en-US"/>
        </w:rPr>
      </w:pPr>
      <w:r>
        <w:rPr>
          <w:rFonts w:cs="Times New Roman"/>
          <w:b/>
          <w:sz w:val="24"/>
          <w:szCs w:val="24"/>
          <w:lang w:eastAsia="en-US"/>
        </w:rPr>
        <w:t xml:space="preserve">Using </w:t>
      </w:r>
      <w:r w:rsidRPr="00307C4E">
        <w:rPr>
          <w:rFonts w:cs="Times New Roman"/>
          <w:b/>
          <w:sz w:val="24"/>
          <w:szCs w:val="24"/>
          <w:lang w:eastAsia="en-US"/>
        </w:rPr>
        <w:t xml:space="preserve">a quasi-continuous toxicity score </w:t>
      </w:r>
      <w:r w:rsidRPr="0056341A">
        <w:rPr>
          <w:rFonts w:cs="Times New Roman"/>
          <w:b/>
          <w:sz w:val="24"/>
          <w:szCs w:val="24"/>
          <w:lang w:eastAsia="en-US"/>
        </w:rPr>
        <w:t>in</w:t>
      </w:r>
      <w:r w:rsidRPr="0056341A">
        <w:rPr>
          <w:rFonts w:cs="Times New Roman"/>
          <w:b/>
          <w:color w:val="FF0000"/>
          <w:sz w:val="24"/>
          <w:szCs w:val="24"/>
          <w:lang w:eastAsia="en-US"/>
        </w:rPr>
        <w:t xml:space="preserve"> </w:t>
      </w:r>
      <w:r w:rsidRPr="0056341A">
        <w:rPr>
          <w:rFonts w:cs="Times New Roman"/>
          <w:b/>
          <w:sz w:val="24"/>
          <w:szCs w:val="24"/>
          <w:lang w:eastAsia="en-US"/>
        </w:rPr>
        <w:t xml:space="preserve">Phase I/II Clinical Trials </w:t>
      </w:r>
    </w:p>
    <w:p w14:paraId="38BA1C6F" w14:textId="56E19608" w:rsidR="00307C4E" w:rsidRDefault="00307C4E" w:rsidP="00307C4E">
      <w:pPr>
        <w:spacing w:after="0" w:line="360" w:lineRule="auto"/>
        <w:jc w:val="center"/>
        <w:rPr>
          <w:rFonts w:cs="Times New Roman"/>
          <w:b/>
          <w:sz w:val="24"/>
          <w:szCs w:val="24"/>
          <w:lang w:eastAsia="en-US"/>
        </w:rPr>
      </w:pPr>
    </w:p>
    <w:p w14:paraId="2745843A" w14:textId="540888A3" w:rsidR="00307C4E" w:rsidRPr="00307C4E" w:rsidRDefault="00307C4E" w:rsidP="00307C4E">
      <w:pPr>
        <w:spacing w:after="0" w:line="360" w:lineRule="auto"/>
        <w:jc w:val="center"/>
        <w:rPr>
          <w:rFonts w:cs="Times New Roman"/>
          <w:bCs/>
          <w:sz w:val="24"/>
          <w:szCs w:val="24"/>
          <w:lang w:eastAsia="en-US"/>
        </w:rPr>
      </w:pPr>
      <w:proofErr w:type="spellStart"/>
      <w:r w:rsidRPr="00307C4E">
        <w:rPr>
          <w:rFonts w:cs="Times New Roman"/>
          <w:bCs/>
          <w:sz w:val="24"/>
          <w:szCs w:val="24"/>
          <w:lang w:eastAsia="en-US"/>
        </w:rPr>
        <w:t>Jieqi</w:t>
      </w:r>
      <w:proofErr w:type="spellEnd"/>
      <w:r w:rsidRPr="00307C4E">
        <w:rPr>
          <w:rFonts w:cs="Times New Roman"/>
          <w:bCs/>
          <w:sz w:val="24"/>
          <w:szCs w:val="24"/>
          <w:lang w:eastAsia="en-US"/>
        </w:rPr>
        <w:t xml:space="preserve"> Tu</w:t>
      </w:r>
      <w:r w:rsidRPr="00D265FB">
        <w:rPr>
          <w:sz w:val="24"/>
          <w:szCs w:val="24"/>
          <w:vertAlign w:val="superscript"/>
        </w:rPr>
        <w:t>1</w:t>
      </w:r>
      <w:r w:rsidRPr="00307C4E">
        <w:rPr>
          <w:rFonts w:cs="Times New Roman"/>
          <w:bCs/>
          <w:sz w:val="24"/>
          <w:szCs w:val="24"/>
          <w:lang w:eastAsia="en-US"/>
        </w:rPr>
        <w:t xml:space="preserve">, </w:t>
      </w:r>
      <w:proofErr w:type="spellStart"/>
      <w:r w:rsidRPr="00307C4E">
        <w:rPr>
          <w:rFonts w:cs="Times New Roman"/>
          <w:bCs/>
          <w:sz w:val="24"/>
          <w:szCs w:val="24"/>
          <w:lang w:eastAsia="en-US"/>
        </w:rPr>
        <w:t>Zhengjia</w:t>
      </w:r>
      <w:proofErr w:type="spellEnd"/>
      <w:r w:rsidRPr="00307C4E">
        <w:rPr>
          <w:rFonts w:cs="Times New Roman"/>
          <w:bCs/>
          <w:sz w:val="24"/>
          <w:szCs w:val="24"/>
          <w:lang w:eastAsia="en-US"/>
        </w:rPr>
        <w:t xml:space="preserve"> Chen</w:t>
      </w:r>
      <w:r w:rsidRPr="00D265FB">
        <w:rPr>
          <w:sz w:val="24"/>
          <w:szCs w:val="24"/>
          <w:vertAlign w:val="superscript"/>
        </w:rPr>
        <w:t>1</w:t>
      </w:r>
    </w:p>
    <w:p w14:paraId="017C8941" w14:textId="666EAE01" w:rsidR="00FC22EA" w:rsidRDefault="00A92013"/>
    <w:p w14:paraId="3F163F92" w14:textId="53918A65" w:rsidR="00307C4E" w:rsidRDefault="00307C4E"/>
    <w:p w14:paraId="1177340A" w14:textId="251413F7" w:rsidR="00307C4E" w:rsidRDefault="00307C4E"/>
    <w:p w14:paraId="0E4EA447" w14:textId="7A00FE72" w:rsidR="00307C4E" w:rsidRDefault="00307C4E"/>
    <w:p w14:paraId="132E66A2" w14:textId="76241B35" w:rsidR="00307C4E" w:rsidRDefault="00307C4E"/>
    <w:p w14:paraId="6234AF98" w14:textId="1A41576D" w:rsidR="00307C4E" w:rsidRDefault="00307C4E"/>
    <w:p w14:paraId="57C3B814" w14:textId="0A79BC0C" w:rsidR="00307C4E" w:rsidRDefault="00307C4E"/>
    <w:p w14:paraId="7B2FD798" w14:textId="756EEE1B" w:rsidR="00307C4E" w:rsidRDefault="00307C4E"/>
    <w:p w14:paraId="3BB186CF" w14:textId="248D7690" w:rsidR="00307C4E" w:rsidRDefault="00307C4E"/>
    <w:p w14:paraId="620A311A" w14:textId="3C0A9487" w:rsidR="00307C4E" w:rsidRDefault="00307C4E"/>
    <w:p w14:paraId="7CF0CFF6" w14:textId="3D67172A" w:rsidR="00307C4E" w:rsidRDefault="00307C4E"/>
    <w:p w14:paraId="36F07768" w14:textId="42219FC2" w:rsidR="00307C4E" w:rsidRDefault="00307C4E"/>
    <w:p w14:paraId="1EFA9A30" w14:textId="0EF9EC92" w:rsidR="00307C4E" w:rsidRDefault="00307C4E"/>
    <w:p w14:paraId="24F55B4E" w14:textId="73BC9700" w:rsidR="00307C4E" w:rsidRDefault="00307C4E"/>
    <w:p w14:paraId="24F9C8C6" w14:textId="1D980B74" w:rsidR="00307C4E" w:rsidRDefault="00307C4E"/>
    <w:p w14:paraId="6CFC2B78" w14:textId="211C7BA1" w:rsidR="00307C4E" w:rsidRDefault="00307C4E"/>
    <w:p w14:paraId="5CBF8BA7" w14:textId="4838A5F3" w:rsidR="00307C4E" w:rsidRPr="001F0114" w:rsidRDefault="00307C4E">
      <w:pPr>
        <w:rPr>
          <w:b/>
          <w:bCs/>
          <w:sz w:val="24"/>
          <w:szCs w:val="24"/>
        </w:rPr>
      </w:pPr>
      <w:r w:rsidRPr="001F0114">
        <w:rPr>
          <w:b/>
          <w:bCs/>
          <w:sz w:val="24"/>
          <w:szCs w:val="24"/>
        </w:rPr>
        <w:lastRenderedPageBreak/>
        <w:t>Abstract</w:t>
      </w:r>
    </w:p>
    <w:p w14:paraId="404324DB" w14:textId="60A07497" w:rsidR="00307C4E" w:rsidRDefault="00307C4E">
      <w:pPr>
        <w:rPr>
          <w:rFonts w:eastAsia="Times New Roman"/>
          <w:color w:val="000000"/>
          <w:sz w:val="24"/>
          <w:szCs w:val="24"/>
        </w:rPr>
      </w:pPr>
      <w:r w:rsidRPr="00D265FB">
        <w:rPr>
          <w:rFonts w:eastAsia="Times New Roman"/>
          <w:color w:val="000000"/>
          <w:sz w:val="24"/>
          <w:szCs w:val="24"/>
        </w:rPr>
        <w:t>Escalation with overdose control (EWOC) is a Bayesian adaptive design for selecting dose levels in cancer phase I clinical trials and has been carried out for many years.</w:t>
      </w:r>
      <w:r w:rsidR="00686B33">
        <w:rPr>
          <w:rFonts w:eastAsia="Times New Roman"/>
          <w:color w:val="000000"/>
          <w:sz w:val="24"/>
          <w:szCs w:val="24"/>
        </w:rPr>
        <w:t xml:space="preserve"> However, the toxicity response was treated as binary indicator of dose limiting toxicity (DLT) and underdose control was not </w:t>
      </w:r>
      <w:r w:rsidR="00865457">
        <w:rPr>
          <w:rFonts w:eastAsia="Times New Roman"/>
          <w:color w:val="000000"/>
          <w:sz w:val="24"/>
          <w:szCs w:val="24"/>
        </w:rPr>
        <w:t>considered</w:t>
      </w:r>
      <w:r w:rsidR="00686B33">
        <w:rPr>
          <w:rFonts w:eastAsia="Times New Roman"/>
          <w:color w:val="000000"/>
          <w:sz w:val="24"/>
          <w:szCs w:val="24"/>
        </w:rPr>
        <w:t xml:space="preserve"> in this design.</w:t>
      </w:r>
      <w:r w:rsidR="00122FE3">
        <w:rPr>
          <w:rFonts w:eastAsia="Times New Roman"/>
          <w:color w:val="000000"/>
          <w:sz w:val="24"/>
          <w:szCs w:val="24"/>
        </w:rPr>
        <w:t xml:space="preserve"> Chen et al. (20</w:t>
      </w:r>
      <w:r w:rsidR="000377B7">
        <w:rPr>
          <w:rFonts w:eastAsia="Times New Roman"/>
          <w:color w:val="000000"/>
          <w:sz w:val="24"/>
          <w:szCs w:val="24"/>
        </w:rPr>
        <w:t>1</w:t>
      </w:r>
      <w:r w:rsidR="00122FE3">
        <w:rPr>
          <w:rFonts w:eastAsia="Times New Roman"/>
          <w:color w:val="000000"/>
          <w:sz w:val="24"/>
          <w:szCs w:val="24"/>
        </w:rPr>
        <w:t>0) proposed a novel toxicity scoring system to fully utilize patients’ toxicity information using a normalized equivalent toxicity score</w:t>
      </w:r>
      <w:r w:rsidR="000377B7">
        <w:rPr>
          <w:rFonts w:eastAsia="Times New Roman"/>
          <w:color w:val="000000"/>
          <w:sz w:val="24"/>
          <w:szCs w:val="24"/>
        </w:rPr>
        <w:t>.</w:t>
      </w:r>
      <w:r w:rsidR="00122FE3">
        <w:rPr>
          <w:rFonts w:eastAsia="Times New Roman"/>
          <w:color w:val="000000"/>
          <w:sz w:val="24"/>
          <w:szCs w:val="24"/>
        </w:rPr>
        <w:t xml:space="preserve"> </w:t>
      </w:r>
      <w:r w:rsidR="005E4EC0">
        <w:rPr>
          <w:rFonts w:eastAsia="Times New Roman"/>
          <w:color w:val="000000"/>
          <w:sz w:val="24"/>
          <w:szCs w:val="24"/>
        </w:rPr>
        <w:t xml:space="preserve">Chen et al. (2015) extended EWOC to Phase I/II clinical trials </w:t>
      </w:r>
      <w:r w:rsidR="00EC666C">
        <w:rPr>
          <w:rFonts w:eastAsia="Times New Roman"/>
          <w:color w:val="000000"/>
          <w:sz w:val="24"/>
          <w:szCs w:val="24"/>
        </w:rPr>
        <w:t xml:space="preserve">by controlling for under-dosing (EWOUC) to provide at least minimum efficacy of drug. In this paper, we developed EWOUC-NETS based on these two methods to combine their advantages. Additionally, </w:t>
      </w:r>
      <w:r w:rsidR="004368AB">
        <w:rPr>
          <w:rFonts w:eastAsia="Times New Roman"/>
          <w:color w:val="000000"/>
          <w:sz w:val="24"/>
          <w:szCs w:val="24"/>
        </w:rPr>
        <w:t>we further extended this study by treating efficacy outcome as also continuous and recommended dose (RD) was chosen based primarily on Bayesian method. The dose escalation decision rules were based on the posterior distribution of both toxicity and efficacy outcomes.</w:t>
      </w:r>
      <w:r w:rsidR="00BD4132">
        <w:rPr>
          <w:rFonts w:eastAsia="Times New Roman"/>
          <w:color w:val="000000"/>
          <w:sz w:val="24"/>
          <w:szCs w:val="24"/>
        </w:rPr>
        <w:t xml:space="preserve"> We compared the operation characteristics of the proposed and existing methods through simulation studies under five scenarios. We found that </w:t>
      </w:r>
      <w:r w:rsidR="00804E84">
        <w:rPr>
          <w:rFonts w:eastAsia="Times New Roman"/>
          <w:color w:val="000000"/>
          <w:sz w:val="24"/>
          <w:szCs w:val="24"/>
        </w:rPr>
        <w:t xml:space="preserve">EWOUC-NETS with continuous efficacy outcome </w:t>
      </w:r>
      <w:r w:rsidR="00407FEB">
        <w:rPr>
          <w:rFonts w:eastAsia="Times New Roman"/>
          <w:color w:val="000000"/>
          <w:sz w:val="24"/>
          <w:szCs w:val="24"/>
        </w:rPr>
        <w:t xml:space="preserve">effectively increased the </w:t>
      </w:r>
      <w:r w:rsidR="00314467">
        <w:rPr>
          <w:rFonts w:eastAsia="Times New Roman"/>
          <w:color w:val="000000"/>
          <w:sz w:val="24"/>
          <w:szCs w:val="24"/>
        </w:rPr>
        <w:t>efficacy with similar DLT rate.</w:t>
      </w:r>
    </w:p>
    <w:p w14:paraId="06A5A96A" w14:textId="1C60F1D8" w:rsidR="006C296F" w:rsidRDefault="006C296F">
      <w:pPr>
        <w:rPr>
          <w:rFonts w:eastAsia="Times New Roman"/>
          <w:color w:val="000000"/>
          <w:sz w:val="24"/>
          <w:szCs w:val="24"/>
        </w:rPr>
      </w:pPr>
    </w:p>
    <w:p w14:paraId="4E2AB6FF" w14:textId="783EBC5F" w:rsidR="006C296F" w:rsidRDefault="006C296F">
      <w:pPr>
        <w:rPr>
          <w:rFonts w:eastAsia="Times New Roman"/>
          <w:b/>
          <w:bCs/>
          <w:color w:val="000000"/>
          <w:sz w:val="24"/>
          <w:szCs w:val="24"/>
        </w:rPr>
      </w:pPr>
      <w:r w:rsidRPr="006C296F">
        <w:rPr>
          <w:rFonts w:eastAsia="Times New Roman"/>
          <w:b/>
          <w:bCs/>
          <w:color w:val="000000"/>
          <w:sz w:val="24"/>
          <w:szCs w:val="24"/>
        </w:rPr>
        <w:t>Introduction</w:t>
      </w:r>
    </w:p>
    <w:p w14:paraId="19CD70E4" w14:textId="426267FC" w:rsidR="001F0114" w:rsidRDefault="004F4502">
      <w:pPr>
        <w:rPr>
          <w:rFonts w:eastAsia="Times New Roman"/>
          <w:color w:val="000000"/>
          <w:sz w:val="24"/>
          <w:szCs w:val="24"/>
        </w:rPr>
      </w:pPr>
      <w:r>
        <w:rPr>
          <w:rFonts w:eastAsia="Times New Roman"/>
          <w:color w:val="000000"/>
          <w:sz w:val="24"/>
          <w:szCs w:val="24"/>
        </w:rPr>
        <w:t>One of the most important steps in drug development is Phase I cancer clinical trials</w:t>
      </w:r>
      <w:r w:rsidR="00C55D64">
        <w:rPr>
          <w:rFonts w:eastAsia="Times New Roman"/>
          <w:color w:val="000000"/>
          <w:sz w:val="24"/>
          <w:szCs w:val="24"/>
        </w:rPr>
        <w:t xml:space="preserve">. </w:t>
      </w:r>
      <w:r w:rsidR="00C55D64">
        <w:rPr>
          <w:rFonts w:eastAsia="Times New Roman" w:hint="eastAsia"/>
          <w:color w:val="000000"/>
          <w:sz w:val="24"/>
          <w:szCs w:val="24"/>
        </w:rPr>
        <w:t>P</w:t>
      </w:r>
      <w:r w:rsidR="00C55D64">
        <w:rPr>
          <w:rFonts w:eastAsia="Times New Roman"/>
          <w:color w:val="000000"/>
          <w:sz w:val="24"/>
          <w:szCs w:val="24"/>
        </w:rPr>
        <w:t xml:space="preserve">hase I trials are conducted to </w:t>
      </w:r>
      <w:r w:rsidR="00C07C2E">
        <w:rPr>
          <w:rFonts w:eastAsia="Times New Roman"/>
          <w:color w:val="000000"/>
          <w:sz w:val="24"/>
          <w:szCs w:val="24"/>
        </w:rPr>
        <w:t>evaluate a new drug’s toxic effect on patients and to find the optimal dose, called the maximum tolerated dose (MTD).</w:t>
      </w:r>
      <w:r w:rsidR="00EA2AA7">
        <w:rPr>
          <w:rFonts w:eastAsia="Times New Roman"/>
          <w:color w:val="000000"/>
          <w:sz w:val="24"/>
          <w:szCs w:val="24"/>
        </w:rPr>
        <w:t xml:space="preserve"> </w:t>
      </w:r>
      <w:r w:rsidR="00BB73F7">
        <w:rPr>
          <w:rFonts w:eastAsia="Times New Roman"/>
          <w:color w:val="000000"/>
          <w:sz w:val="24"/>
          <w:szCs w:val="24"/>
        </w:rPr>
        <w:t>MTD is defined as the dose at which the probability of dose limiting toxicity (DLT) is equal or close to the target toxicity level (TTL</w:t>
      </w:r>
      <w:r w:rsidR="00195EE3">
        <w:rPr>
          <w:rFonts w:eastAsia="Times New Roman"/>
          <w:color w:val="000000"/>
          <w:sz w:val="24"/>
          <w:szCs w:val="24"/>
        </w:rPr>
        <w:t>, i.e., 33%</w:t>
      </w:r>
      <w:r w:rsidR="00BB73F7">
        <w:rPr>
          <w:rFonts w:eastAsia="Times New Roman"/>
          <w:color w:val="000000"/>
          <w:sz w:val="24"/>
          <w:szCs w:val="24"/>
        </w:rPr>
        <w:t>)</w:t>
      </w:r>
      <w:r w:rsidR="00195EE3">
        <w:rPr>
          <w:rFonts w:eastAsia="Times New Roman"/>
          <w:color w:val="000000"/>
          <w:sz w:val="24"/>
          <w:szCs w:val="24"/>
        </w:rPr>
        <w:t xml:space="preserve">. </w:t>
      </w:r>
      <w:r w:rsidR="00EA2AA7">
        <w:rPr>
          <w:rFonts w:eastAsia="Times New Roman"/>
          <w:color w:val="000000"/>
          <w:sz w:val="24"/>
          <w:szCs w:val="24"/>
        </w:rPr>
        <w:t xml:space="preserve">The main objective of a cancer Phase I clinical trial is to MTD estimation under safe administration </w:t>
      </w:r>
      <w:r w:rsidR="00EA2AA7">
        <w:rPr>
          <w:rFonts w:eastAsia="Times New Roman"/>
          <w:color w:val="000000"/>
          <w:sz w:val="24"/>
          <w:szCs w:val="24"/>
        </w:rPr>
        <w:lastRenderedPageBreak/>
        <w:t>and acceptable level of adverse events</w:t>
      </w:r>
      <w:r w:rsidR="00BB73F7">
        <w:rPr>
          <w:rFonts w:eastAsia="Times New Roman"/>
          <w:color w:val="000000"/>
          <w:sz w:val="24"/>
          <w:szCs w:val="24"/>
        </w:rPr>
        <w:t xml:space="preserve"> using toxicity responses</w:t>
      </w:r>
      <w:r w:rsidR="00EA2AA7">
        <w:rPr>
          <w:rFonts w:eastAsia="Times New Roman"/>
          <w:color w:val="000000"/>
          <w:sz w:val="24"/>
          <w:szCs w:val="24"/>
        </w:rPr>
        <w:t>.</w:t>
      </w:r>
      <w:r w:rsidR="00F4100C">
        <w:rPr>
          <w:rFonts w:eastAsia="Times New Roman"/>
          <w:color w:val="000000"/>
          <w:sz w:val="24"/>
          <w:szCs w:val="24"/>
        </w:rPr>
        <w:t xml:space="preserve"> Among a variety of existing Phase I clinical trial designs, escalation with overdose control </w:t>
      </w:r>
      <w:r w:rsidR="005964D9">
        <w:rPr>
          <w:rFonts w:eastAsia="Times New Roman"/>
          <w:color w:val="000000"/>
          <w:sz w:val="24"/>
          <w:szCs w:val="24"/>
        </w:rPr>
        <w:t>(EWOC)</w:t>
      </w:r>
      <w:r w:rsidR="00D23B7F">
        <w:rPr>
          <w:rFonts w:eastAsia="Times New Roman"/>
          <w:color w:val="000000"/>
          <w:sz w:val="24"/>
          <w:szCs w:val="24"/>
        </w:rPr>
        <w:t xml:space="preserve">, proposed by [1], is one of the most popular Bayesian </w:t>
      </w:r>
      <w:proofErr w:type="gramStart"/>
      <w:r w:rsidR="00D23B7F">
        <w:rPr>
          <w:rFonts w:eastAsia="Times New Roman"/>
          <w:color w:val="000000"/>
          <w:sz w:val="24"/>
          <w:szCs w:val="24"/>
        </w:rPr>
        <w:t>dose</w:t>
      </w:r>
      <w:proofErr w:type="gramEnd"/>
      <w:r w:rsidR="00D23B7F">
        <w:rPr>
          <w:rFonts w:eastAsia="Times New Roman"/>
          <w:color w:val="000000"/>
          <w:sz w:val="24"/>
          <w:szCs w:val="24"/>
        </w:rPr>
        <w:t xml:space="preserve"> finding method</w:t>
      </w:r>
      <w:r w:rsidR="004B6A38">
        <w:rPr>
          <w:rFonts w:eastAsia="Times New Roman"/>
          <w:color w:val="000000"/>
          <w:sz w:val="24"/>
          <w:szCs w:val="24"/>
        </w:rPr>
        <w:t xml:space="preserve">. Numerous extensions of the EWOC have been proposed to </w:t>
      </w:r>
      <w:r w:rsidR="00162BCA">
        <w:rPr>
          <w:rFonts w:eastAsia="Times New Roman"/>
          <w:color w:val="000000"/>
          <w:sz w:val="24"/>
          <w:szCs w:val="24"/>
        </w:rPr>
        <w:t xml:space="preserve">improve the performance and to </w:t>
      </w:r>
      <w:r w:rsidR="00AB5DCC">
        <w:rPr>
          <w:rFonts w:eastAsia="Times New Roman" w:hint="eastAsia"/>
          <w:color w:val="000000"/>
          <w:sz w:val="24"/>
          <w:szCs w:val="24"/>
        </w:rPr>
        <w:t>a</w:t>
      </w:r>
      <w:r w:rsidR="00AB5DCC">
        <w:rPr>
          <w:rFonts w:eastAsia="Times New Roman"/>
          <w:color w:val="000000"/>
          <w:sz w:val="24"/>
          <w:szCs w:val="24"/>
        </w:rPr>
        <w:t>dapt for more complicated dose-finding problems.</w:t>
      </w:r>
      <w:r w:rsidR="00A9211F">
        <w:rPr>
          <w:rFonts w:eastAsia="Times New Roman"/>
          <w:color w:val="000000"/>
          <w:sz w:val="24"/>
          <w:szCs w:val="24"/>
        </w:rPr>
        <w:t xml:space="preserve"> For instance, [2] have developed a method utilizing varying feasibility bound </w:t>
      </w:r>
      <w:r w:rsidR="00EB47FA">
        <w:rPr>
          <w:rFonts w:eastAsia="Times New Roman"/>
          <w:color w:val="000000"/>
          <w:sz w:val="24"/>
          <w:szCs w:val="24"/>
        </w:rPr>
        <w:t xml:space="preserve">in the EWOUC design. </w:t>
      </w:r>
      <w:r w:rsidR="00561B04">
        <w:rPr>
          <w:rFonts w:eastAsia="Times New Roman"/>
          <w:color w:val="000000"/>
          <w:sz w:val="24"/>
          <w:szCs w:val="24"/>
        </w:rPr>
        <w:t xml:space="preserve">In addition, </w:t>
      </w:r>
      <w:r w:rsidR="00A47101">
        <w:rPr>
          <w:rFonts w:eastAsia="Times New Roman"/>
          <w:color w:val="000000"/>
          <w:sz w:val="24"/>
          <w:szCs w:val="24"/>
        </w:rPr>
        <w:t xml:space="preserve">[3] proposed a novel normalized equivalent toxicity </w:t>
      </w:r>
      <w:r w:rsidR="00F4543A">
        <w:rPr>
          <w:rFonts w:eastAsia="Times New Roman"/>
          <w:color w:val="000000"/>
          <w:sz w:val="24"/>
          <w:szCs w:val="24"/>
        </w:rPr>
        <w:t xml:space="preserve">score (NETS) system to fully utilize the toxicity information of patients and </w:t>
      </w:r>
      <w:r w:rsidR="00F749B0">
        <w:rPr>
          <w:rFonts w:eastAsia="Times New Roman"/>
          <w:color w:val="000000"/>
          <w:sz w:val="24"/>
          <w:szCs w:val="24"/>
        </w:rPr>
        <w:t>integrated NETS with EWOC</w:t>
      </w:r>
      <w:r w:rsidR="001F6BA4">
        <w:rPr>
          <w:rFonts w:eastAsia="Times New Roman"/>
          <w:color w:val="000000"/>
          <w:sz w:val="24"/>
          <w:szCs w:val="24"/>
        </w:rPr>
        <w:t>, called EWOC-NETS, which can increase the accuracy of the EWOC estimation.</w:t>
      </w:r>
      <w:r w:rsidR="00F22549">
        <w:rPr>
          <w:rFonts w:eastAsia="Times New Roman"/>
          <w:color w:val="000000"/>
          <w:sz w:val="24"/>
          <w:szCs w:val="24"/>
        </w:rPr>
        <w:t xml:space="preserve"> [4] proposed </w:t>
      </w:r>
      <w:r w:rsidR="00ED168A">
        <w:rPr>
          <w:rFonts w:eastAsia="Times New Roman"/>
          <w:color w:val="000000"/>
          <w:sz w:val="24"/>
          <w:szCs w:val="24"/>
        </w:rPr>
        <w:t xml:space="preserve">another extended version of EWOC – dose escalation with overdose and underdose control </w:t>
      </w:r>
      <w:r w:rsidR="003F7EE6">
        <w:rPr>
          <w:rFonts w:eastAsia="Times New Roman"/>
          <w:color w:val="000000"/>
          <w:sz w:val="24"/>
          <w:szCs w:val="24"/>
        </w:rPr>
        <w:t xml:space="preserve">(EWOUC) </w:t>
      </w:r>
      <w:r w:rsidR="00ED168A">
        <w:rPr>
          <w:rFonts w:eastAsia="Times New Roman"/>
          <w:color w:val="000000"/>
          <w:sz w:val="24"/>
          <w:szCs w:val="24"/>
        </w:rPr>
        <w:t>in Phase I/II clinical trials.</w:t>
      </w:r>
      <w:r w:rsidR="006E6154">
        <w:rPr>
          <w:rFonts w:eastAsia="Times New Roman"/>
          <w:color w:val="000000"/>
          <w:sz w:val="24"/>
          <w:szCs w:val="24"/>
        </w:rPr>
        <w:t xml:space="preserve"> This method provides patients with at least minimum drug efficacy.</w:t>
      </w:r>
      <w:r w:rsidR="006E78DA">
        <w:rPr>
          <w:rFonts w:eastAsia="Times New Roman"/>
          <w:color w:val="000000"/>
          <w:sz w:val="24"/>
          <w:szCs w:val="24"/>
        </w:rPr>
        <w:t xml:space="preserve"> </w:t>
      </w:r>
    </w:p>
    <w:p w14:paraId="221608F5" w14:textId="2CBEBABF" w:rsidR="006E78DA" w:rsidRDefault="006E78DA">
      <w:pPr>
        <w:rPr>
          <w:rFonts w:eastAsia="Times New Roman"/>
          <w:color w:val="000000"/>
          <w:sz w:val="24"/>
          <w:szCs w:val="24"/>
        </w:rPr>
      </w:pPr>
      <w:r>
        <w:rPr>
          <w:rFonts w:eastAsia="Times New Roman"/>
          <w:color w:val="000000"/>
          <w:sz w:val="24"/>
          <w:szCs w:val="24"/>
        </w:rPr>
        <w:t xml:space="preserve">In the EWOUC design, binary indicators of dose limiting toxicity (DLT) (whether DLT occurs during the observation window of one cycle of therapy) and </w:t>
      </w:r>
      <w:r w:rsidR="00AB779C">
        <w:rPr>
          <w:rFonts w:eastAsia="Times New Roman"/>
          <w:color w:val="000000"/>
          <w:sz w:val="24"/>
          <w:szCs w:val="24"/>
        </w:rPr>
        <w:t>efficacy event (whether a patient experiences an efficacy event during the observation window</w:t>
      </w:r>
      <w:r w:rsidR="00BA50C6">
        <w:rPr>
          <w:rFonts w:eastAsia="Times New Roman"/>
          <w:color w:val="000000"/>
          <w:sz w:val="24"/>
          <w:szCs w:val="24"/>
        </w:rPr>
        <w:t xml:space="preserve"> of one cycle of therapy</w:t>
      </w:r>
      <w:r w:rsidR="00AB779C">
        <w:rPr>
          <w:rFonts w:eastAsia="Times New Roman"/>
          <w:color w:val="000000"/>
          <w:sz w:val="24"/>
          <w:szCs w:val="24"/>
        </w:rPr>
        <w:t>)</w:t>
      </w:r>
      <w:r w:rsidR="003C19BD">
        <w:rPr>
          <w:rFonts w:eastAsia="Times New Roman"/>
          <w:color w:val="000000"/>
          <w:sz w:val="24"/>
          <w:szCs w:val="24"/>
        </w:rPr>
        <w:t xml:space="preserve"> are used to describe the toxicity and efficacy outcomes. However, after incorporating efficacy into a dose-finding design, </w:t>
      </w:r>
      <w:r w:rsidR="00744E4F">
        <w:rPr>
          <w:rFonts w:eastAsia="Times New Roman"/>
          <w:color w:val="000000"/>
          <w:sz w:val="24"/>
          <w:szCs w:val="24"/>
        </w:rPr>
        <w:t>researchers might further utilize the efficacy data to reduce the loss of information.</w:t>
      </w:r>
      <w:r w:rsidR="00331987">
        <w:rPr>
          <w:rFonts w:eastAsia="Times New Roman"/>
          <w:color w:val="000000"/>
          <w:sz w:val="24"/>
          <w:szCs w:val="24"/>
        </w:rPr>
        <w:t xml:space="preserve"> </w:t>
      </w:r>
      <w:r w:rsidR="002F2A94">
        <w:rPr>
          <w:rFonts w:eastAsia="Times New Roman"/>
          <w:color w:val="000000"/>
          <w:sz w:val="24"/>
          <w:szCs w:val="24"/>
        </w:rPr>
        <w:t>In some studies, the efficacy endpoint to evaluate antitumor activity is considered to be binary</w:t>
      </w:r>
      <w:r w:rsidR="00BF4625">
        <w:rPr>
          <w:rFonts w:eastAsia="Times New Roman"/>
          <w:color w:val="000000"/>
          <w:sz w:val="24"/>
          <w:szCs w:val="24"/>
        </w:rPr>
        <w:t xml:space="preserve"> (e.g., response or non-response)</w:t>
      </w:r>
      <w:r w:rsidR="006C320C">
        <w:rPr>
          <w:rFonts w:eastAsia="Times New Roman"/>
          <w:color w:val="000000"/>
          <w:sz w:val="24"/>
          <w:szCs w:val="24"/>
        </w:rPr>
        <w:t xml:space="preserve"> on the basis of a</w:t>
      </w:r>
      <w:r w:rsidR="000D54FB">
        <w:rPr>
          <w:rFonts w:eastAsia="Times New Roman"/>
          <w:color w:val="000000"/>
          <w:sz w:val="24"/>
          <w:szCs w:val="24"/>
        </w:rPr>
        <w:t xml:space="preserve"> threshold for</w:t>
      </w:r>
      <w:r w:rsidR="006C320C">
        <w:rPr>
          <w:rFonts w:eastAsia="Times New Roman" w:hint="eastAsia"/>
          <w:color w:val="000000"/>
          <w:sz w:val="24"/>
          <w:szCs w:val="24"/>
        </w:rPr>
        <w:t xml:space="preserve"> </w:t>
      </w:r>
      <w:r w:rsidR="006C320C">
        <w:rPr>
          <w:rFonts w:eastAsia="Times New Roman"/>
          <w:color w:val="000000"/>
          <w:sz w:val="24"/>
          <w:szCs w:val="24"/>
        </w:rPr>
        <w:t>tumor shrinkage</w:t>
      </w:r>
      <w:r w:rsidR="000D54FB">
        <w:rPr>
          <w:rFonts w:eastAsia="Times New Roman"/>
          <w:color w:val="000000"/>
          <w:sz w:val="24"/>
          <w:szCs w:val="24"/>
        </w:rPr>
        <w:t xml:space="preserve"> as a continuous variable</w:t>
      </w:r>
      <w:r w:rsidR="002F2A94">
        <w:rPr>
          <w:rFonts w:eastAsia="Times New Roman" w:hint="eastAsia"/>
          <w:color w:val="000000"/>
          <w:sz w:val="24"/>
          <w:szCs w:val="24"/>
        </w:rPr>
        <w:t>.</w:t>
      </w:r>
      <w:r w:rsidR="00955D82">
        <w:rPr>
          <w:rFonts w:eastAsia="Times New Roman"/>
          <w:color w:val="000000"/>
          <w:sz w:val="24"/>
          <w:szCs w:val="24"/>
        </w:rPr>
        <w:t xml:space="preserve"> </w:t>
      </w:r>
      <w:r w:rsidR="005D0FA3">
        <w:rPr>
          <w:rFonts w:eastAsia="Times New Roman"/>
          <w:color w:val="000000"/>
          <w:sz w:val="24"/>
          <w:szCs w:val="24"/>
        </w:rPr>
        <w:t xml:space="preserve">However, categorization of continuous variables usually </w:t>
      </w:r>
      <w:r w:rsidR="00D36E8D">
        <w:rPr>
          <w:rFonts w:eastAsia="Times New Roman"/>
          <w:color w:val="000000"/>
          <w:sz w:val="24"/>
          <w:szCs w:val="24"/>
        </w:rPr>
        <w:t>results</w:t>
      </w:r>
      <w:r w:rsidR="005D0FA3">
        <w:rPr>
          <w:rFonts w:eastAsia="Times New Roman"/>
          <w:color w:val="000000"/>
          <w:sz w:val="24"/>
          <w:szCs w:val="24"/>
        </w:rPr>
        <w:t xml:space="preserve"> in a considerable loss of information, which to some extent reduces the statistical efficiency.</w:t>
      </w:r>
      <w:r w:rsidR="00CC2A41">
        <w:rPr>
          <w:rFonts w:eastAsia="Times New Roman"/>
          <w:color w:val="000000"/>
          <w:sz w:val="24"/>
          <w:szCs w:val="24"/>
        </w:rPr>
        <w:t xml:space="preserve"> To address this issue, </w:t>
      </w:r>
      <w:r w:rsidR="00247CE1">
        <w:rPr>
          <w:rFonts w:eastAsia="Times New Roman"/>
          <w:color w:val="000000"/>
          <w:sz w:val="24"/>
          <w:szCs w:val="24"/>
        </w:rPr>
        <w:t>a new dose-finding approach for correlated continuous</w:t>
      </w:r>
      <w:r w:rsidR="00D36E8D">
        <w:rPr>
          <w:rFonts w:eastAsia="Times New Roman"/>
          <w:color w:val="000000"/>
          <w:sz w:val="24"/>
          <w:szCs w:val="24"/>
        </w:rPr>
        <w:t xml:space="preserve"> toxicity and efficacy</w:t>
      </w:r>
      <w:r w:rsidR="00247CE1">
        <w:rPr>
          <w:rFonts w:eastAsia="Times New Roman"/>
          <w:color w:val="000000"/>
          <w:sz w:val="24"/>
          <w:szCs w:val="24"/>
        </w:rPr>
        <w:t xml:space="preserve"> outcomes in Phase I/II </w:t>
      </w:r>
      <w:r w:rsidR="00F70BCF">
        <w:rPr>
          <w:rFonts w:eastAsia="Times New Roman"/>
          <w:color w:val="000000"/>
          <w:sz w:val="24"/>
          <w:szCs w:val="24"/>
        </w:rPr>
        <w:t>oncology</w:t>
      </w:r>
      <w:r w:rsidR="00247CE1">
        <w:rPr>
          <w:rFonts w:eastAsia="Times New Roman"/>
          <w:color w:val="000000"/>
          <w:sz w:val="24"/>
          <w:szCs w:val="24"/>
        </w:rPr>
        <w:t xml:space="preserve"> trials</w:t>
      </w:r>
      <w:r w:rsidR="00D36E8D">
        <w:rPr>
          <w:rFonts w:eastAsia="Times New Roman"/>
          <w:color w:val="000000"/>
          <w:sz w:val="24"/>
          <w:szCs w:val="24"/>
        </w:rPr>
        <w:t xml:space="preserve"> is required</w:t>
      </w:r>
      <w:r w:rsidR="00247CE1">
        <w:rPr>
          <w:rFonts w:eastAsia="Times New Roman"/>
          <w:color w:val="000000"/>
          <w:sz w:val="24"/>
          <w:szCs w:val="24"/>
        </w:rPr>
        <w:t>.</w:t>
      </w:r>
    </w:p>
    <w:p w14:paraId="5457E050" w14:textId="267EC0D5" w:rsidR="006C296F" w:rsidRPr="00C05D3D" w:rsidRDefault="00CA38CC">
      <w:pPr>
        <w:rPr>
          <w:rFonts w:hint="eastAsia"/>
          <w:sz w:val="24"/>
          <w:szCs w:val="24"/>
        </w:rPr>
      </w:pPr>
      <w:r w:rsidRPr="00C05D3D">
        <w:rPr>
          <w:sz w:val="24"/>
          <w:szCs w:val="24"/>
        </w:rPr>
        <w:lastRenderedPageBreak/>
        <w:t xml:space="preserve">[5] </w:t>
      </w:r>
      <w:r w:rsidR="00360C41" w:rsidRPr="00C05D3D">
        <w:rPr>
          <w:sz w:val="24"/>
          <w:szCs w:val="24"/>
        </w:rPr>
        <w:t>proposed an adaptive dose-finding approach for treating correlated bivariate binary toxicity and continuous efficacy outcomes</w:t>
      </w:r>
      <w:r w:rsidR="00A1613D" w:rsidRPr="00C05D3D">
        <w:rPr>
          <w:sz w:val="24"/>
          <w:szCs w:val="24"/>
        </w:rPr>
        <w:t xml:space="preserve">. Incorporating this method and NETS, we propose a new </w:t>
      </w:r>
      <w:r w:rsidR="00AE2471" w:rsidRPr="00C05D3D">
        <w:rPr>
          <w:sz w:val="24"/>
          <w:szCs w:val="24"/>
        </w:rPr>
        <w:t>Bayesian dose-finding method in the framework of EWOC-NETS and EWOUC,</w:t>
      </w:r>
      <w:r w:rsidR="00B55866" w:rsidRPr="00C05D3D">
        <w:rPr>
          <w:sz w:val="24"/>
          <w:szCs w:val="24"/>
        </w:rPr>
        <w:t xml:space="preserve"> called EWOUC-NETS,</w:t>
      </w:r>
      <w:r w:rsidR="00AE2471" w:rsidRPr="00C05D3D">
        <w:rPr>
          <w:sz w:val="24"/>
          <w:szCs w:val="24"/>
        </w:rPr>
        <w:t xml:space="preserve"> using correlated bivariate continuous toxicity and efficacy outcomes.</w:t>
      </w:r>
      <w:r w:rsidR="007541BB" w:rsidRPr="00C05D3D">
        <w:rPr>
          <w:sz w:val="24"/>
          <w:szCs w:val="24"/>
        </w:rPr>
        <w:t xml:space="preserve"> </w:t>
      </w:r>
      <w:r w:rsidR="004A1FCD">
        <w:rPr>
          <w:sz w:val="24"/>
          <w:szCs w:val="24"/>
        </w:rPr>
        <w:t xml:space="preserve">Our design treats </w:t>
      </w:r>
      <w:r w:rsidR="003A47F9">
        <w:rPr>
          <w:sz w:val="24"/>
          <w:szCs w:val="24"/>
        </w:rPr>
        <w:t>toxicity and efficacy as dual endpoin</w:t>
      </w:r>
      <w:r w:rsidR="00A92013">
        <w:rPr>
          <w:sz w:val="24"/>
          <w:szCs w:val="24"/>
        </w:rPr>
        <w:t>t</w:t>
      </w:r>
      <w:r w:rsidR="003A47F9">
        <w:rPr>
          <w:rFonts w:hint="eastAsia"/>
          <w:sz w:val="24"/>
          <w:szCs w:val="24"/>
        </w:rPr>
        <w:t>s</w:t>
      </w:r>
      <w:r w:rsidR="003A47F9">
        <w:rPr>
          <w:sz w:val="24"/>
          <w:szCs w:val="24"/>
        </w:rPr>
        <w:t xml:space="preserve">. </w:t>
      </w:r>
    </w:p>
    <w:p w14:paraId="0D13B721" w14:textId="486519F2" w:rsidR="00307C4E" w:rsidRDefault="00307C4E"/>
    <w:p w14:paraId="69A13227" w14:textId="680DE8D1" w:rsidR="00307C4E" w:rsidRDefault="00307C4E"/>
    <w:p w14:paraId="78A99448" w14:textId="1CAA7FC0" w:rsidR="00307C4E" w:rsidRDefault="00307C4E"/>
    <w:p w14:paraId="53F3AA50" w14:textId="45D9966E" w:rsidR="00307C4E" w:rsidRDefault="00307C4E"/>
    <w:p w14:paraId="476CCBDC" w14:textId="33D57EDB" w:rsidR="00307C4E" w:rsidRDefault="00307C4E"/>
    <w:p w14:paraId="12EB86F3" w14:textId="0BCDE28F" w:rsidR="00307C4E" w:rsidRDefault="00307C4E" w:rsidP="00307C4E"/>
    <w:sectPr w:rsidR="00307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4E"/>
    <w:rsid w:val="000377B7"/>
    <w:rsid w:val="00050C1F"/>
    <w:rsid w:val="00094691"/>
    <w:rsid w:val="000D54FB"/>
    <w:rsid w:val="00122FE3"/>
    <w:rsid w:val="001247E7"/>
    <w:rsid w:val="00162BCA"/>
    <w:rsid w:val="00195EE3"/>
    <w:rsid w:val="001B7D08"/>
    <w:rsid w:val="001F0114"/>
    <w:rsid w:val="001F6BA4"/>
    <w:rsid w:val="00247CE1"/>
    <w:rsid w:val="002F2A94"/>
    <w:rsid w:val="00304A5A"/>
    <w:rsid w:val="00307C4E"/>
    <w:rsid w:val="00314467"/>
    <w:rsid w:val="00331987"/>
    <w:rsid w:val="00360C41"/>
    <w:rsid w:val="003A47F9"/>
    <w:rsid w:val="003C19BD"/>
    <w:rsid w:val="003F7EE6"/>
    <w:rsid w:val="00407FEB"/>
    <w:rsid w:val="004368AB"/>
    <w:rsid w:val="004A1FCD"/>
    <w:rsid w:val="004B6A38"/>
    <w:rsid w:val="004F4502"/>
    <w:rsid w:val="00561B04"/>
    <w:rsid w:val="005964D9"/>
    <w:rsid w:val="005D0FA3"/>
    <w:rsid w:val="005E4EC0"/>
    <w:rsid w:val="00686B33"/>
    <w:rsid w:val="006B26A2"/>
    <w:rsid w:val="006C296F"/>
    <w:rsid w:val="006C320C"/>
    <w:rsid w:val="006D4E7C"/>
    <w:rsid w:val="006E6154"/>
    <w:rsid w:val="006E78DA"/>
    <w:rsid w:val="00744E4F"/>
    <w:rsid w:val="007541BB"/>
    <w:rsid w:val="00773737"/>
    <w:rsid w:val="007A3287"/>
    <w:rsid w:val="00804E84"/>
    <w:rsid w:val="00865457"/>
    <w:rsid w:val="008C58EB"/>
    <w:rsid w:val="00955D82"/>
    <w:rsid w:val="00A1613D"/>
    <w:rsid w:val="00A47101"/>
    <w:rsid w:val="00A92013"/>
    <w:rsid w:val="00A9211F"/>
    <w:rsid w:val="00AB5DCC"/>
    <w:rsid w:val="00AB779C"/>
    <w:rsid w:val="00AE2471"/>
    <w:rsid w:val="00B55866"/>
    <w:rsid w:val="00BA50C6"/>
    <w:rsid w:val="00BB73F7"/>
    <w:rsid w:val="00BD4132"/>
    <w:rsid w:val="00BF4625"/>
    <w:rsid w:val="00C05D3D"/>
    <w:rsid w:val="00C07C2E"/>
    <w:rsid w:val="00C41B78"/>
    <w:rsid w:val="00C55D64"/>
    <w:rsid w:val="00CA38CC"/>
    <w:rsid w:val="00CC2A41"/>
    <w:rsid w:val="00D23B7F"/>
    <w:rsid w:val="00D304DE"/>
    <w:rsid w:val="00D36E8D"/>
    <w:rsid w:val="00E9420F"/>
    <w:rsid w:val="00EA2AA7"/>
    <w:rsid w:val="00EB47FA"/>
    <w:rsid w:val="00EC666C"/>
    <w:rsid w:val="00ED168A"/>
    <w:rsid w:val="00EE077A"/>
    <w:rsid w:val="00F03071"/>
    <w:rsid w:val="00F22549"/>
    <w:rsid w:val="00F4100C"/>
    <w:rsid w:val="00F4543A"/>
    <w:rsid w:val="00F70BCF"/>
    <w:rsid w:val="00F74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4BC9"/>
  <w15:chartTrackingRefBased/>
  <w15:docId w15:val="{640E90A0-1719-8C43-B5B3-657B5AB9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ieqi"/>
    <w:qFormat/>
    <w:rsid w:val="00307C4E"/>
    <w:pPr>
      <w:spacing w:after="200" w:line="480" w:lineRule="auto"/>
    </w:pPr>
    <w:rPr>
      <w:rFonts w:ascii="Times New Roman" w:hAnsi="Times New Roman"/>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4</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Jieqi</dc:creator>
  <cp:keywords/>
  <dc:description/>
  <cp:lastModifiedBy>Tu, Jieqi</cp:lastModifiedBy>
  <cp:revision>52</cp:revision>
  <dcterms:created xsi:type="dcterms:W3CDTF">2021-04-02T02:11:00Z</dcterms:created>
  <dcterms:modified xsi:type="dcterms:W3CDTF">2021-05-06T21:24:00Z</dcterms:modified>
</cp:coreProperties>
</file>