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5F93" w14:textId="77777777" w:rsidR="00B063C9" w:rsidRDefault="00000000">
      <w:pPr>
        <w:spacing w:before="180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2F5F98"/>
          <w:sz w:val="56"/>
          <w:lang w:eastAsia="zh-CN"/>
        </w:rPr>
        <w:t>图书馆管理系统</w:t>
      </w:r>
    </w:p>
    <w:p w14:paraId="7977856E" w14:textId="77777777" w:rsidR="00B063C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8"/>
          <w:lang w:eastAsia="zh-CN"/>
        </w:rPr>
        <w:t>产品需求说明书</w:t>
      </w:r>
    </w:p>
    <w:tbl>
      <w:tblPr>
        <w:tblStyle w:val="af4"/>
        <w:tblpPr w:leftFromText="180" w:rightFromText="180" w:vertAnchor="text" w:horzAnchor="page" w:tblpX="1459" w:tblpY="608"/>
        <w:tblOverlap w:val="never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192DCC0D" w14:textId="77777777">
        <w:tc>
          <w:tcPr>
            <w:tcW w:w="237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7946D6E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小组成员</w:t>
            </w:r>
          </w:p>
        </w:tc>
        <w:tc>
          <w:tcPr>
            <w:tcW w:w="237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DAF453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职务</w:t>
            </w:r>
          </w:p>
        </w:tc>
        <w:tc>
          <w:tcPr>
            <w:tcW w:w="237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7FE4A9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学号</w:t>
            </w:r>
          </w:p>
        </w:tc>
        <w:tc>
          <w:tcPr>
            <w:tcW w:w="237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180118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撰写人</w:t>
            </w:r>
          </w:p>
        </w:tc>
      </w:tr>
      <w:tr w:rsidR="00B063C9" w14:paraId="12D9DAB6" w14:textId="77777777">
        <w:tc>
          <w:tcPr>
            <w:tcW w:w="23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9DE4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李孟宇</w:t>
            </w:r>
          </w:p>
        </w:tc>
        <w:tc>
          <w:tcPr>
            <w:tcW w:w="23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D1DFB3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组长</w:t>
            </w:r>
          </w:p>
        </w:tc>
        <w:tc>
          <w:tcPr>
            <w:tcW w:w="23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FCAEA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2025141460413</w:t>
            </w:r>
          </w:p>
        </w:tc>
        <w:tc>
          <w:tcPr>
            <w:tcW w:w="23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85AA1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李孟宇</w:t>
            </w:r>
          </w:p>
        </w:tc>
      </w:tr>
      <w:tr w:rsidR="00B063C9" w14:paraId="3D0BA498" w14:textId="77777777"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8344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李逸锴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AA8E4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组员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DFA8A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2025141460621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612D17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李逸锴</w:t>
            </w:r>
          </w:p>
        </w:tc>
      </w:tr>
      <w:tr w:rsidR="00B063C9" w14:paraId="28B0FD57" w14:textId="77777777"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641E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齐天佑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9DC02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组员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4A03F6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20251414160441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6A691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齐天佑</w:t>
            </w:r>
          </w:p>
        </w:tc>
      </w:tr>
      <w:tr w:rsidR="00B063C9" w14:paraId="283029B7" w14:textId="77777777">
        <w:tc>
          <w:tcPr>
            <w:tcW w:w="237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8F3C55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罗易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AE5EF60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组员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21CF0C5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2025141460051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B4D8691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罗易</w:t>
            </w:r>
          </w:p>
        </w:tc>
      </w:tr>
    </w:tbl>
    <w:p w14:paraId="5ABD1E6E" w14:textId="77777777" w:rsidR="00B063C9" w:rsidRDefault="00B063C9">
      <w:pPr>
        <w:rPr>
          <w:rFonts w:hint="eastAsia"/>
        </w:rPr>
      </w:pPr>
    </w:p>
    <w:p w14:paraId="244550B5" w14:textId="77777777" w:rsidR="00B063C9" w:rsidRDefault="00000000">
      <w:pPr>
        <w:spacing w:before="1500"/>
        <w:jc w:val="center"/>
        <w:rPr>
          <w:rFonts w:hint="eastAsia"/>
        </w:rPr>
      </w:pPr>
      <w:r>
        <w:rPr>
          <w:sz w:val="28"/>
        </w:rPr>
        <w:t>2026 年 7 月</w:t>
      </w:r>
    </w:p>
    <w:p w14:paraId="1235F511" w14:textId="77777777" w:rsidR="00B063C9" w:rsidRDefault="00000000">
      <w:pPr>
        <w:rPr>
          <w:rFonts w:hint="eastAsia"/>
        </w:rPr>
      </w:pPr>
      <w:r>
        <w:br w:type="page"/>
      </w:r>
    </w:p>
    <w:p w14:paraId="3B074154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lastRenderedPageBreak/>
        <w:t>文档修订记录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4"/>
      </w:tblGrid>
      <w:tr w:rsidR="00B063C9" w14:paraId="528DC9F2" w14:textId="77777777">
        <w:trPr>
          <w:jc w:val="center"/>
        </w:trPr>
        <w:tc>
          <w:tcPr>
            <w:tcW w:w="19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2061F72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版本号</w:t>
            </w:r>
          </w:p>
        </w:tc>
        <w:tc>
          <w:tcPr>
            <w:tcW w:w="19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954540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修订人</w:t>
            </w:r>
          </w:p>
        </w:tc>
        <w:tc>
          <w:tcPr>
            <w:tcW w:w="19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327C8A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修订日期</w:t>
            </w:r>
          </w:p>
        </w:tc>
        <w:tc>
          <w:tcPr>
            <w:tcW w:w="19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84ADA5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修订描述</w:t>
            </w:r>
          </w:p>
        </w:tc>
        <w:tc>
          <w:tcPr>
            <w:tcW w:w="19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AA7CDC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20"/>
              </w:rPr>
              <w:t>审批人</w:t>
            </w:r>
          </w:p>
        </w:tc>
      </w:tr>
      <w:tr w:rsidR="00B063C9" w14:paraId="7EE4CC97" w14:textId="77777777">
        <w:trPr>
          <w:jc w:val="center"/>
        </w:trPr>
        <w:tc>
          <w:tcPr>
            <w:tcW w:w="190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9186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  <w:sz w:val="19"/>
              </w:rPr>
              <w:t>V1.0</w:t>
            </w:r>
          </w:p>
        </w:tc>
        <w:tc>
          <w:tcPr>
            <w:tcW w:w="190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A69A2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李孟宇、</w:t>
            </w:r>
            <w:bookmarkStart w:id="0" w:name="OLE_LINK1"/>
            <w:r>
              <w:rPr>
                <w:color w:val="000000"/>
                <w:sz w:val="19"/>
                <w:lang w:eastAsia="zh-CN"/>
              </w:rPr>
              <w:t>李逸锴、齐天佑</w:t>
            </w:r>
            <w:bookmarkEnd w:id="0"/>
            <w:r>
              <w:rPr>
                <w:color w:val="000000"/>
                <w:sz w:val="19"/>
                <w:lang w:eastAsia="zh-CN"/>
              </w:rPr>
              <w:t>、罗易</w:t>
            </w:r>
          </w:p>
        </w:tc>
        <w:tc>
          <w:tcPr>
            <w:tcW w:w="190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333E80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</w:rPr>
            </w:pPr>
            <w:bookmarkStart w:id="1" w:name="OLE_LINK2"/>
            <w:r>
              <w:rPr>
                <w:color w:val="000000"/>
                <w:sz w:val="19"/>
              </w:rPr>
              <w:t>2026-07-07</w:t>
            </w:r>
            <w:bookmarkEnd w:id="1"/>
          </w:p>
        </w:tc>
        <w:tc>
          <w:tcPr>
            <w:tcW w:w="190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17564" w14:textId="77777777" w:rsidR="00B063C9" w:rsidRDefault="00000000">
            <w:pPr>
              <w:spacing w:after="0" w:line="276" w:lineRule="auto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形成图书馆管理系统产品需求说明书初稿</w:t>
            </w:r>
          </w:p>
        </w:tc>
        <w:tc>
          <w:tcPr>
            <w:tcW w:w="190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13C57" w14:textId="07EAA5A4" w:rsidR="00B063C9" w:rsidRDefault="00F666E6">
            <w:pPr>
              <w:spacing w:after="0" w:line="276" w:lineRule="auto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李孟宇、李逸锴、齐天佑、罗易</w:t>
            </w:r>
          </w:p>
        </w:tc>
      </w:tr>
      <w:tr w:rsidR="00B063C9" w14:paraId="46A7517C" w14:textId="77777777">
        <w:trPr>
          <w:jc w:val="center"/>
        </w:trPr>
        <w:tc>
          <w:tcPr>
            <w:tcW w:w="190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A89A7C8" w14:textId="16424A65" w:rsidR="00B063C9" w:rsidRDefault="004B1F31">
            <w:pPr>
              <w:spacing w:after="0" w:line="276" w:lineRule="auto"/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V1.1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DF65EEC" w14:textId="06100C4F" w:rsidR="00B063C9" w:rsidRDefault="004B1F31">
            <w:pPr>
              <w:spacing w:after="0" w:line="276" w:lineRule="auto"/>
              <w:rPr>
                <w:rFonts w:hint="eastAsia"/>
                <w:color w:val="000000"/>
                <w:lang w:eastAsia="zh-CN"/>
              </w:rPr>
            </w:pPr>
            <w:r w:rsidRPr="004B1F31">
              <w:rPr>
                <w:color w:val="000000"/>
                <w:lang w:eastAsia="zh-CN"/>
              </w:rPr>
              <w:t>李逸锴、齐天佑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FA47792" w14:textId="339091BE" w:rsidR="00B063C9" w:rsidRDefault="004B1F31">
            <w:pPr>
              <w:spacing w:after="0" w:line="276" w:lineRule="auto"/>
              <w:rPr>
                <w:rFonts w:hint="eastAsia"/>
                <w:color w:val="000000"/>
                <w:lang w:eastAsia="zh-CN"/>
              </w:rPr>
            </w:pPr>
            <w:r w:rsidRPr="004B1F31">
              <w:rPr>
                <w:color w:val="000000"/>
                <w:lang w:eastAsia="zh-CN"/>
              </w:rPr>
              <w:t>2026-07-0</w:t>
            </w:r>
            <w:r>
              <w:rPr>
                <w:rFonts w:hint="eastAsia"/>
                <w:color w:val="000000"/>
                <w:lang w:eastAsia="zh-CN"/>
              </w:rPr>
              <w:t>8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38C155A" w14:textId="7FFF1E5B" w:rsidR="00B063C9" w:rsidRDefault="004B1F31">
            <w:pPr>
              <w:spacing w:after="0" w:line="276" w:lineRule="auto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修改格式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01BD42C" w14:textId="4E5220FD" w:rsidR="00B063C9" w:rsidRDefault="004B1F31">
            <w:pPr>
              <w:spacing w:after="0" w:line="276" w:lineRule="auto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李孟宇、罗易</w:t>
            </w:r>
          </w:p>
        </w:tc>
      </w:tr>
    </w:tbl>
    <w:p w14:paraId="1BEDD00D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t>功能索引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46D975C9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0D5347F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4EFC558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416ACA0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主要功能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38D462A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1FDB6041" w14:textId="77777777">
        <w:trPr>
          <w:jc w:val="center"/>
        </w:trPr>
        <w:tc>
          <w:tcPr>
            <w:tcW w:w="2379" w:type="dxa"/>
            <w:vAlign w:val="center"/>
          </w:tcPr>
          <w:p w14:paraId="1F88870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379" w:type="dxa"/>
            <w:vAlign w:val="center"/>
          </w:tcPr>
          <w:p w14:paraId="53B1A7D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用户与权限管理</w:t>
            </w:r>
          </w:p>
        </w:tc>
        <w:tc>
          <w:tcPr>
            <w:tcW w:w="2379" w:type="dxa"/>
            <w:vAlign w:val="center"/>
          </w:tcPr>
          <w:p w14:paraId="6180735D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登录、角色权限、密码修改、登录日志</w:t>
            </w:r>
          </w:p>
        </w:tc>
        <w:tc>
          <w:tcPr>
            <w:tcW w:w="2379" w:type="dxa"/>
            <w:vAlign w:val="center"/>
          </w:tcPr>
          <w:p w14:paraId="17D6A09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60AD08C5" w14:textId="77777777">
        <w:trPr>
          <w:jc w:val="center"/>
        </w:trPr>
        <w:tc>
          <w:tcPr>
            <w:tcW w:w="2379" w:type="dxa"/>
            <w:vAlign w:val="center"/>
          </w:tcPr>
          <w:p w14:paraId="3E08553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379" w:type="dxa"/>
            <w:vAlign w:val="center"/>
          </w:tcPr>
          <w:p w14:paraId="60B9C9E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图书管理</w:t>
            </w:r>
          </w:p>
        </w:tc>
        <w:tc>
          <w:tcPr>
            <w:tcW w:w="2379" w:type="dxa"/>
            <w:vAlign w:val="center"/>
          </w:tcPr>
          <w:p w14:paraId="5283F2E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书目、复本、分类、入库、下架、馆藏查询</w:t>
            </w:r>
          </w:p>
        </w:tc>
        <w:tc>
          <w:tcPr>
            <w:tcW w:w="2379" w:type="dxa"/>
            <w:vAlign w:val="center"/>
          </w:tcPr>
          <w:p w14:paraId="2B0B043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08C9830F" w14:textId="77777777">
        <w:trPr>
          <w:jc w:val="center"/>
        </w:trPr>
        <w:tc>
          <w:tcPr>
            <w:tcW w:w="2379" w:type="dxa"/>
            <w:vAlign w:val="center"/>
          </w:tcPr>
          <w:p w14:paraId="69364B2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379" w:type="dxa"/>
            <w:vAlign w:val="center"/>
          </w:tcPr>
          <w:p w14:paraId="62EDEBF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读者管理</w:t>
            </w:r>
          </w:p>
        </w:tc>
        <w:tc>
          <w:tcPr>
            <w:tcW w:w="2379" w:type="dxa"/>
            <w:vAlign w:val="center"/>
          </w:tcPr>
          <w:p w14:paraId="5C831410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读者注册、修改、挂失、解挂、注销</w:t>
            </w:r>
          </w:p>
        </w:tc>
        <w:tc>
          <w:tcPr>
            <w:tcW w:w="2379" w:type="dxa"/>
            <w:vAlign w:val="center"/>
          </w:tcPr>
          <w:p w14:paraId="2BA58AC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106AE23B" w14:textId="77777777">
        <w:trPr>
          <w:jc w:val="center"/>
        </w:trPr>
        <w:tc>
          <w:tcPr>
            <w:tcW w:w="2379" w:type="dxa"/>
            <w:vAlign w:val="center"/>
          </w:tcPr>
          <w:p w14:paraId="35B5819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379" w:type="dxa"/>
            <w:vAlign w:val="center"/>
          </w:tcPr>
          <w:p w14:paraId="0F3A092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流通管理</w:t>
            </w:r>
          </w:p>
        </w:tc>
        <w:tc>
          <w:tcPr>
            <w:tcW w:w="2379" w:type="dxa"/>
            <w:vAlign w:val="center"/>
          </w:tcPr>
          <w:p w14:paraId="407CE71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借书、还书、续借、预约、逾期处理</w:t>
            </w:r>
          </w:p>
        </w:tc>
        <w:tc>
          <w:tcPr>
            <w:tcW w:w="2379" w:type="dxa"/>
            <w:vAlign w:val="center"/>
          </w:tcPr>
          <w:p w14:paraId="12BA4EB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25D59069" w14:textId="77777777">
        <w:trPr>
          <w:jc w:val="center"/>
        </w:trPr>
        <w:tc>
          <w:tcPr>
            <w:tcW w:w="2379" w:type="dxa"/>
            <w:vAlign w:val="center"/>
          </w:tcPr>
          <w:p w14:paraId="6F75AEC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379" w:type="dxa"/>
            <w:vAlign w:val="center"/>
          </w:tcPr>
          <w:p w14:paraId="10BFBF4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查询服务</w:t>
            </w:r>
          </w:p>
        </w:tc>
        <w:tc>
          <w:tcPr>
            <w:tcW w:w="2379" w:type="dxa"/>
            <w:vAlign w:val="center"/>
          </w:tcPr>
          <w:p w14:paraId="2718A68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馆藏检索、个人借阅、预约与欠费查询</w:t>
            </w:r>
          </w:p>
        </w:tc>
        <w:tc>
          <w:tcPr>
            <w:tcW w:w="2379" w:type="dxa"/>
            <w:vAlign w:val="center"/>
          </w:tcPr>
          <w:p w14:paraId="77B996A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3452DDE1" w14:textId="77777777">
        <w:trPr>
          <w:jc w:val="center"/>
        </w:trPr>
        <w:tc>
          <w:tcPr>
            <w:tcW w:w="2379" w:type="dxa"/>
            <w:vAlign w:val="center"/>
          </w:tcPr>
          <w:p w14:paraId="0D11DCD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379" w:type="dxa"/>
            <w:vAlign w:val="center"/>
          </w:tcPr>
          <w:p w14:paraId="0152160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统计报表</w:t>
            </w:r>
          </w:p>
        </w:tc>
        <w:tc>
          <w:tcPr>
            <w:tcW w:w="2379" w:type="dxa"/>
            <w:vAlign w:val="center"/>
          </w:tcPr>
          <w:p w14:paraId="4522B513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借阅趋势、热门图书、逾期清单、读者排行</w:t>
            </w:r>
          </w:p>
        </w:tc>
        <w:tc>
          <w:tcPr>
            <w:tcW w:w="2379" w:type="dxa"/>
            <w:vAlign w:val="center"/>
          </w:tcPr>
          <w:p w14:paraId="5F8960C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599BCB8F" w14:textId="77777777">
        <w:trPr>
          <w:jc w:val="center"/>
        </w:trPr>
        <w:tc>
          <w:tcPr>
            <w:tcW w:w="2379" w:type="dxa"/>
            <w:vAlign w:val="center"/>
          </w:tcPr>
          <w:p w14:paraId="6A16D8E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379" w:type="dxa"/>
            <w:vAlign w:val="center"/>
          </w:tcPr>
          <w:p w14:paraId="098CF44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系统管理</w:t>
            </w:r>
          </w:p>
        </w:tc>
        <w:tc>
          <w:tcPr>
            <w:tcW w:w="2379" w:type="dxa"/>
            <w:vAlign w:val="center"/>
          </w:tcPr>
          <w:p w14:paraId="7F84557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参数配置、操作日志、数据备份与恢复</w:t>
            </w:r>
          </w:p>
        </w:tc>
        <w:tc>
          <w:tcPr>
            <w:tcW w:w="2379" w:type="dxa"/>
            <w:vAlign w:val="center"/>
          </w:tcPr>
          <w:p w14:paraId="12D03C0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5053E24B" w14:textId="77777777">
        <w:trPr>
          <w:jc w:val="center"/>
        </w:trPr>
        <w:tc>
          <w:tcPr>
            <w:tcW w:w="2379" w:type="dxa"/>
            <w:vAlign w:val="center"/>
          </w:tcPr>
          <w:p w14:paraId="48DCFFD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379" w:type="dxa"/>
            <w:vAlign w:val="center"/>
          </w:tcPr>
          <w:p w14:paraId="614EF11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扩展能力</w:t>
            </w:r>
          </w:p>
        </w:tc>
        <w:tc>
          <w:tcPr>
            <w:tcW w:w="2379" w:type="dxa"/>
            <w:vAlign w:val="center"/>
          </w:tcPr>
          <w:p w14:paraId="2C838BA5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移动端、自助借还、统一身份认证接口</w:t>
            </w:r>
          </w:p>
        </w:tc>
        <w:tc>
          <w:tcPr>
            <w:tcW w:w="2379" w:type="dxa"/>
            <w:vAlign w:val="center"/>
          </w:tcPr>
          <w:p w14:paraId="4D910AB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</w:tr>
    </w:tbl>
    <w:p w14:paraId="3D1D47B7" w14:textId="77777777" w:rsidR="00B063C9" w:rsidRDefault="00000000">
      <w:pPr>
        <w:rPr>
          <w:rFonts w:hint="eastAsia"/>
        </w:rPr>
      </w:pPr>
      <w:r>
        <w:br w:type="page"/>
      </w:r>
    </w:p>
    <w:p w14:paraId="2755039C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lastRenderedPageBreak/>
        <w:t>目录</w:t>
      </w:r>
    </w:p>
    <w:p w14:paraId="03784022" w14:textId="77777777" w:rsidR="00B063C9" w:rsidRDefault="00000000">
      <w:pPr>
        <w:spacing w:line="288" w:lineRule="auto"/>
        <w:rPr>
          <w:rFonts w:hint="eastAsia"/>
        </w:rPr>
      </w:pPr>
      <w:r>
        <w:t>1 引言</w:t>
      </w:r>
    </w:p>
    <w:p w14:paraId="3740FE44" w14:textId="77777777" w:rsidR="00B063C9" w:rsidRDefault="00000000">
      <w:pPr>
        <w:spacing w:line="288" w:lineRule="auto"/>
        <w:ind w:left="283"/>
        <w:rPr>
          <w:rFonts w:hint="eastAsia"/>
        </w:rPr>
      </w:pPr>
      <w:r>
        <w:t>1.1 编写目的</w:t>
      </w:r>
    </w:p>
    <w:p w14:paraId="53674D18" w14:textId="77777777" w:rsidR="00B063C9" w:rsidRDefault="00000000">
      <w:pPr>
        <w:spacing w:line="288" w:lineRule="auto"/>
        <w:ind w:left="283"/>
        <w:rPr>
          <w:rFonts w:hint="eastAsia"/>
        </w:rPr>
      </w:pPr>
      <w:r>
        <w:t>1.2 文档约定</w:t>
      </w:r>
    </w:p>
    <w:p w14:paraId="3D057C1E" w14:textId="77777777" w:rsidR="00B063C9" w:rsidRDefault="00000000">
      <w:pPr>
        <w:spacing w:line="288" w:lineRule="auto"/>
        <w:ind w:left="283"/>
        <w:rPr>
          <w:rFonts w:hint="eastAsia"/>
        </w:rPr>
      </w:pPr>
      <w:r>
        <w:t>1.3 术语、定义和缩略语</w:t>
      </w:r>
    </w:p>
    <w:p w14:paraId="1677620B" w14:textId="77777777" w:rsidR="00B063C9" w:rsidRDefault="00000000">
      <w:pPr>
        <w:spacing w:line="288" w:lineRule="auto"/>
        <w:ind w:left="283"/>
        <w:rPr>
          <w:rFonts w:hint="eastAsia"/>
        </w:rPr>
      </w:pPr>
      <w:r>
        <w:t>1.4 用户角色</w:t>
      </w:r>
    </w:p>
    <w:p w14:paraId="7CF8FCFC" w14:textId="77777777" w:rsidR="00B063C9" w:rsidRDefault="00000000">
      <w:pPr>
        <w:spacing w:line="288" w:lineRule="auto"/>
        <w:rPr>
          <w:rFonts w:hint="eastAsia"/>
        </w:rPr>
      </w:pPr>
      <w:r>
        <w:t>2 产品概述</w:t>
      </w:r>
    </w:p>
    <w:p w14:paraId="770E4A34" w14:textId="77777777" w:rsidR="00B063C9" w:rsidRDefault="00000000">
      <w:pPr>
        <w:spacing w:line="288" w:lineRule="auto"/>
        <w:ind w:left="283"/>
        <w:rPr>
          <w:rFonts w:hint="eastAsia"/>
        </w:rPr>
      </w:pPr>
      <w:r>
        <w:t>2.1 产品背景</w:t>
      </w:r>
    </w:p>
    <w:p w14:paraId="7A419410" w14:textId="77777777" w:rsidR="00B063C9" w:rsidRDefault="00000000">
      <w:pPr>
        <w:spacing w:line="288" w:lineRule="auto"/>
        <w:ind w:left="283"/>
        <w:rPr>
          <w:rFonts w:hint="eastAsia"/>
        </w:rPr>
      </w:pPr>
      <w:r>
        <w:t>2.2 产品目标</w:t>
      </w:r>
    </w:p>
    <w:p w14:paraId="40DA2EA9" w14:textId="77777777" w:rsidR="00B063C9" w:rsidRDefault="00000000">
      <w:pPr>
        <w:spacing w:line="288" w:lineRule="auto"/>
        <w:ind w:left="283"/>
        <w:rPr>
          <w:rFonts w:hint="eastAsia"/>
        </w:rPr>
      </w:pPr>
      <w:r>
        <w:t>2.3 产品范围</w:t>
      </w:r>
    </w:p>
    <w:p w14:paraId="0D3CE52F" w14:textId="77777777" w:rsidR="00B063C9" w:rsidRDefault="00000000">
      <w:pPr>
        <w:spacing w:line="288" w:lineRule="auto"/>
        <w:ind w:left="283"/>
        <w:rPr>
          <w:rFonts w:hint="eastAsia"/>
        </w:rPr>
      </w:pPr>
      <w:r>
        <w:t>2.4 总体架构</w:t>
      </w:r>
    </w:p>
    <w:p w14:paraId="7431031A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2.5 功能结构与功能摘要</w:t>
      </w:r>
    </w:p>
    <w:p w14:paraId="17510425" w14:textId="77777777" w:rsidR="00B063C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3 功能详细需求</w:t>
      </w:r>
    </w:p>
    <w:p w14:paraId="1A18B11F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3.1 用户与权限管理</w:t>
      </w:r>
    </w:p>
    <w:p w14:paraId="404FB626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3.2 图书管理</w:t>
      </w:r>
    </w:p>
    <w:p w14:paraId="4D0B9902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3.3 读者管理</w:t>
      </w:r>
    </w:p>
    <w:p w14:paraId="50F9CD53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3.4 借书管理</w:t>
      </w:r>
    </w:p>
    <w:p w14:paraId="1A46BCB3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3.5 还书管理</w:t>
      </w:r>
    </w:p>
    <w:p w14:paraId="26C1E6CF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3.6 续借与预约</w:t>
      </w:r>
    </w:p>
    <w:p w14:paraId="77C06D7C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3.7 逾期与罚款管理</w:t>
      </w:r>
    </w:p>
    <w:p w14:paraId="2C352988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3.8 查询服务</w:t>
      </w:r>
    </w:p>
    <w:p w14:paraId="0E870713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3.9 统计报表</w:t>
      </w:r>
    </w:p>
    <w:p w14:paraId="6D270E02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3.10 系统管理</w:t>
      </w:r>
    </w:p>
    <w:p w14:paraId="0E516614" w14:textId="77777777" w:rsidR="00B063C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4 数据需求</w:t>
      </w:r>
    </w:p>
    <w:p w14:paraId="63C5D0C6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4.1 核心数据实体</w:t>
      </w:r>
    </w:p>
    <w:p w14:paraId="36E72F05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lastRenderedPageBreak/>
        <w:t>4.2 关键字段规则</w:t>
      </w:r>
    </w:p>
    <w:p w14:paraId="5E03ACA7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4.3 数据一致性要求</w:t>
      </w:r>
    </w:p>
    <w:p w14:paraId="4E037AB4" w14:textId="77777777" w:rsidR="00B063C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5 非功能需求</w:t>
      </w:r>
    </w:p>
    <w:p w14:paraId="768724C7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5.1 性能要求</w:t>
      </w:r>
    </w:p>
    <w:p w14:paraId="399ADAE2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5.2 可用性要求</w:t>
      </w:r>
    </w:p>
    <w:p w14:paraId="04CBDBDC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5.3 可维护性要求</w:t>
      </w:r>
    </w:p>
    <w:p w14:paraId="1BBE2C8A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5.4 兼容性要求</w:t>
      </w:r>
    </w:p>
    <w:p w14:paraId="69BF64A6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5.5 安全性要求</w:t>
      </w:r>
    </w:p>
    <w:p w14:paraId="6E852F2F" w14:textId="77777777" w:rsidR="00B063C9" w:rsidRDefault="00000000">
      <w:pPr>
        <w:spacing w:line="288" w:lineRule="auto"/>
        <w:ind w:left="283"/>
        <w:rPr>
          <w:rFonts w:hint="eastAsia"/>
          <w:lang w:eastAsia="zh-CN"/>
        </w:rPr>
      </w:pPr>
      <w:r>
        <w:rPr>
          <w:lang w:eastAsia="zh-CN"/>
        </w:rPr>
        <w:t>5.6 备份与恢复要求</w:t>
      </w:r>
    </w:p>
    <w:p w14:paraId="06701A16" w14:textId="77777777" w:rsidR="00B063C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6 运行环境</w:t>
      </w:r>
    </w:p>
    <w:p w14:paraId="15A562C9" w14:textId="77777777" w:rsidR="00B063C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7 验收标准</w:t>
      </w:r>
    </w:p>
    <w:p w14:paraId="04CB739E" w14:textId="77777777" w:rsidR="00B063C9" w:rsidRDefault="00000000">
      <w:pPr>
        <w:spacing w:line="288" w:lineRule="auto"/>
        <w:rPr>
          <w:rFonts w:hint="eastAsia"/>
          <w:lang w:eastAsia="zh-CN"/>
        </w:rPr>
      </w:pPr>
      <w:r>
        <w:rPr>
          <w:lang w:eastAsia="zh-CN"/>
        </w:rPr>
        <w:t>8 约束条件与后续规划</w:t>
      </w:r>
    </w:p>
    <w:p w14:paraId="0C1F2987" w14:textId="77777777" w:rsidR="00B063C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288CB34" w14:textId="77777777" w:rsidR="00B063C9" w:rsidRDefault="00000000">
      <w:pPr>
        <w:pStyle w:val="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32"/>
          <w:lang w:eastAsia="zh-CN"/>
        </w:rPr>
        <w:lastRenderedPageBreak/>
        <w:t>1 引言</w:t>
      </w:r>
    </w:p>
    <w:p w14:paraId="74E85557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1.1 编写目的</w:t>
      </w:r>
    </w:p>
    <w:p w14:paraId="101EE770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本文用于明确图书馆管理系统的产品目标、用户角色、功能范围、业务规则、数据要求、性能要求、安全要求和验收标准，为后续概要设计、详细设计、编码实现、系统测试、用户培训和项目验收提供统一依据。</w:t>
      </w:r>
    </w:p>
    <w:p w14:paraId="0CA17ED8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本说明书以项目组提交的《图书馆管理系统可行性研究报告》为基础，重点覆盖图书、读者、借阅、归还、续借、预约、逾期、罚款、统计、日志和备份等核心业务。</w:t>
      </w:r>
    </w:p>
    <w:p w14:paraId="2A8BDF10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1.2 文档约定</w:t>
      </w:r>
    </w:p>
    <w:p w14:paraId="52F9444D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需求优先级定义如下：</w:t>
      </w:r>
    </w:p>
    <w:p w14:paraId="3FBE0F7F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P0：必须实现。缺少该需求将导致核心业务无法完成或系统无法验收。</w:t>
      </w:r>
    </w:p>
    <w:p w14:paraId="79654696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P1：重要需求。对提高管理效率、用户体验和系统完整性具有明显作用。</w:t>
      </w:r>
    </w:p>
    <w:p w14:paraId="3D51E553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P2：后续需求。当前版本可以不实现，但应在设计中预留扩展能力。</w:t>
      </w:r>
    </w:p>
    <w:p w14:paraId="09D76C4F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P3：可选需求。对核心业务影响较小，可根据进度与资源决定是否实现。</w:t>
      </w:r>
    </w:p>
    <w:p w14:paraId="2862CD4B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当产品原型、界面说明和本文文字描述存在冲突时，业务规则与数据约束以本文为准，界面布局与交互样式以最终确认的原型为准。</w:t>
      </w:r>
    </w:p>
    <w:p w14:paraId="716A91BB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1.3 术语、定义和缩略语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6084207D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2065AAD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775705B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定义</w:t>
            </w:r>
          </w:p>
        </w:tc>
      </w:tr>
      <w:tr w:rsidR="00B063C9" w14:paraId="28105193" w14:textId="77777777">
        <w:trPr>
          <w:jc w:val="center"/>
        </w:trPr>
        <w:tc>
          <w:tcPr>
            <w:tcW w:w="4759" w:type="dxa"/>
            <w:vAlign w:val="center"/>
          </w:tcPr>
          <w:p w14:paraId="47DF4CE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书目</w:t>
            </w:r>
          </w:p>
        </w:tc>
        <w:tc>
          <w:tcPr>
            <w:tcW w:w="4759" w:type="dxa"/>
            <w:vAlign w:val="center"/>
          </w:tcPr>
          <w:p w14:paraId="5C97010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描述一种图书的基本信息，如书名、作者、ISBN、出版社和分类。</w:t>
            </w:r>
          </w:p>
        </w:tc>
      </w:tr>
      <w:tr w:rsidR="00B063C9" w14:paraId="21D5D7B1" w14:textId="77777777">
        <w:trPr>
          <w:jc w:val="center"/>
        </w:trPr>
        <w:tc>
          <w:tcPr>
            <w:tcW w:w="4759" w:type="dxa"/>
            <w:vAlign w:val="center"/>
          </w:tcPr>
          <w:p w14:paraId="151645E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复本</w:t>
            </w:r>
          </w:p>
        </w:tc>
        <w:tc>
          <w:tcPr>
            <w:tcW w:w="4759" w:type="dxa"/>
            <w:vAlign w:val="center"/>
          </w:tcPr>
          <w:p w14:paraId="1285608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同一种书目下可独立借阅的一册实体图书，具有唯一图书条码。</w:t>
            </w:r>
          </w:p>
        </w:tc>
      </w:tr>
      <w:tr w:rsidR="00B063C9" w14:paraId="4C44E9CA" w14:textId="77777777">
        <w:trPr>
          <w:jc w:val="center"/>
        </w:trPr>
        <w:tc>
          <w:tcPr>
            <w:tcW w:w="4759" w:type="dxa"/>
            <w:vAlign w:val="center"/>
          </w:tcPr>
          <w:p w14:paraId="23C06C4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馆藏</w:t>
            </w:r>
          </w:p>
        </w:tc>
        <w:tc>
          <w:tcPr>
            <w:tcW w:w="4759" w:type="dxa"/>
            <w:vAlign w:val="center"/>
          </w:tcPr>
          <w:p w14:paraId="2807BF5C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书目及其复本数量、位置和状态等信息的集合。</w:t>
            </w:r>
          </w:p>
        </w:tc>
      </w:tr>
      <w:tr w:rsidR="00B063C9" w14:paraId="285CA5DC" w14:textId="77777777">
        <w:trPr>
          <w:jc w:val="center"/>
        </w:trPr>
        <w:tc>
          <w:tcPr>
            <w:tcW w:w="4759" w:type="dxa"/>
            <w:vAlign w:val="center"/>
          </w:tcPr>
          <w:p w14:paraId="0AC9BB2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借阅记录</w:t>
            </w:r>
          </w:p>
        </w:tc>
        <w:tc>
          <w:tcPr>
            <w:tcW w:w="4759" w:type="dxa"/>
            <w:vAlign w:val="center"/>
          </w:tcPr>
          <w:p w14:paraId="781DC006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记录读者借书时间、应还时间、归还时间、续借次数和当前状态。</w:t>
            </w:r>
          </w:p>
        </w:tc>
      </w:tr>
      <w:tr w:rsidR="00B063C9" w14:paraId="25A8DA19" w14:textId="77777777">
        <w:trPr>
          <w:jc w:val="center"/>
        </w:trPr>
        <w:tc>
          <w:tcPr>
            <w:tcW w:w="4759" w:type="dxa"/>
            <w:vAlign w:val="center"/>
          </w:tcPr>
          <w:p w14:paraId="0553B02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预约</w:t>
            </w:r>
          </w:p>
        </w:tc>
        <w:tc>
          <w:tcPr>
            <w:tcW w:w="4759" w:type="dxa"/>
            <w:vAlign w:val="center"/>
          </w:tcPr>
          <w:p w14:paraId="769AA495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图书无可借复本时，读者提交的排队申请。</w:t>
            </w:r>
          </w:p>
        </w:tc>
      </w:tr>
      <w:tr w:rsidR="00B063C9" w14:paraId="7DAE109F" w14:textId="77777777">
        <w:trPr>
          <w:jc w:val="center"/>
        </w:trPr>
        <w:tc>
          <w:tcPr>
            <w:tcW w:w="4759" w:type="dxa"/>
            <w:vAlign w:val="center"/>
          </w:tcPr>
          <w:p w14:paraId="59C3AF3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逾期</w:t>
            </w:r>
          </w:p>
        </w:tc>
        <w:tc>
          <w:tcPr>
            <w:tcW w:w="4759" w:type="dxa"/>
            <w:vAlign w:val="center"/>
          </w:tcPr>
          <w:p w14:paraId="4325014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读者超过应还日期仍未归还图书的状态。</w:t>
            </w:r>
          </w:p>
        </w:tc>
      </w:tr>
    </w:tbl>
    <w:p w14:paraId="19C0A730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1.4 用户角色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B063C9" w14:paraId="6E8F59B2" w14:textId="77777777">
        <w:trPr>
          <w:jc w:val="center"/>
        </w:trPr>
        <w:tc>
          <w:tcPr>
            <w:tcW w:w="3173" w:type="dxa"/>
            <w:shd w:val="clear" w:color="auto" w:fill="4F81BD"/>
            <w:vAlign w:val="center"/>
          </w:tcPr>
          <w:p w14:paraId="0EDAA6F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用户角色</w:t>
            </w:r>
          </w:p>
        </w:tc>
        <w:tc>
          <w:tcPr>
            <w:tcW w:w="3173" w:type="dxa"/>
            <w:shd w:val="clear" w:color="auto" w:fill="4F81BD"/>
            <w:vAlign w:val="center"/>
          </w:tcPr>
          <w:p w14:paraId="75452DD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  <w:tc>
          <w:tcPr>
            <w:tcW w:w="3173" w:type="dxa"/>
            <w:shd w:val="clear" w:color="auto" w:fill="4F81BD"/>
            <w:vAlign w:val="center"/>
          </w:tcPr>
          <w:p w14:paraId="79FCB3E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数据权限</w:t>
            </w:r>
          </w:p>
        </w:tc>
      </w:tr>
      <w:tr w:rsidR="00B063C9" w14:paraId="3A56CF61" w14:textId="77777777">
        <w:trPr>
          <w:jc w:val="center"/>
        </w:trPr>
        <w:tc>
          <w:tcPr>
            <w:tcW w:w="3173" w:type="dxa"/>
            <w:vAlign w:val="center"/>
          </w:tcPr>
          <w:p w14:paraId="0C70F05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系统管理员</w:t>
            </w:r>
          </w:p>
        </w:tc>
        <w:tc>
          <w:tcPr>
            <w:tcW w:w="3173" w:type="dxa"/>
            <w:vAlign w:val="center"/>
          </w:tcPr>
          <w:p w14:paraId="63C0D1A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账号权限、系统参数、日志、备份与恢复</w:t>
            </w:r>
          </w:p>
        </w:tc>
        <w:tc>
          <w:tcPr>
            <w:tcW w:w="3173" w:type="dxa"/>
            <w:vAlign w:val="center"/>
          </w:tcPr>
          <w:p w14:paraId="7737FFA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可访问全部系统管理数据</w:t>
            </w:r>
          </w:p>
        </w:tc>
      </w:tr>
      <w:tr w:rsidR="00B063C9" w14:paraId="1DD5D6F8" w14:textId="77777777">
        <w:trPr>
          <w:trHeight w:val="593"/>
          <w:jc w:val="center"/>
        </w:trPr>
        <w:tc>
          <w:tcPr>
            <w:tcW w:w="3173" w:type="dxa"/>
            <w:vAlign w:val="center"/>
          </w:tcPr>
          <w:p w14:paraId="2F5E9AE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lastRenderedPageBreak/>
              <w:t>图书管理员</w:t>
            </w:r>
          </w:p>
        </w:tc>
        <w:tc>
          <w:tcPr>
            <w:tcW w:w="3173" w:type="dxa"/>
            <w:vAlign w:val="center"/>
          </w:tcPr>
          <w:p w14:paraId="5B6846A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图书、读者、借还、罚款和统计业务</w:t>
            </w:r>
          </w:p>
        </w:tc>
        <w:tc>
          <w:tcPr>
            <w:tcW w:w="3173" w:type="dxa"/>
            <w:vAlign w:val="center"/>
          </w:tcPr>
          <w:p w14:paraId="4A6B9F9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可访问业务数据，不可修改系统级安全配置</w:t>
            </w:r>
          </w:p>
        </w:tc>
      </w:tr>
      <w:tr w:rsidR="00B063C9" w14:paraId="6EEDE41F" w14:textId="77777777">
        <w:trPr>
          <w:jc w:val="center"/>
        </w:trPr>
        <w:tc>
          <w:tcPr>
            <w:tcW w:w="3173" w:type="dxa"/>
            <w:vAlign w:val="center"/>
          </w:tcPr>
          <w:p w14:paraId="2FA4B8A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普通读者</w:t>
            </w:r>
          </w:p>
        </w:tc>
        <w:tc>
          <w:tcPr>
            <w:tcW w:w="3173" w:type="dxa"/>
            <w:vAlign w:val="center"/>
          </w:tcPr>
          <w:p w14:paraId="5D4C4F8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查询馆藏、查看本人借阅记录、续借和预约</w:t>
            </w:r>
          </w:p>
        </w:tc>
        <w:tc>
          <w:tcPr>
            <w:tcW w:w="3173" w:type="dxa"/>
            <w:vAlign w:val="center"/>
          </w:tcPr>
          <w:p w14:paraId="5393FA15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仅可查看和操作本人相关数据</w:t>
            </w:r>
          </w:p>
        </w:tc>
      </w:tr>
    </w:tbl>
    <w:p w14:paraId="37557A10" w14:textId="77777777" w:rsidR="00B063C9" w:rsidRDefault="00000000">
      <w:pPr>
        <w:pStyle w:val="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32"/>
          <w:lang w:eastAsia="zh-CN"/>
        </w:rPr>
        <w:t>2 产品概述</w:t>
      </w:r>
    </w:p>
    <w:p w14:paraId="65389AF1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2.1 产品背景</w:t>
      </w:r>
    </w:p>
    <w:p w14:paraId="479CF54E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学校图书馆现阶段存在纸质登记、分散电子表格、人工核对和统计滞后等问题。随着藏书数量、读者数量和借阅频次增加，传统方式容易出现信息重复、库存不一致、查询缓慢、责任难追溯和数据丢失。建设统一的图书馆管理系统，可以将馆藏、读者和流通数据集中管理，实现业务自动校验和全过程记录。</w:t>
      </w:r>
    </w:p>
    <w:p w14:paraId="6B7B7E6F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2.2 产品目标</w:t>
      </w:r>
    </w:p>
    <w:p w14:paraId="7BAE6500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实现图书馆核心业务流程的规范化、自动化和可追溯。</w:t>
      </w:r>
    </w:p>
    <w:p w14:paraId="6C65BACA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减少人工登记、重复核对和手工统计工作量。</w:t>
      </w:r>
    </w:p>
    <w:p w14:paraId="15BBD916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提高馆藏数量、图书状态和借阅记录的准确性。</w:t>
      </w:r>
    </w:p>
    <w:p w14:paraId="6283E4A7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为读者提供便捷的馆藏查询、续借和预约服务。</w:t>
      </w:r>
    </w:p>
    <w:p w14:paraId="78E7B554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通过角色权限、操作日志和数据备份提高系统安全性。</w:t>
      </w:r>
    </w:p>
    <w:p w14:paraId="6C244F79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为移动端、自助借还和统一身份认证预留扩展接口。</w:t>
      </w:r>
    </w:p>
    <w:p w14:paraId="4809CDD1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2.3 产品范围</w:t>
      </w:r>
    </w:p>
    <w:p w14:paraId="3B29A451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首期版本覆盖用户登录、角色权限、图书管理、读者管理、借书、还书、续借、预约、逾期与罚款、查询、统计报表、操作日志、参数配置、数据备份与恢复。</w:t>
      </w:r>
    </w:p>
    <w:p w14:paraId="479185A7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首期版本不包含复杂个性化推荐、电子书版权管理、跨馆联盟互借、在线支付接口和大型分布式部署。</w:t>
      </w:r>
    </w:p>
    <w:p w14:paraId="34C1236C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2.4 总体架构</w:t>
      </w:r>
    </w:p>
    <w:p w14:paraId="7078B236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推荐采用浏览器／服务器（B/S）架构。浏览器端提供图书管理员工作台和读者查询界面；应用服务负责登录鉴权、业务规则校验、数据处理和日志记录；数据库统一保存图书、读者、借阅、预约、罚款和系统配置等数据。</w:t>
      </w:r>
    </w:p>
    <w:p w14:paraId="6159A27F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课程演示环境可在一台计算机上同时部署应用服务与数据库；正式使用时建议将应用和数据库部署在校园网服务器。</w:t>
      </w:r>
    </w:p>
    <w:p w14:paraId="46BBDD18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lastRenderedPageBreak/>
        <w:t>2.5 功能结构与功能摘要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75B0267B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301DBE5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001B89D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使用角色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3B83B11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主要功能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462E34E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679D3592" w14:textId="77777777">
        <w:trPr>
          <w:jc w:val="center"/>
        </w:trPr>
        <w:tc>
          <w:tcPr>
            <w:tcW w:w="2379" w:type="dxa"/>
            <w:vAlign w:val="center"/>
          </w:tcPr>
          <w:p w14:paraId="01C12F1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用户与权限</w:t>
            </w:r>
          </w:p>
        </w:tc>
        <w:tc>
          <w:tcPr>
            <w:tcW w:w="2379" w:type="dxa"/>
            <w:vAlign w:val="center"/>
          </w:tcPr>
          <w:p w14:paraId="6B38BA0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全部用户</w:t>
            </w:r>
          </w:p>
        </w:tc>
        <w:tc>
          <w:tcPr>
            <w:tcW w:w="2379" w:type="dxa"/>
            <w:vAlign w:val="center"/>
          </w:tcPr>
          <w:p w14:paraId="7A44B61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登录、退出、密码修改、角色权限、登录日志</w:t>
            </w:r>
          </w:p>
        </w:tc>
        <w:tc>
          <w:tcPr>
            <w:tcW w:w="2379" w:type="dxa"/>
            <w:vAlign w:val="center"/>
          </w:tcPr>
          <w:p w14:paraId="390A9FB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48603864" w14:textId="77777777">
        <w:trPr>
          <w:jc w:val="center"/>
        </w:trPr>
        <w:tc>
          <w:tcPr>
            <w:tcW w:w="2379" w:type="dxa"/>
            <w:vAlign w:val="center"/>
          </w:tcPr>
          <w:p w14:paraId="151D0DF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图书管理</w:t>
            </w:r>
          </w:p>
        </w:tc>
        <w:tc>
          <w:tcPr>
            <w:tcW w:w="2379" w:type="dxa"/>
            <w:vAlign w:val="center"/>
          </w:tcPr>
          <w:p w14:paraId="16AC793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图书管理员</w:t>
            </w:r>
          </w:p>
        </w:tc>
        <w:tc>
          <w:tcPr>
            <w:tcW w:w="2379" w:type="dxa"/>
            <w:vAlign w:val="center"/>
          </w:tcPr>
          <w:p w14:paraId="71B41D2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书目、复本、分类、入库、下架、库存维护</w:t>
            </w:r>
          </w:p>
        </w:tc>
        <w:tc>
          <w:tcPr>
            <w:tcW w:w="2379" w:type="dxa"/>
            <w:vAlign w:val="center"/>
          </w:tcPr>
          <w:p w14:paraId="25D06FD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118FAB06" w14:textId="77777777">
        <w:trPr>
          <w:jc w:val="center"/>
        </w:trPr>
        <w:tc>
          <w:tcPr>
            <w:tcW w:w="2379" w:type="dxa"/>
            <w:vAlign w:val="center"/>
          </w:tcPr>
          <w:p w14:paraId="2E603CA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读者管理</w:t>
            </w:r>
          </w:p>
        </w:tc>
        <w:tc>
          <w:tcPr>
            <w:tcW w:w="2379" w:type="dxa"/>
            <w:vAlign w:val="center"/>
          </w:tcPr>
          <w:p w14:paraId="3D02C05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图书管理员</w:t>
            </w:r>
          </w:p>
        </w:tc>
        <w:tc>
          <w:tcPr>
            <w:tcW w:w="2379" w:type="dxa"/>
            <w:vAlign w:val="center"/>
          </w:tcPr>
          <w:p w14:paraId="2D99608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读者注册、修改、挂失、解挂、注销</w:t>
            </w:r>
          </w:p>
        </w:tc>
        <w:tc>
          <w:tcPr>
            <w:tcW w:w="2379" w:type="dxa"/>
            <w:vAlign w:val="center"/>
          </w:tcPr>
          <w:p w14:paraId="7019319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264C8F6E" w14:textId="77777777">
        <w:trPr>
          <w:jc w:val="center"/>
        </w:trPr>
        <w:tc>
          <w:tcPr>
            <w:tcW w:w="2379" w:type="dxa"/>
            <w:vAlign w:val="center"/>
          </w:tcPr>
          <w:p w14:paraId="4FA0B7C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流通管理</w:t>
            </w:r>
          </w:p>
        </w:tc>
        <w:tc>
          <w:tcPr>
            <w:tcW w:w="2379" w:type="dxa"/>
            <w:vAlign w:val="center"/>
          </w:tcPr>
          <w:p w14:paraId="63B6584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图书管理员/读者</w:t>
            </w:r>
          </w:p>
        </w:tc>
        <w:tc>
          <w:tcPr>
            <w:tcW w:w="2379" w:type="dxa"/>
            <w:vAlign w:val="center"/>
          </w:tcPr>
          <w:p w14:paraId="65649A17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借书、还书、续借、预约、逾期处理</w:t>
            </w:r>
          </w:p>
        </w:tc>
        <w:tc>
          <w:tcPr>
            <w:tcW w:w="2379" w:type="dxa"/>
            <w:vAlign w:val="center"/>
          </w:tcPr>
          <w:p w14:paraId="5F78547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2426A901" w14:textId="77777777">
        <w:trPr>
          <w:jc w:val="center"/>
        </w:trPr>
        <w:tc>
          <w:tcPr>
            <w:tcW w:w="2379" w:type="dxa"/>
            <w:vAlign w:val="center"/>
          </w:tcPr>
          <w:p w14:paraId="622725A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查询服务</w:t>
            </w:r>
          </w:p>
        </w:tc>
        <w:tc>
          <w:tcPr>
            <w:tcW w:w="2379" w:type="dxa"/>
            <w:vAlign w:val="center"/>
          </w:tcPr>
          <w:p w14:paraId="12DC8EC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全部用户</w:t>
            </w:r>
          </w:p>
        </w:tc>
        <w:tc>
          <w:tcPr>
            <w:tcW w:w="2379" w:type="dxa"/>
            <w:vAlign w:val="center"/>
          </w:tcPr>
          <w:p w14:paraId="325F101C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馆藏、个人借阅、预约、欠费查询</w:t>
            </w:r>
          </w:p>
        </w:tc>
        <w:tc>
          <w:tcPr>
            <w:tcW w:w="2379" w:type="dxa"/>
            <w:vAlign w:val="center"/>
          </w:tcPr>
          <w:p w14:paraId="03F9E08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1C67FDCF" w14:textId="77777777">
        <w:trPr>
          <w:jc w:val="center"/>
        </w:trPr>
        <w:tc>
          <w:tcPr>
            <w:tcW w:w="2379" w:type="dxa"/>
            <w:vAlign w:val="center"/>
          </w:tcPr>
          <w:p w14:paraId="7A2E53A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统计报表</w:t>
            </w:r>
          </w:p>
        </w:tc>
        <w:tc>
          <w:tcPr>
            <w:tcW w:w="2379" w:type="dxa"/>
            <w:vAlign w:val="center"/>
          </w:tcPr>
          <w:p w14:paraId="5E4CABD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图书管理员</w:t>
            </w:r>
          </w:p>
        </w:tc>
        <w:tc>
          <w:tcPr>
            <w:tcW w:w="2379" w:type="dxa"/>
            <w:vAlign w:val="center"/>
          </w:tcPr>
          <w:p w14:paraId="3E689C4A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借阅趋势、热门图书、逾期清单、排行</w:t>
            </w:r>
          </w:p>
        </w:tc>
        <w:tc>
          <w:tcPr>
            <w:tcW w:w="2379" w:type="dxa"/>
            <w:vAlign w:val="center"/>
          </w:tcPr>
          <w:p w14:paraId="4E40862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702FB7D2" w14:textId="77777777">
        <w:trPr>
          <w:jc w:val="center"/>
        </w:trPr>
        <w:tc>
          <w:tcPr>
            <w:tcW w:w="2379" w:type="dxa"/>
            <w:vAlign w:val="center"/>
          </w:tcPr>
          <w:p w14:paraId="5C80AE0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系统管理</w:t>
            </w:r>
          </w:p>
        </w:tc>
        <w:tc>
          <w:tcPr>
            <w:tcW w:w="2379" w:type="dxa"/>
            <w:vAlign w:val="center"/>
          </w:tcPr>
          <w:p w14:paraId="4FA1862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系统管理员</w:t>
            </w:r>
          </w:p>
        </w:tc>
        <w:tc>
          <w:tcPr>
            <w:tcW w:w="2379" w:type="dxa"/>
            <w:vAlign w:val="center"/>
          </w:tcPr>
          <w:p w14:paraId="02A576A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参数、日志、备份、恢复、账号权限</w:t>
            </w:r>
          </w:p>
        </w:tc>
        <w:tc>
          <w:tcPr>
            <w:tcW w:w="2379" w:type="dxa"/>
            <w:vAlign w:val="center"/>
          </w:tcPr>
          <w:p w14:paraId="20C63D7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7687192B" w14:textId="77777777">
        <w:trPr>
          <w:jc w:val="center"/>
        </w:trPr>
        <w:tc>
          <w:tcPr>
            <w:tcW w:w="2379" w:type="dxa"/>
            <w:vAlign w:val="center"/>
          </w:tcPr>
          <w:p w14:paraId="71ABE4B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扩展接口</w:t>
            </w:r>
          </w:p>
        </w:tc>
        <w:tc>
          <w:tcPr>
            <w:tcW w:w="2379" w:type="dxa"/>
            <w:vAlign w:val="center"/>
          </w:tcPr>
          <w:p w14:paraId="6A72B41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系统管理员</w:t>
            </w:r>
          </w:p>
        </w:tc>
        <w:tc>
          <w:tcPr>
            <w:tcW w:w="2379" w:type="dxa"/>
            <w:vAlign w:val="center"/>
          </w:tcPr>
          <w:p w14:paraId="4D73042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自助设备、移动端、统一认证预留接口</w:t>
            </w:r>
          </w:p>
        </w:tc>
        <w:tc>
          <w:tcPr>
            <w:tcW w:w="2379" w:type="dxa"/>
            <w:vAlign w:val="center"/>
          </w:tcPr>
          <w:p w14:paraId="507368C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</w:tr>
    </w:tbl>
    <w:p w14:paraId="37DD6B07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t>3 功能详细需求</w:t>
      </w:r>
    </w:p>
    <w:p w14:paraId="445FAE4E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3.1 用户与权限管理</w:t>
      </w:r>
    </w:p>
    <w:p w14:paraId="25AEBA1C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用户进入系统后，根据身份登录并进入相应功能界面。</w:t>
      </w:r>
    </w:p>
    <w:p w14:paraId="3B267A7F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系统应完成身份验证、角色鉴权、会话控制和登录日志记录。</w:t>
      </w:r>
    </w:p>
    <w:p w14:paraId="4E362810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6A20FD32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0EABC40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6E8D298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387FBF3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17D8903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18D5628E" w14:textId="77777777">
        <w:trPr>
          <w:jc w:val="center"/>
        </w:trPr>
        <w:tc>
          <w:tcPr>
            <w:tcW w:w="2379" w:type="dxa"/>
            <w:vAlign w:val="center"/>
          </w:tcPr>
          <w:p w14:paraId="0E9E4CF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账号登录</w:t>
            </w:r>
          </w:p>
        </w:tc>
        <w:tc>
          <w:tcPr>
            <w:tcW w:w="2379" w:type="dxa"/>
            <w:vAlign w:val="center"/>
          </w:tcPr>
          <w:p w14:paraId="69FC8057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输入账号和密码完成身份验证</w:t>
            </w:r>
          </w:p>
        </w:tc>
        <w:tc>
          <w:tcPr>
            <w:tcW w:w="2379" w:type="dxa"/>
            <w:vAlign w:val="center"/>
          </w:tcPr>
          <w:p w14:paraId="16D4822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账号启用；连续错误5次锁定15分钟</w:t>
            </w:r>
          </w:p>
        </w:tc>
        <w:tc>
          <w:tcPr>
            <w:tcW w:w="2379" w:type="dxa"/>
            <w:vAlign w:val="center"/>
          </w:tcPr>
          <w:p w14:paraId="7192690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7CC84D98" w14:textId="77777777">
        <w:trPr>
          <w:jc w:val="center"/>
        </w:trPr>
        <w:tc>
          <w:tcPr>
            <w:tcW w:w="2379" w:type="dxa"/>
            <w:vAlign w:val="center"/>
          </w:tcPr>
          <w:p w14:paraId="4D32B00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角色权限</w:t>
            </w:r>
          </w:p>
        </w:tc>
        <w:tc>
          <w:tcPr>
            <w:tcW w:w="2379" w:type="dxa"/>
            <w:vAlign w:val="center"/>
          </w:tcPr>
          <w:p w14:paraId="2C9829E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按三类角色分配菜单和数据权限</w:t>
            </w:r>
          </w:p>
        </w:tc>
        <w:tc>
          <w:tcPr>
            <w:tcW w:w="2379" w:type="dxa"/>
            <w:vAlign w:val="center"/>
          </w:tcPr>
          <w:p w14:paraId="648D4F1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采用最小权限原则</w:t>
            </w:r>
          </w:p>
        </w:tc>
        <w:tc>
          <w:tcPr>
            <w:tcW w:w="2379" w:type="dxa"/>
            <w:vAlign w:val="center"/>
          </w:tcPr>
          <w:p w14:paraId="1C1F6DE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1FB2C91E" w14:textId="77777777">
        <w:trPr>
          <w:jc w:val="center"/>
        </w:trPr>
        <w:tc>
          <w:tcPr>
            <w:tcW w:w="2379" w:type="dxa"/>
            <w:vAlign w:val="center"/>
          </w:tcPr>
          <w:p w14:paraId="2B55CB2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修改密码</w:t>
            </w:r>
          </w:p>
        </w:tc>
        <w:tc>
          <w:tcPr>
            <w:tcW w:w="2379" w:type="dxa"/>
            <w:vAlign w:val="center"/>
          </w:tcPr>
          <w:p w14:paraId="155ECE9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用户修改本人密码</w:t>
            </w:r>
          </w:p>
        </w:tc>
        <w:tc>
          <w:tcPr>
            <w:tcW w:w="2379" w:type="dxa"/>
            <w:vAlign w:val="center"/>
          </w:tcPr>
          <w:p w14:paraId="712743C6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验证原密码，新密码不少于8位</w:t>
            </w:r>
          </w:p>
        </w:tc>
        <w:tc>
          <w:tcPr>
            <w:tcW w:w="2379" w:type="dxa"/>
            <w:vAlign w:val="center"/>
          </w:tcPr>
          <w:p w14:paraId="0A5FFE7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63C8AFE5" w14:textId="77777777">
        <w:trPr>
          <w:jc w:val="center"/>
        </w:trPr>
        <w:tc>
          <w:tcPr>
            <w:tcW w:w="2379" w:type="dxa"/>
            <w:vAlign w:val="center"/>
          </w:tcPr>
          <w:p w14:paraId="28DA573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退出登录</w:t>
            </w:r>
          </w:p>
        </w:tc>
        <w:tc>
          <w:tcPr>
            <w:tcW w:w="2379" w:type="dxa"/>
            <w:vAlign w:val="center"/>
          </w:tcPr>
          <w:p w14:paraId="5B50D895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主动退出或超时自动退出</w:t>
            </w:r>
          </w:p>
        </w:tc>
        <w:tc>
          <w:tcPr>
            <w:tcW w:w="2379" w:type="dxa"/>
            <w:vAlign w:val="center"/>
          </w:tcPr>
          <w:p w14:paraId="4791B2C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30分钟无操作自动失效</w:t>
            </w:r>
          </w:p>
        </w:tc>
        <w:tc>
          <w:tcPr>
            <w:tcW w:w="2379" w:type="dxa"/>
            <w:vAlign w:val="center"/>
          </w:tcPr>
          <w:p w14:paraId="3B8476A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0292D49B" w14:textId="77777777">
        <w:trPr>
          <w:jc w:val="center"/>
        </w:trPr>
        <w:tc>
          <w:tcPr>
            <w:tcW w:w="2379" w:type="dxa"/>
            <w:vAlign w:val="center"/>
          </w:tcPr>
          <w:p w14:paraId="2510CC1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登录日志</w:t>
            </w:r>
          </w:p>
        </w:tc>
        <w:tc>
          <w:tcPr>
            <w:tcW w:w="2379" w:type="dxa"/>
            <w:vAlign w:val="center"/>
          </w:tcPr>
          <w:p w14:paraId="10737245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记录账号、时间、结果和客户端信息</w:t>
            </w:r>
          </w:p>
        </w:tc>
        <w:tc>
          <w:tcPr>
            <w:tcW w:w="2379" w:type="dxa"/>
            <w:vAlign w:val="center"/>
          </w:tcPr>
          <w:p w14:paraId="37F36C9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仅系统管理员查询</w:t>
            </w:r>
          </w:p>
        </w:tc>
        <w:tc>
          <w:tcPr>
            <w:tcW w:w="2379" w:type="dxa"/>
            <w:vAlign w:val="center"/>
          </w:tcPr>
          <w:p w14:paraId="109A17E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</w:tbl>
    <w:p w14:paraId="55F2E4D2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62413411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删除、授权、恢复等高风险操作必须二次确认。</w:t>
      </w:r>
    </w:p>
    <w:p w14:paraId="7A77509B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权限变更后应立即生效。</w:t>
      </w:r>
    </w:p>
    <w:p w14:paraId="4E5C41BE" w14:textId="77777777" w:rsidR="00B063C9" w:rsidRDefault="00000000">
      <w:pPr>
        <w:rPr>
          <w:rFonts w:hint="eastAsia"/>
        </w:rPr>
      </w:pPr>
      <w:r>
        <w:rPr>
          <w:b/>
        </w:rPr>
        <w:lastRenderedPageBreak/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60D63437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4453048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3FE21F4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39C072C8" w14:textId="77777777">
        <w:trPr>
          <w:jc w:val="center"/>
        </w:trPr>
        <w:tc>
          <w:tcPr>
            <w:tcW w:w="4759" w:type="dxa"/>
            <w:vAlign w:val="center"/>
          </w:tcPr>
          <w:p w14:paraId="149E0AE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账号或密码错误</w:t>
            </w:r>
          </w:p>
        </w:tc>
        <w:tc>
          <w:tcPr>
            <w:tcW w:w="4759" w:type="dxa"/>
            <w:vAlign w:val="center"/>
          </w:tcPr>
          <w:p w14:paraId="0E143EF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提示“账号或密码错误”，不得泄露具体错误项</w:t>
            </w:r>
          </w:p>
        </w:tc>
      </w:tr>
      <w:tr w:rsidR="00B063C9" w14:paraId="4B92D69D" w14:textId="77777777">
        <w:trPr>
          <w:jc w:val="center"/>
        </w:trPr>
        <w:tc>
          <w:tcPr>
            <w:tcW w:w="4759" w:type="dxa"/>
            <w:vAlign w:val="center"/>
          </w:tcPr>
          <w:p w14:paraId="27002F7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账号被停用或锁定</w:t>
            </w:r>
          </w:p>
        </w:tc>
        <w:tc>
          <w:tcPr>
            <w:tcW w:w="4759" w:type="dxa"/>
            <w:vAlign w:val="center"/>
          </w:tcPr>
          <w:p w14:paraId="4D297C50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提示账号状态并要求联系系统管理员</w:t>
            </w:r>
          </w:p>
        </w:tc>
      </w:tr>
      <w:tr w:rsidR="00B063C9" w14:paraId="4CD1C0DC" w14:textId="77777777">
        <w:trPr>
          <w:jc w:val="center"/>
        </w:trPr>
        <w:tc>
          <w:tcPr>
            <w:tcW w:w="4759" w:type="dxa"/>
            <w:vAlign w:val="center"/>
          </w:tcPr>
          <w:p w14:paraId="5B401EC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会话失效</w:t>
            </w:r>
          </w:p>
        </w:tc>
        <w:tc>
          <w:tcPr>
            <w:tcW w:w="4759" w:type="dxa"/>
            <w:vAlign w:val="center"/>
          </w:tcPr>
          <w:p w14:paraId="45EA692D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提示重新登录并跳转登录页</w:t>
            </w:r>
          </w:p>
        </w:tc>
      </w:tr>
    </w:tbl>
    <w:p w14:paraId="25E085C6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3.2 图书管理</w:t>
      </w:r>
    </w:p>
    <w:p w14:paraId="3178CC34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图书管理员维护书目和实体复本，读者依据数据查询馆藏。</w:t>
      </w:r>
    </w:p>
    <w:p w14:paraId="023EC77A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统一管理书目、复本、分类、入库、下架和库存状态。</w:t>
      </w:r>
    </w:p>
    <w:p w14:paraId="3D774BF7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3F8286A8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24AA28D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2EEE608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09F913E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337C382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702189DD" w14:textId="77777777">
        <w:trPr>
          <w:jc w:val="center"/>
        </w:trPr>
        <w:tc>
          <w:tcPr>
            <w:tcW w:w="2379" w:type="dxa"/>
            <w:vAlign w:val="center"/>
          </w:tcPr>
          <w:p w14:paraId="0D74C31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新增书目</w:t>
            </w:r>
          </w:p>
        </w:tc>
        <w:tc>
          <w:tcPr>
            <w:tcW w:w="2379" w:type="dxa"/>
            <w:vAlign w:val="center"/>
          </w:tcPr>
          <w:p w14:paraId="536DC81C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录入书名、作者、ISBN、出版社、分类和索书号</w:t>
            </w:r>
          </w:p>
        </w:tc>
        <w:tc>
          <w:tcPr>
            <w:tcW w:w="2379" w:type="dxa"/>
            <w:vAlign w:val="center"/>
          </w:tcPr>
          <w:p w14:paraId="35A2CA3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书目编号自动生成</w:t>
            </w:r>
          </w:p>
        </w:tc>
        <w:tc>
          <w:tcPr>
            <w:tcW w:w="2379" w:type="dxa"/>
            <w:vAlign w:val="center"/>
          </w:tcPr>
          <w:p w14:paraId="4133827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3C75CFE4" w14:textId="77777777">
        <w:trPr>
          <w:jc w:val="center"/>
        </w:trPr>
        <w:tc>
          <w:tcPr>
            <w:tcW w:w="2379" w:type="dxa"/>
            <w:vAlign w:val="center"/>
          </w:tcPr>
          <w:p w14:paraId="51B2D3A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复本入库</w:t>
            </w:r>
          </w:p>
        </w:tc>
        <w:tc>
          <w:tcPr>
            <w:tcW w:w="2379" w:type="dxa"/>
            <w:vAlign w:val="center"/>
          </w:tcPr>
          <w:p w14:paraId="546F7F5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新增实体复本并生成唯一图书条码</w:t>
            </w:r>
          </w:p>
        </w:tc>
        <w:tc>
          <w:tcPr>
            <w:tcW w:w="2379" w:type="dxa"/>
            <w:vAlign w:val="center"/>
          </w:tcPr>
          <w:p w14:paraId="54762C1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图书条码全系统唯一</w:t>
            </w:r>
          </w:p>
        </w:tc>
        <w:tc>
          <w:tcPr>
            <w:tcW w:w="2379" w:type="dxa"/>
            <w:vAlign w:val="center"/>
          </w:tcPr>
          <w:p w14:paraId="54863A4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747F1865" w14:textId="77777777">
        <w:trPr>
          <w:jc w:val="center"/>
        </w:trPr>
        <w:tc>
          <w:tcPr>
            <w:tcW w:w="2379" w:type="dxa"/>
            <w:vAlign w:val="center"/>
          </w:tcPr>
          <w:p w14:paraId="0EB5367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修改图书</w:t>
            </w:r>
          </w:p>
        </w:tc>
        <w:tc>
          <w:tcPr>
            <w:tcW w:w="2379" w:type="dxa"/>
            <w:vAlign w:val="center"/>
          </w:tcPr>
          <w:p w14:paraId="58F76ED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修改书目或复本信息</w:t>
            </w:r>
          </w:p>
        </w:tc>
        <w:tc>
          <w:tcPr>
            <w:tcW w:w="2379" w:type="dxa"/>
            <w:vAlign w:val="center"/>
          </w:tcPr>
          <w:p w14:paraId="2764E2E3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已借出复本不得修改条码</w:t>
            </w:r>
          </w:p>
        </w:tc>
        <w:tc>
          <w:tcPr>
            <w:tcW w:w="2379" w:type="dxa"/>
            <w:vAlign w:val="center"/>
          </w:tcPr>
          <w:p w14:paraId="6460E6B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761CE3F8" w14:textId="77777777">
        <w:trPr>
          <w:jc w:val="center"/>
        </w:trPr>
        <w:tc>
          <w:tcPr>
            <w:tcW w:w="2379" w:type="dxa"/>
            <w:vAlign w:val="center"/>
          </w:tcPr>
          <w:p w14:paraId="4AD7E3C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图书下架</w:t>
            </w:r>
          </w:p>
        </w:tc>
        <w:tc>
          <w:tcPr>
            <w:tcW w:w="2379" w:type="dxa"/>
            <w:vAlign w:val="center"/>
          </w:tcPr>
          <w:p w14:paraId="574B659F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将损坏、遗失或淘汰复本设为不可借</w:t>
            </w:r>
          </w:p>
        </w:tc>
        <w:tc>
          <w:tcPr>
            <w:tcW w:w="2379" w:type="dxa"/>
            <w:vAlign w:val="center"/>
          </w:tcPr>
          <w:p w14:paraId="0286746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有未归还记录时不可删</w:t>
            </w:r>
          </w:p>
        </w:tc>
        <w:tc>
          <w:tcPr>
            <w:tcW w:w="2379" w:type="dxa"/>
            <w:vAlign w:val="center"/>
          </w:tcPr>
          <w:p w14:paraId="7B2C85F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4CC87484" w14:textId="77777777">
        <w:trPr>
          <w:jc w:val="center"/>
        </w:trPr>
        <w:tc>
          <w:tcPr>
            <w:tcW w:w="2379" w:type="dxa"/>
            <w:vAlign w:val="center"/>
          </w:tcPr>
          <w:p w14:paraId="4D62A6B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馆藏查询</w:t>
            </w:r>
          </w:p>
        </w:tc>
        <w:tc>
          <w:tcPr>
            <w:tcW w:w="2379" w:type="dxa"/>
            <w:vAlign w:val="center"/>
          </w:tcPr>
          <w:p w14:paraId="5CA1A90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按书名、作者、ISBN、分类等查询</w:t>
            </w:r>
          </w:p>
        </w:tc>
        <w:tc>
          <w:tcPr>
            <w:tcW w:w="2379" w:type="dxa"/>
            <w:vAlign w:val="center"/>
          </w:tcPr>
          <w:p w14:paraId="40DEF58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支持模糊查询与分页</w:t>
            </w:r>
          </w:p>
        </w:tc>
        <w:tc>
          <w:tcPr>
            <w:tcW w:w="2379" w:type="dxa"/>
            <w:vAlign w:val="center"/>
          </w:tcPr>
          <w:p w14:paraId="447EBA9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087E9ED1" w14:textId="77777777">
        <w:trPr>
          <w:jc w:val="center"/>
        </w:trPr>
        <w:tc>
          <w:tcPr>
            <w:tcW w:w="2379" w:type="dxa"/>
            <w:vAlign w:val="center"/>
          </w:tcPr>
          <w:p w14:paraId="412AC0F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批量导入导出</w:t>
            </w:r>
          </w:p>
        </w:tc>
        <w:tc>
          <w:tcPr>
            <w:tcW w:w="2379" w:type="dxa"/>
            <w:vAlign w:val="center"/>
          </w:tcPr>
          <w:p w14:paraId="203AD6B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通过模板导入或导出数据</w:t>
            </w:r>
          </w:p>
        </w:tc>
        <w:tc>
          <w:tcPr>
            <w:tcW w:w="2379" w:type="dxa"/>
            <w:vAlign w:val="center"/>
          </w:tcPr>
          <w:p w14:paraId="0C4B3F43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导入前校验格式和重复</w:t>
            </w:r>
          </w:p>
        </w:tc>
        <w:tc>
          <w:tcPr>
            <w:tcW w:w="2379" w:type="dxa"/>
            <w:vAlign w:val="center"/>
          </w:tcPr>
          <w:p w14:paraId="3DC6A39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</w:tr>
    </w:tbl>
    <w:p w14:paraId="7C9F6BEC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0AFC3F30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馆藏总量等于所有有效复本数量。</w:t>
      </w:r>
    </w:p>
    <w:p w14:paraId="0A10D10F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图书状态包括在馆可借、已借出、预约保留、遗失、损坏、下架。</w:t>
      </w:r>
    </w:p>
    <w:p w14:paraId="4230DDE7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235D4DC2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67BDBC4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74EC2BE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7DC09C1B" w14:textId="77777777">
        <w:trPr>
          <w:jc w:val="center"/>
        </w:trPr>
        <w:tc>
          <w:tcPr>
            <w:tcW w:w="4759" w:type="dxa"/>
            <w:vAlign w:val="center"/>
          </w:tcPr>
          <w:p w14:paraId="4D7CC34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ISBN或条码重复</w:t>
            </w:r>
          </w:p>
        </w:tc>
        <w:tc>
          <w:tcPr>
            <w:tcW w:w="4759" w:type="dxa"/>
            <w:vAlign w:val="center"/>
          </w:tcPr>
          <w:p w14:paraId="465D20D0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提示重复字段及已有记录</w:t>
            </w:r>
          </w:p>
        </w:tc>
      </w:tr>
      <w:tr w:rsidR="00B063C9" w14:paraId="5B1CD535" w14:textId="77777777">
        <w:trPr>
          <w:jc w:val="center"/>
        </w:trPr>
        <w:tc>
          <w:tcPr>
            <w:tcW w:w="4759" w:type="dxa"/>
            <w:vAlign w:val="center"/>
          </w:tcPr>
          <w:p w14:paraId="6131C22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图书不存在</w:t>
            </w:r>
          </w:p>
        </w:tc>
        <w:tc>
          <w:tcPr>
            <w:tcW w:w="4759" w:type="dxa"/>
            <w:vAlign w:val="center"/>
          </w:tcPr>
          <w:p w14:paraId="4CF12B7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提示未查询到图书信息</w:t>
            </w:r>
          </w:p>
        </w:tc>
      </w:tr>
      <w:tr w:rsidR="00B063C9" w14:paraId="6BBE7AE3" w14:textId="77777777">
        <w:trPr>
          <w:jc w:val="center"/>
        </w:trPr>
        <w:tc>
          <w:tcPr>
            <w:tcW w:w="4759" w:type="dxa"/>
            <w:vAlign w:val="center"/>
          </w:tcPr>
          <w:p w14:paraId="7C2C4AC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删除受限</w:t>
            </w:r>
          </w:p>
        </w:tc>
        <w:tc>
          <w:tcPr>
            <w:tcW w:w="4759" w:type="dxa"/>
            <w:vAlign w:val="center"/>
          </w:tcPr>
          <w:p w14:paraId="4A3EF15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提示存在关联业务，建议下架</w:t>
            </w:r>
          </w:p>
        </w:tc>
      </w:tr>
    </w:tbl>
    <w:p w14:paraId="057D4B35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3.3 读者管理</w:t>
      </w:r>
    </w:p>
    <w:p w14:paraId="32BAE3BB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管理员维护读者基本信息和借阅资格。</w:t>
      </w:r>
    </w:p>
    <w:p w14:paraId="46BF4E9B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管理读者证号、学号、姓名、学院、联系方式、类型、借阅上限和状态。</w:t>
      </w:r>
    </w:p>
    <w:p w14:paraId="343769B3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000B90C0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4CDEC64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1968775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57B81D2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4D42358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0C8B18A4" w14:textId="77777777">
        <w:trPr>
          <w:jc w:val="center"/>
        </w:trPr>
        <w:tc>
          <w:tcPr>
            <w:tcW w:w="2379" w:type="dxa"/>
            <w:vAlign w:val="center"/>
          </w:tcPr>
          <w:p w14:paraId="56BCC50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读者注册</w:t>
            </w:r>
          </w:p>
        </w:tc>
        <w:tc>
          <w:tcPr>
            <w:tcW w:w="2379" w:type="dxa"/>
            <w:vAlign w:val="center"/>
          </w:tcPr>
          <w:p w14:paraId="22DF8EFD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新增读者并生成读者证号</w:t>
            </w:r>
          </w:p>
        </w:tc>
        <w:tc>
          <w:tcPr>
            <w:tcW w:w="2379" w:type="dxa"/>
            <w:vAlign w:val="center"/>
          </w:tcPr>
          <w:p w14:paraId="757D412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学号和读者证号唯一</w:t>
            </w:r>
          </w:p>
        </w:tc>
        <w:tc>
          <w:tcPr>
            <w:tcW w:w="2379" w:type="dxa"/>
            <w:vAlign w:val="center"/>
          </w:tcPr>
          <w:p w14:paraId="613A16D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30A1C131" w14:textId="77777777">
        <w:trPr>
          <w:jc w:val="center"/>
        </w:trPr>
        <w:tc>
          <w:tcPr>
            <w:tcW w:w="2379" w:type="dxa"/>
            <w:vAlign w:val="center"/>
          </w:tcPr>
          <w:p w14:paraId="4F3CF99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信息修改</w:t>
            </w:r>
          </w:p>
        </w:tc>
        <w:tc>
          <w:tcPr>
            <w:tcW w:w="2379" w:type="dxa"/>
            <w:vAlign w:val="center"/>
          </w:tcPr>
          <w:p w14:paraId="713FB73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修改学院、联系方式和读者类型</w:t>
            </w:r>
          </w:p>
        </w:tc>
        <w:tc>
          <w:tcPr>
            <w:tcW w:w="2379" w:type="dxa"/>
            <w:vAlign w:val="center"/>
          </w:tcPr>
          <w:p w14:paraId="3463F2D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身份字段修改写日志</w:t>
            </w:r>
          </w:p>
        </w:tc>
        <w:tc>
          <w:tcPr>
            <w:tcW w:w="2379" w:type="dxa"/>
            <w:vAlign w:val="center"/>
          </w:tcPr>
          <w:p w14:paraId="7968481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48058E8B" w14:textId="77777777">
        <w:trPr>
          <w:jc w:val="center"/>
        </w:trPr>
        <w:tc>
          <w:tcPr>
            <w:tcW w:w="2379" w:type="dxa"/>
            <w:vAlign w:val="center"/>
          </w:tcPr>
          <w:p w14:paraId="487D48F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挂失解挂</w:t>
            </w:r>
          </w:p>
        </w:tc>
        <w:tc>
          <w:tcPr>
            <w:tcW w:w="2379" w:type="dxa"/>
            <w:vAlign w:val="center"/>
          </w:tcPr>
          <w:p w14:paraId="0964451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暂停或恢复借阅资格</w:t>
            </w:r>
          </w:p>
        </w:tc>
        <w:tc>
          <w:tcPr>
            <w:tcW w:w="2379" w:type="dxa"/>
            <w:vAlign w:val="center"/>
          </w:tcPr>
          <w:p w14:paraId="66BAEFF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挂失状态不可借书</w:t>
            </w:r>
          </w:p>
        </w:tc>
        <w:tc>
          <w:tcPr>
            <w:tcW w:w="2379" w:type="dxa"/>
            <w:vAlign w:val="center"/>
          </w:tcPr>
          <w:p w14:paraId="2C94156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34CA66A0" w14:textId="77777777">
        <w:trPr>
          <w:jc w:val="center"/>
        </w:trPr>
        <w:tc>
          <w:tcPr>
            <w:tcW w:w="2379" w:type="dxa"/>
            <w:vAlign w:val="center"/>
          </w:tcPr>
          <w:p w14:paraId="183A55F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注销读者</w:t>
            </w:r>
          </w:p>
        </w:tc>
        <w:tc>
          <w:tcPr>
            <w:tcW w:w="2379" w:type="dxa"/>
            <w:vAlign w:val="center"/>
          </w:tcPr>
          <w:p w14:paraId="10FFEA87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停止账号并保留历史记录</w:t>
            </w:r>
          </w:p>
        </w:tc>
        <w:tc>
          <w:tcPr>
            <w:tcW w:w="2379" w:type="dxa"/>
            <w:vAlign w:val="center"/>
          </w:tcPr>
          <w:p w14:paraId="44D4E6B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有未归还或欠费时不得注销</w:t>
            </w:r>
          </w:p>
        </w:tc>
        <w:tc>
          <w:tcPr>
            <w:tcW w:w="2379" w:type="dxa"/>
            <w:vAlign w:val="center"/>
          </w:tcPr>
          <w:p w14:paraId="36A360E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5C1B7663" w14:textId="77777777">
        <w:trPr>
          <w:jc w:val="center"/>
        </w:trPr>
        <w:tc>
          <w:tcPr>
            <w:tcW w:w="2379" w:type="dxa"/>
            <w:vAlign w:val="center"/>
          </w:tcPr>
          <w:p w14:paraId="53CFCBA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借阅资格配置</w:t>
            </w:r>
          </w:p>
        </w:tc>
        <w:tc>
          <w:tcPr>
            <w:tcW w:w="2379" w:type="dxa"/>
            <w:vAlign w:val="center"/>
          </w:tcPr>
          <w:p w14:paraId="65C3F8F0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设置借阅上限、借期和续借次数</w:t>
            </w:r>
          </w:p>
        </w:tc>
        <w:tc>
          <w:tcPr>
            <w:tcW w:w="2379" w:type="dxa"/>
            <w:vAlign w:val="center"/>
          </w:tcPr>
          <w:p w14:paraId="2A320F6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可按读者类型配置</w:t>
            </w:r>
          </w:p>
        </w:tc>
        <w:tc>
          <w:tcPr>
            <w:tcW w:w="2379" w:type="dxa"/>
            <w:vAlign w:val="center"/>
          </w:tcPr>
          <w:p w14:paraId="5D85410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</w:tbl>
    <w:p w14:paraId="2499A88E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35E41B57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账号状态包括正常、挂失、停用、注销。</w:t>
      </w:r>
    </w:p>
    <w:p w14:paraId="0AF9A496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注销采用逻辑方式，不删除历史借阅。</w:t>
      </w:r>
    </w:p>
    <w:p w14:paraId="262BC903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79FF3893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78CB4C9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2A46D25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0E7B17EE" w14:textId="77777777">
        <w:trPr>
          <w:jc w:val="center"/>
        </w:trPr>
        <w:tc>
          <w:tcPr>
            <w:tcW w:w="4759" w:type="dxa"/>
            <w:vAlign w:val="center"/>
          </w:tcPr>
          <w:p w14:paraId="4F2A66B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学号或证号重复</w:t>
            </w:r>
          </w:p>
        </w:tc>
        <w:tc>
          <w:tcPr>
            <w:tcW w:w="4759" w:type="dxa"/>
            <w:vAlign w:val="center"/>
          </w:tcPr>
          <w:p w14:paraId="28B3A2D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提示已有读者</w:t>
            </w:r>
          </w:p>
        </w:tc>
      </w:tr>
      <w:tr w:rsidR="00B063C9" w14:paraId="075ACE5B" w14:textId="77777777">
        <w:trPr>
          <w:jc w:val="center"/>
        </w:trPr>
        <w:tc>
          <w:tcPr>
            <w:tcW w:w="4759" w:type="dxa"/>
            <w:vAlign w:val="center"/>
          </w:tcPr>
          <w:p w14:paraId="2351C8A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读者不存在</w:t>
            </w:r>
          </w:p>
        </w:tc>
        <w:tc>
          <w:tcPr>
            <w:tcW w:w="4759" w:type="dxa"/>
            <w:vAlign w:val="center"/>
          </w:tcPr>
          <w:p w14:paraId="138C45B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提示未查询到记录</w:t>
            </w:r>
          </w:p>
        </w:tc>
      </w:tr>
      <w:tr w:rsidR="00B063C9" w14:paraId="1AD74D8C" w14:textId="77777777">
        <w:trPr>
          <w:jc w:val="center"/>
        </w:trPr>
        <w:tc>
          <w:tcPr>
            <w:tcW w:w="4759" w:type="dxa"/>
            <w:vAlign w:val="center"/>
          </w:tcPr>
          <w:p w14:paraId="41AB22D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注销受限</w:t>
            </w:r>
          </w:p>
        </w:tc>
        <w:tc>
          <w:tcPr>
            <w:tcW w:w="4759" w:type="dxa"/>
            <w:vAlign w:val="center"/>
          </w:tcPr>
          <w:p w14:paraId="5D65861F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列出未归还图书和未结清费用</w:t>
            </w:r>
          </w:p>
        </w:tc>
      </w:tr>
    </w:tbl>
    <w:p w14:paraId="50C6B81E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3.4 借书管理</w:t>
      </w:r>
    </w:p>
    <w:p w14:paraId="729242F1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管理员扫描读者证号和图书条码，系统自动校验并完成借阅。</w:t>
      </w:r>
    </w:p>
    <w:p w14:paraId="701F14E7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自动校验读者状态、借阅数量、图书状态、逾期和欠费情况。</w:t>
      </w:r>
    </w:p>
    <w:p w14:paraId="7371DDC6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00F37899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7255D88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625FDC8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129AFC4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5ECD319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0041B9AD" w14:textId="77777777">
        <w:trPr>
          <w:jc w:val="center"/>
        </w:trPr>
        <w:tc>
          <w:tcPr>
            <w:tcW w:w="2379" w:type="dxa"/>
            <w:vAlign w:val="center"/>
          </w:tcPr>
          <w:p w14:paraId="17662EC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识别读者</w:t>
            </w:r>
          </w:p>
        </w:tc>
        <w:tc>
          <w:tcPr>
            <w:tcW w:w="2379" w:type="dxa"/>
            <w:vAlign w:val="center"/>
          </w:tcPr>
          <w:p w14:paraId="461DF7D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输入或扫描读者证号</w:t>
            </w:r>
          </w:p>
        </w:tc>
        <w:tc>
          <w:tcPr>
            <w:tcW w:w="2379" w:type="dxa"/>
            <w:vAlign w:val="center"/>
          </w:tcPr>
          <w:p w14:paraId="06B9CD2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读者存在且状态正常</w:t>
            </w:r>
          </w:p>
        </w:tc>
        <w:tc>
          <w:tcPr>
            <w:tcW w:w="2379" w:type="dxa"/>
            <w:vAlign w:val="center"/>
          </w:tcPr>
          <w:p w14:paraId="20FF613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59A23055" w14:textId="77777777">
        <w:trPr>
          <w:jc w:val="center"/>
        </w:trPr>
        <w:tc>
          <w:tcPr>
            <w:tcW w:w="2379" w:type="dxa"/>
            <w:vAlign w:val="center"/>
          </w:tcPr>
          <w:p w14:paraId="747CDFE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识别图书</w:t>
            </w:r>
          </w:p>
        </w:tc>
        <w:tc>
          <w:tcPr>
            <w:tcW w:w="2379" w:type="dxa"/>
            <w:vAlign w:val="center"/>
          </w:tcPr>
          <w:p w14:paraId="75A5F09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输入或扫描图书条码</w:t>
            </w:r>
          </w:p>
        </w:tc>
        <w:tc>
          <w:tcPr>
            <w:tcW w:w="2379" w:type="dxa"/>
            <w:vAlign w:val="center"/>
          </w:tcPr>
          <w:p w14:paraId="7A0BB31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复本状态为在馆可借</w:t>
            </w:r>
          </w:p>
        </w:tc>
        <w:tc>
          <w:tcPr>
            <w:tcW w:w="2379" w:type="dxa"/>
            <w:vAlign w:val="center"/>
          </w:tcPr>
          <w:p w14:paraId="2DE231E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6BE8C674" w14:textId="77777777">
        <w:trPr>
          <w:jc w:val="center"/>
        </w:trPr>
        <w:tc>
          <w:tcPr>
            <w:tcW w:w="2379" w:type="dxa"/>
            <w:vAlign w:val="center"/>
          </w:tcPr>
          <w:p w14:paraId="3E25018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资格校验</w:t>
            </w:r>
          </w:p>
        </w:tc>
        <w:tc>
          <w:tcPr>
            <w:tcW w:w="2379" w:type="dxa"/>
            <w:vAlign w:val="center"/>
          </w:tcPr>
          <w:p w14:paraId="2CB93B71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校验上限、逾期、欠费和预约归属</w:t>
            </w:r>
          </w:p>
        </w:tc>
        <w:tc>
          <w:tcPr>
            <w:tcW w:w="2379" w:type="dxa"/>
            <w:vAlign w:val="center"/>
          </w:tcPr>
          <w:p w14:paraId="592A20E3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任一条件不满足则禁止借阅</w:t>
            </w:r>
          </w:p>
        </w:tc>
        <w:tc>
          <w:tcPr>
            <w:tcW w:w="2379" w:type="dxa"/>
            <w:vAlign w:val="center"/>
          </w:tcPr>
          <w:p w14:paraId="403C7F3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27260FFF" w14:textId="77777777">
        <w:trPr>
          <w:jc w:val="center"/>
        </w:trPr>
        <w:tc>
          <w:tcPr>
            <w:tcW w:w="2379" w:type="dxa"/>
            <w:vAlign w:val="center"/>
          </w:tcPr>
          <w:p w14:paraId="5C1244C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生成记录</w:t>
            </w:r>
          </w:p>
        </w:tc>
        <w:tc>
          <w:tcPr>
            <w:tcW w:w="2379" w:type="dxa"/>
            <w:vAlign w:val="center"/>
          </w:tcPr>
          <w:p w14:paraId="43E665A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保存借出、应还、经办人和状态</w:t>
            </w:r>
          </w:p>
        </w:tc>
        <w:tc>
          <w:tcPr>
            <w:tcW w:w="2379" w:type="dxa"/>
            <w:vAlign w:val="center"/>
          </w:tcPr>
          <w:p w14:paraId="78D5C6A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应还时间按规则计算</w:t>
            </w:r>
          </w:p>
        </w:tc>
        <w:tc>
          <w:tcPr>
            <w:tcW w:w="2379" w:type="dxa"/>
            <w:vAlign w:val="center"/>
          </w:tcPr>
          <w:p w14:paraId="3C33B7F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0D5C6108" w14:textId="77777777">
        <w:trPr>
          <w:jc w:val="center"/>
        </w:trPr>
        <w:tc>
          <w:tcPr>
            <w:tcW w:w="2379" w:type="dxa"/>
            <w:vAlign w:val="center"/>
          </w:tcPr>
          <w:p w14:paraId="7A406E1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更新库存</w:t>
            </w:r>
          </w:p>
        </w:tc>
        <w:tc>
          <w:tcPr>
            <w:tcW w:w="2379" w:type="dxa"/>
            <w:vAlign w:val="center"/>
          </w:tcPr>
          <w:p w14:paraId="14CD75DA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复本改为已借出并减少可借数量</w:t>
            </w:r>
          </w:p>
        </w:tc>
        <w:tc>
          <w:tcPr>
            <w:tcW w:w="2379" w:type="dxa"/>
            <w:vAlign w:val="center"/>
          </w:tcPr>
          <w:p w14:paraId="292EF6E7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记录与库存同事务完成</w:t>
            </w:r>
          </w:p>
        </w:tc>
        <w:tc>
          <w:tcPr>
            <w:tcW w:w="2379" w:type="dxa"/>
            <w:vAlign w:val="center"/>
          </w:tcPr>
          <w:p w14:paraId="09C2B31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78CA00AD" w14:textId="77777777">
        <w:trPr>
          <w:jc w:val="center"/>
        </w:trPr>
        <w:tc>
          <w:tcPr>
            <w:tcW w:w="2379" w:type="dxa"/>
            <w:vAlign w:val="center"/>
          </w:tcPr>
          <w:p w14:paraId="2C0318D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显示凭证</w:t>
            </w:r>
          </w:p>
        </w:tc>
        <w:tc>
          <w:tcPr>
            <w:tcW w:w="2379" w:type="dxa"/>
            <w:vAlign w:val="center"/>
          </w:tcPr>
          <w:p w14:paraId="0DDBEA83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显示借阅结果和应还日期</w:t>
            </w:r>
          </w:p>
        </w:tc>
        <w:tc>
          <w:tcPr>
            <w:tcW w:w="2379" w:type="dxa"/>
            <w:vAlign w:val="center"/>
          </w:tcPr>
          <w:p w14:paraId="48C05C3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失败时不得保留记录</w:t>
            </w:r>
          </w:p>
        </w:tc>
        <w:tc>
          <w:tcPr>
            <w:tcW w:w="2379" w:type="dxa"/>
            <w:vAlign w:val="center"/>
          </w:tcPr>
          <w:p w14:paraId="169F4FE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</w:tbl>
    <w:p w14:paraId="7888D4EC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345D471D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一本复本同一时刻只能有一条未归还记录。</w:t>
      </w:r>
    </w:p>
    <w:p w14:paraId="797DF43B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预约保留图书仅允许队列首位读者借阅。</w:t>
      </w:r>
    </w:p>
    <w:p w14:paraId="700F6D52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347E06ED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1AE1E69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6757F5C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039F0509" w14:textId="77777777">
        <w:trPr>
          <w:jc w:val="center"/>
        </w:trPr>
        <w:tc>
          <w:tcPr>
            <w:tcW w:w="4759" w:type="dxa"/>
            <w:vAlign w:val="center"/>
          </w:tcPr>
          <w:p w14:paraId="61DC8E2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达到借阅上限</w:t>
            </w:r>
          </w:p>
        </w:tc>
        <w:tc>
          <w:tcPr>
            <w:tcW w:w="4759" w:type="dxa"/>
            <w:vAlign w:val="center"/>
          </w:tcPr>
          <w:p w14:paraId="654783F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提示当前数量和上限</w:t>
            </w:r>
          </w:p>
        </w:tc>
      </w:tr>
      <w:tr w:rsidR="00B063C9" w14:paraId="76699962" w14:textId="77777777">
        <w:trPr>
          <w:jc w:val="center"/>
        </w:trPr>
        <w:tc>
          <w:tcPr>
            <w:tcW w:w="4759" w:type="dxa"/>
            <w:vAlign w:val="center"/>
          </w:tcPr>
          <w:p w14:paraId="0690DD6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存在逾期或欠费</w:t>
            </w:r>
          </w:p>
        </w:tc>
        <w:tc>
          <w:tcPr>
            <w:tcW w:w="4759" w:type="dxa"/>
            <w:vAlign w:val="center"/>
          </w:tcPr>
          <w:p w14:paraId="7E895AB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提示先处理逾期或缴费</w:t>
            </w:r>
          </w:p>
        </w:tc>
      </w:tr>
      <w:tr w:rsidR="00B063C9" w14:paraId="2127142B" w14:textId="77777777">
        <w:trPr>
          <w:jc w:val="center"/>
        </w:trPr>
        <w:tc>
          <w:tcPr>
            <w:tcW w:w="4759" w:type="dxa"/>
            <w:vAlign w:val="center"/>
          </w:tcPr>
          <w:p w14:paraId="4C2E375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图书不可借</w:t>
            </w:r>
          </w:p>
        </w:tc>
        <w:tc>
          <w:tcPr>
            <w:tcW w:w="4759" w:type="dxa"/>
            <w:vAlign w:val="center"/>
          </w:tcPr>
          <w:p w14:paraId="240CFBD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显示当前状态和原因</w:t>
            </w:r>
          </w:p>
        </w:tc>
      </w:tr>
      <w:tr w:rsidR="00B063C9" w14:paraId="0F76BBEE" w14:textId="77777777">
        <w:trPr>
          <w:jc w:val="center"/>
        </w:trPr>
        <w:tc>
          <w:tcPr>
            <w:tcW w:w="4759" w:type="dxa"/>
            <w:vAlign w:val="center"/>
          </w:tcPr>
          <w:p w14:paraId="733D890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保存失败</w:t>
            </w:r>
          </w:p>
        </w:tc>
        <w:tc>
          <w:tcPr>
            <w:tcW w:w="4759" w:type="dxa"/>
            <w:vAlign w:val="center"/>
          </w:tcPr>
          <w:p w14:paraId="1ABE3EAA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回滚记录和库存并提示重试</w:t>
            </w:r>
          </w:p>
        </w:tc>
      </w:tr>
    </w:tbl>
    <w:p w14:paraId="59144777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3.5 还书管理</w:t>
      </w:r>
    </w:p>
    <w:p w14:paraId="7A068E4C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管理员扫描图书条码，系统判断逾期并更新库存。</w:t>
      </w:r>
    </w:p>
    <w:p w14:paraId="688DF34A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完成借阅记录关闭、逾期费用计算、预约提示和图书状态更新。</w:t>
      </w:r>
    </w:p>
    <w:p w14:paraId="28BB5D7D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71AC2031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36FE44B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539E5B0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7D16C06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6CE03DB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09DAD02F" w14:textId="77777777">
        <w:trPr>
          <w:jc w:val="center"/>
        </w:trPr>
        <w:tc>
          <w:tcPr>
            <w:tcW w:w="2379" w:type="dxa"/>
            <w:vAlign w:val="center"/>
          </w:tcPr>
          <w:p w14:paraId="735BF71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查询借阅记录</w:t>
            </w:r>
          </w:p>
        </w:tc>
        <w:tc>
          <w:tcPr>
            <w:tcW w:w="2379" w:type="dxa"/>
            <w:vAlign w:val="center"/>
          </w:tcPr>
          <w:p w14:paraId="2A2391AA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按条码查找未归还记录</w:t>
            </w:r>
          </w:p>
        </w:tc>
        <w:tc>
          <w:tcPr>
            <w:tcW w:w="2379" w:type="dxa"/>
            <w:vAlign w:val="center"/>
          </w:tcPr>
          <w:p w14:paraId="3197EBE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必须匹配唯一有效记录</w:t>
            </w:r>
          </w:p>
        </w:tc>
        <w:tc>
          <w:tcPr>
            <w:tcW w:w="2379" w:type="dxa"/>
            <w:vAlign w:val="center"/>
          </w:tcPr>
          <w:p w14:paraId="2C4262F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3431022E" w14:textId="77777777">
        <w:trPr>
          <w:jc w:val="center"/>
        </w:trPr>
        <w:tc>
          <w:tcPr>
            <w:tcW w:w="2379" w:type="dxa"/>
            <w:vAlign w:val="center"/>
          </w:tcPr>
          <w:p w14:paraId="2A714EA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逾期判断</w:t>
            </w:r>
          </w:p>
        </w:tc>
        <w:tc>
          <w:tcPr>
            <w:tcW w:w="2379" w:type="dxa"/>
            <w:vAlign w:val="center"/>
          </w:tcPr>
          <w:p w14:paraId="57E228C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比较应还日期与实际归还时间</w:t>
            </w:r>
          </w:p>
        </w:tc>
        <w:tc>
          <w:tcPr>
            <w:tcW w:w="2379" w:type="dxa"/>
            <w:vAlign w:val="center"/>
          </w:tcPr>
          <w:p w14:paraId="1A42BC7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按自然日计算</w:t>
            </w:r>
          </w:p>
        </w:tc>
        <w:tc>
          <w:tcPr>
            <w:tcW w:w="2379" w:type="dxa"/>
            <w:vAlign w:val="center"/>
          </w:tcPr>
          <w:p w14:paraId="0D453C8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00C03401" w14:textId="77777777">
        <w:trPr>
          <w:jc w:val="center"/>
        </w:trPr>
        <w:tc>
          <w:tcPr>
            <w:tcW w:w="2379" w:type="dxa"/>
            <w:vAlign w:val="center"/>
          </w:tcPr>
          <w:p w14:paraId="572D7C7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计算费用</w:t>
            </w:r>
          </w:p>
        </w:tc>
        <w:tc>
          <w:tcPr>
            <w:tcW w:w="2379" w:type="dxa"/>
            <w:vAlign w:val="center"/>
          </w:tcPr>
          <w:p w14:paraId="070C042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按参数计算逾期费用</w:t>
            </w:r>
          </w:p>
        </w:tc>
        <w:tc>
          <w:tcPr>
            <w:tcW w:w="2379" w:type="dxa"/>
            <w:vAlign w:val="center"/>
          </w:tcPr>
          <w:p w14:paraId="7308CEE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金额非负并可记录减免</w:t>
            </w:r>
          </w:p>
        </w:tc>
        <w:tc>
          <w:tcPr>
            <w:tcW w:w="2379" w:type="dxa"/>
            <w:vAlign w:val="center"/>
          </w:tcPr>
          <w:p w14:paraId="33F608E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6C6FBB84" w14:textId="77777777">
        <w:trPr>
          <w:jc w:val="center"/>
        </w:trPr>
        <w:tc>
          <w:tcPr>
            <w:tcW w:w="2379" w:type="dxa"/>
            <w:vAlign w:val="center"/>
          </w:tcPr>
          <w:p w14:paraId="6897B2A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确认归还</w:t>
            </w:r>
          </w:p>
        </w:tc>
        <w:tc>
          <w:tcPr>
            <w:tcW w:w="2379" w:type="dxa"/>
            <w:vAlign w:val="center"/>
          </w:tcPr>
          <w:p w14:paraId="1EAE660D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写入归还时间和经办人</w:t>
            </w:r>
          </w:p>
        </w:tc>
        <w:tc>
          <w:tcPr>
            <w:tcW w:w="2379" w:type="dxa"/>
            <w:vAlign w:val="center"/>
          </w:tcPr>
          <w:p w14:paraId="238DBF7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状态改为已归还</w:t>
            </w:r>
          </w:p>
        </w:tc>
        <w:tc>
          <w:tcPr>
            <w:tcW w:w="2379" w:type="dxa"/>
            <w:vAlign w:val="center"/>
          </w:tcPr>
          <w:p w14:paraId="0FF606C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45796534" w14:textId="77777777">
        <w:trPr>
          <w:jc w:val="center"/>
        </w:trPr>
        <w:tc>
          <w:tcPr>
            <w:tcW w:w="2379" w:type="dxa"/>
            <w:vAlign w:val="center"/>
          </w:tcPr>
          <w:p w14:paraId="1579970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更新状态</w:t>
            </w:r>
          </w:p>
        </w:tc>
        <w:tc>
          <w:tcPr>
            <w:tcW w:w="2379" w:type="dxa"/>
            <w:vAlign w:val="center"/>
          </w:tcPr>
          <w:p w14:paraId="74A322D5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无预约改为在馆可借，有预约改为预约保留</w:t>
            </w:r>
          </w:p>
        </w:tc>
        <w:tc>
          <w:tcPr>
            <w:tcW w:w="2379" w:type="dxa"/>
            <w:vAlign w:val="center"/>
          </w:tcPr>
          <w:p w14:paraId="317C2FE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库存与记录保持一致</w:t>
            </w:r>
          </w:p>
        </w:tc>
        <w:tc>
          <w:tcPr>
            <w:tcW w:w="2379" w:type="dxa"/>
            <w:vAlign w:val="center"/>
          </w:tcPr>
          <w:p w14:paraId="04477C5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2392272A" w14:textId="77777777">
        <w:trPr>
          <w:jc w:val="center"/>
        </w:trPr>
        <w:tc>
          <w:tcPr>
            <w:tcW w:w="2379" w:type="dxa"/>
            <w:vAlign w:val="center"/>
          </w:tcPr>
          <w:p w14:paraId="5D2C48B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预约提示</w:t>
            </w:r>
          </w:p>
        </w:tc>
        <w:tc>
          <w:tcPr>
            <w:tcW w:w="2379" w:type="dxa"/>
            <w:vAlign w:val="center"/>
          </w:tcPr>
          <w:p w14:paraId="06ED8F1D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存在预约时通知管理员</w:t>
            </w:r>
          </w:p>
        </w:tc>
        <w:tc>
          <w:tcPr>
            <w:tcW w:w="2379" w:type="dxa"/>
            <w:vAlign w:val="center"/>
          </w:tcPr>
          <w:p w14:paraId="6297F2B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按预约时间顺序处理</w:t>
            </w:r>
          </w:p>
        </w:tc>
        <w:tc>
          <w:tcPr>
            <w:tcW w:w="2379" w:type="dxa"/>
            <w:vAlign w:val="center"/>
          </w:tcPr>
          <w:p w14:paraId="7A477CF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</w:tbl>
    <w:p w14:paraId="38F52D7B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30DE9C81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归还后不允许直接删除记录。</w:t>
      </w:r>
    </w:p>
    <w:p w14:paraId="6726CC04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损坏或遗失应转赔偿处理。</w:t>
      </w:r>
    </w:p>
    <w:p w14:paraId="566D9669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76666353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453015A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60BAB95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03A304FD" w14:textId="77777777">
        <w:trPr>
          <w:jc w:val="center"/>
        </w:trPr>
        <w:tc>
          <w:tcPr>
            <w:tcW w:w="4759" w:type="dxa"/>
            <w:vAlign w:val="center"/>
          </w:tcPr>
          <w:p w14:paraId="50FD63F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未找到记录</w:t>
            </w:r>
          </w:p>
        </w:tc>
        <w:tc>
          <w:tcPr>
            <w:tcW w:w="4759" w:type="dxa"/>
            <w:vAlign w:val="center"/>
          </w:tcPr>
          <w:p w14:paraId="23F185B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提示可能已归还或条码错误</w:t>
            </w:r>
          </w:p>
        </w:tc>
      </w:tr>
      <w:tr w:rsidR="00B063C9" w14:paraId="1DFD6434" w14:textId="77777777">
        <w:trPr>
          <w:jc w:val="center"/>
        </w:trPr>
        <w:tc>
          <w:tcPr>
            <w:tcW w:w="4759" w:type="dxa"/>
            <w:vAlign w:val="center"/>
          </w:tcPr>
          <w:p w14:paraId="2003130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保存失败</w:t>
            </w:r>
          </w:p>
        </w:tc>
        <w:tc>
          <w:tcPr>
            <w:tcW w:w="4759" w:type="dxa"/>
            <w:vAlign w:val="center"/>
          </w:tcPr>
          <w:p w14:paraId="30FE11C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保持原状态并提示重试</w:t>
            </w:r>
          </w:p>
        </w:tc>
      </w:tr>
      <w:tr w:rsidR="00B063C9" w14:paraId="6E0B8199" w14:textId="77777777">
        <w:trPr>
          <w:jc w:val="center"/>
        </w:trPr>
        <w:tc>
          <w:tcPr>
            <w:tcW w:w="4759" w:type="dxa"/>
            <w:vAlign w:val="center"/>
          </w:tcPr>
          <w:p w14:paraId="1CF9CEF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预约通知失败</w:t>
            </w:r>
          </w:p>
        </w:tc>
        <w:tc>
          <w:tcPr>
            <w:tcW w:w="4759" w:type="dxa"/>
            <w:vAlign w:val="center"/>
          </w:tcPr>
          <w:p w14:paraId="3686D7A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归还正常完成，记录待通知任务</w:t>
            </w:r>
          </w:p>
        </w:tc>
      </w:tr>
    </w:tbl>
    <w:p w14:paraId="4A77AE50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3.6 续借与预约</w:t>
      </w:r>
    </w:p>
    <w:p w14:paraId="6C6703E8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读者续借在借图书，或在无可借复本时预约。</w:t>
      </w:r>
    </w:p>
    <w:p w14:paraId="470DDB1C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根据借阅规则、逾期和预约队列自动判断。</w:t>
      </w:r>
    </w:p>
    <w:p w14:paraId="799B9683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65EB9CCD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60EA1B8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102EA7F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68ED8E3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7C766AC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2112A74C" w14:textId="77777777">
        <w:trPr>
          <w:jc w:val="center"/>
        </w:trPr>
        <w:tc>
          <w:tcPr>
            <w:tcW w:w="2379" w:type="dxa"/>
            <w:vAlign w:val="center"/>
          </w:tcPr>
          <w:p w14:paraId="1AEB410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在线续借</w:t>
            </w:r>
          </w:p>
        </w:tc>
        <w:tc>
          <w:tcPr>
            <w:tcW w:w="2379" w:type="dxa"/>
            <w:vAlign w:val="center"/>
          </w:tcPr>
          <w:p w14:paraId="4E29D01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选择借阅记录提交续借</w:t>
            </w:r>
          </w:p>
        </w:tc>
        <w:tc>
          <w:tcPr>
            <w:tcW w:w="2379" w:type="dxa"/>
            <w:vAlign w:val="center"/>
          </w:tcPr>
          <w:p w14:paraId="35206DC0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未逾期、未达上限且无人</w:t>
            </w:r>
            <w:r>
              <w:rPr>
                <w:sz w:val="19"/>
                <w:lang w:eastAsia="zh-CN"/>
              </w:rPr>
              <w:lastRenderedPageBreak/>
              <w:t>预约</w:t>
            </w:r>
          </w:p>
        </w:tc>
        <w:tc>
          <w:tcPr>
            <w:tcW w:w="2379" w:type="dxa"/>
            <w:vAlign w:val="center"/>
          </w:tcPr>
          <w:p w14:paraId="381F3A7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P1</w:t>
            </w:r>
          </w:p>
        </w:tc>
      </w:tr>
      <w:tr w:rsidR="00B063C9" w14:paraId="445402DA" w14:textId="77777777">
        <w:trPr>
          <w:jc w:val="center"/>
        </w:trPr>
        <w:tc>
          <w:tcPr>
            <w:tcW w:w="2379" w:type="dxa"/>
            <w:vAlign w:val="center"/>
          </w:tcPr>
          <w:p w14:paraId="63A8CDB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预约图书</w:t>
            </w:r>
          </w:p>
        </w:tc>
        <w:tc>
          <w:tcPr>
            <w:tcW w:w="2379" w:type="dxa"/>
            <w:vAlign w:val="center"/>
          </w:tcPr>
          <w:p w14:paraId="5DE8239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无可借复本时提交预约</w:t>
            </w:r>
          </w:p>
        </w:tc>
        <w:tc>
          <w:tcPr>
            <w:tcW w:w="2379" w:type="dxa"/>
            <w:vAlign w:val="center"/>
          </w:tcPr>
          <w:p w14:paraId="2DAB4B3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不得重复预约同一书目</w:t>
            </w:r>
          </w:p>
        </w:tc>
        <w:tc>
          <w:tcPr>
            <w:tcW w:w="2379" w:type="dxa"/>
            <w:vAlign w:val="center"/>
          </w:tcPr>
          <w:p w14:paraId="1F70C57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0E48F71C" w14:textId="77777777">
        <w:trPr>
          <w:jc w:val="center"/>
        </w:trPr>
        <w:tc>
          <w:tcPr>
            <w:tcW w:w="2379" w:type="dxa"/>
            <w:vAlign w:val="center"/>
          </w:tcPr>
          <w:p w14:paraId="65FE4DD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预约排队</w:t>
            </w:r>
          </w:p>
        </w:tc>
        <w:tc>
          <w:tcPr>
            <w:tcW w:w="2379" w:type="dxa"/>
            <w:vAlign w:val="center"/>
          </w:tcPr>
          <w:p w14:paraId="67FE345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按提交时间维护队列</w:t>
            </w:r>
          </w:p>
        </w:tc>
        <w:tc>
          <w:tcPr>
            <w:tcW w:w="2379" w:type="dxa"/>
            <w:vAlign w:val="center"/>
          </w:tcPr>
          <w:p w14:paraId="1E2A964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先到先得，可取消</w:t>
            </w:r>
          </w:p>
        </w:tc>
        <w:tc>
          <w:tcPr>
            <w:tcW w:w="2379" w:type="dxa"/>
            <w:vAlign w:val="center"/>
          </w:tcPr>
          <w:p w14:paraId="62D486E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29D39A34" w14:textId="77777777">
        <w:trPr>
          <w:jc w:val="center"/>
        </w:trPr>
        <w:tc>
          <w:tcPr>
            <w:tcW w:w="2379" w:type="dxa"/>
            <w:vAlign w:val="center"/>
          </w:tcPr>
          <w:p w14:paraId="203CABD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到书保留</w:t>
            </w:r>
          </w:p>
        </w:tc>
        <w:tc>
          <w:tcPr>
            <w:tcW w:w="2379" w:type="dxa"/>
            <w:vAlign w:val="center"/>
          </w:tcPr>
          <w:p w14:paraId="52981EB5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归还后为首位读者保留</w:t>
            </w:r>
          </w:p>
        </w:tc>
        <w:tc>
          <w:tcPr>
            <w:tcW w:w="2379" w:type="dxa"/>
            <w:vAlign w:val="center"/>
          </w:tcPr>
          <w:p w14:paraId="30DEDEE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保留期限可配置</w:t>
            </w:r>
          </w:p>
        </w:tc>
        <w:tc>
          <w:tcPr>
            <w:tcW w:w="2379" w:type="dxa"/>
            <w:vAlign w:val="center"/>
          </w:tcPr>
          <w:p w14:paraId="711ABD0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23AE3870" w14:textId="77777777">
        <w:trPr>
          <w:jc w:val="center"/>
        </w:trPr>
        <w:tc>
          <w:tcPr>
            <w:tcW w:w="2379" w:type="dxa"/>
            <w:vAlign w:val="center"/>
          </w:tcPr>
          <w:p w14:paraId="35CF87B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状态查询</w:t>
            </w:r>
          </w:p>
        </w:tc>
        <w:tc>
          <w:tcPr>
            <w:tcW w:w="2379" w:type="dxa"/>
            <w:vAlign w:val="center"/>
          </w:tcPr>
          <w:p w14:paraId="75976F7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查看预约序号和状态</w:t>
            </w:r>
          </w:p>
        </w:tc>
        <w:tc>
          <w:tcPr>
            <w:tcW w:w="2379" w:type="dxa"/>
            <w:vAlign w:val="center"/>
          </w:tcPr>
          <w:p w14:paraId="4D9C3A9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仅查看本人记录</w:t>
            </w:r>
          </w:p>
        </w:tc>
        <w:tc>
          <w:tcPr>
            <w:tcW w:w="2379" w:type="dxa"/>
            <w:vAlign w:val="center"/>
          </w:tcPr>
          <w:p w14:paraId="7D7F9CC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</w:tbl>
    <w:p w14:paraId="6DB7F8BA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45CDE1D2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续借后应还日期按配置顺延。</w:t>
      </w:r>
    </w:p>
    <w:p w14:paraId="065CFEA6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预约状态包括排队中、已到书、已完成、已取消、已失效。</w:t>
      </w:r>
    </w:p>
    <w:p w14:paraId="38A1D31D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1DCADA76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332CCAD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586E62A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6F44FF07" w14:textId="77777777">
        <w:trPr>
          <w:jc w:val="center"/>
        </w:trPr>
        <w:tc>
          <w:tcPr>
            <w:tcW w:w="4759" w:type="dxa"/>
            <w:vAlign w:val="center"/>
          </w:tcPr>
          <w:p w14:paraId="0A2BB32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不符合续借条件</w:t>
            </w:r>
          </w:p>
        </w:tc>
        <w:tc>
          <w:tcPr>
            <w:tcW w:w="4759" w:type="dxa"/>
            <w:vAlign w:val="center"/>
          </w:tcPr>
          <w:p w14:paraId="4984307D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提示逾期、次数或预约原因</w:t>
            </w:r>
          </w:p>
        </w:tc>
      </w:tr>
      <w:tr w:rsidR="00B063C9" w14:paraId="30A534E4" w14:textId="77777777">
        <w:trPr>
          <w:jc w:val="center"/>
        </w:trPr>
        <w:tc>
          <w:tcPr>
            <w:tcW w:w="4759" w:type="dxa"/>
            <w:vAlign w:val="center"/>
          </w:tcPr>
          <w:p w14:paraId="44F8A4A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重复预约</w:t>
            </w:r>
          </w:p>
        </w:tc>
        <w:tc>
          <w:tcPr>
            <w:tcW w:w="4759" w:type="dxa"/>
            <w:vAlign w:val="center"/>
          </w:tcPr>
          <w:p w14:paraId="11D1974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提示已有有效预约</w:t>
            </w:r>
          </w:p>
        </w:tc>
      </w:tr>
      <w:tr w:rsidR="00B063C9" w14:paraId="76FB160B" w14:textId="77777777">
        <w:trPr>
          <w:jc w:val="center"/>
        </w:trPr>
        <w:tc>
          <w:tcPr>
            <w:tcW w:w="4759" w:type="dxa"/>
            <w:vAlign w:val="center"/>
          </w:tcPr>
          <w:p w14:paraId="4CEAEE3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保留超时</w:t>
            </w:r>
          </w:p>
        </w:tc>
        <w:tc>
          <w:tcPr>
            <w:tcW w:w="4759" w:type="dxa"/>
            <w:vAlign w:val="center"/>
          </w:tcPr>
          <w:p w14:paraId="6BC1703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自动释放并通知下一位</w:t>
            </w:r>
          </w:p>
        </w:tc>
      </w:tr>
    </w:tbl>
    <w:p w14:paraId="19898E06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3.7 逾期与罚款管理</w:t>
      </w:r>
    </w:p>
    <w:p w14:paraId="4D1A308E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管理员查看逾期清单并处理缴费、减免和赔偿。</w:t>
      </w:r>
    </w:p>
    <w:p w14:paraId="00C59028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自动计算费用并保留处理记录。</w:t>
      </w:r>
    </w:p>
    <w:p w14:paraId="3637F678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7B25D83B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1BF72C5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746BF2B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6C4C62A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49707AD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15B2BD02" w14:textId="77777777">
        <w:trPr>
          <w:jc w:val="center"/>
        </w:trPr>
        <w:tc>
          <w:tcPr>
            <w:tcW w:w="2379" w:type="dxa"/>
            <w:vAlign w:val="center"/>
          </w:tcPr>
          <w:p w14:paraId="75E543D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逾期清单</w:t>
            </w:r>
          </w:p>
        </w:tc>
        <w:tc>
          <w:tcPr>
            <w:tcW w:w="2379" w:type="dxa"/>
            <w:vAlign w:val="center"/>
          </w:tcPr>
          <w:p w14:paraId="7769A656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按时间、读者和学院查询。</w:t>
            </w:r>
          </w:p>
        </w:tc>
        <w:tc>
          <w:tcPr>
            <w:tcW w:w="2379" w:type="dxa"/>
            <w:vAlign w:val="center"/>
          </w:tcPr>
          <w:p w14:paraId="2B1F39D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默认显示未处理记录</w:t>
            </w:r>
          </w:p>
        </w:tc>
        <w:tc>
          <w:tcPr>
            <w:tcW w:w="2379" w:type="dxa"/>
            <w:vAlign w:val="center"/>
          </w:tcPr>
          <w:p w14:paraId="67FAA5A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50B1D173" w14:textId="77777777">
        <w:trPr>
          <w:jc w:val="center"/>
        </w:trPr>
        <w:tc>
          <w:tcPr>
            <w:tcW w:w="2379" w:type="dxa"/>
            <w:vAlign w:val="center"/>
          </w:tcPr>
          <w:p w14:paraId="0509C36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费用计算</w:t>
            </w:r>
          </w:p>
        </w:tc>
        <w:tc>
          <w:tcPr>
            <w:tcW w:w="2379" w:type="dxa"/>
            <w:vAlign w:val="center"/>
          </w:tcPr>
          <w:p w14:paraId="629B144C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按逾期天数和每日标准计算</w:t>
            </w:r>
          </w:p>
        </w:tc>
        <w:tc>
          <w:tcPr>
            <w:tcW w:w="2379" w:type="dxa"/>
            <w:vAlign w:val="center"/>
          </w:tcPr>
          <w:p w14:paraId="7266906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规则参数化</w:t>
            </w:r>
          </w:p>
        </w:tc>
        <w:tc>
          <w:tcPr>
            <w:tcW w:w="2379" w:type="dxa"/>
            <w:vAlign w:val="center"/>
          </w:tcPr>
          <w:p w14:paraId="63BFD09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37D6E746" w14:textId="77777777">
        <w:trPr>
          <w:jc w:val="center"/>
        </w:trPr>
        <w:tc>
          <w:tcPr>
            <w:tcW w:w="2379" w:type="dxa"/>
            <w:vAlign w:val="center"/>
          </w:tcPr>
          <w:p w14:paraId="50BD032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缴费确认</w:t>
            </w:r>
          </w:p>
        </w:tc>
        <w:tc>
          <w:tcPr>
            <w:tcW w:w="2379" w:type="dxa"/>
            <w:vAlign w:val="center"/>
          </w:tcPr>
          <w:p w14:paraId="7E2E582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记录金额、时间和经办人</w:t>
            </w:r>
          </w:p>
        </w:tc>
        <w:tc>
          <w:tcPr>
            <w:tcW w:w="2379" w:type="dxa"/>
            <w:vAlign w:val="center"/>
          </w:tcPr>
          <w:p w14:paraId="52F9262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不得超过未缴金额</w:t>
            </w:r>
          </w:p>
        </w:tc>
        <w:tc>
          <w:tcPr>
            <w:tcW w:w="2379" w:type="dxa"/>
            <w:vAlign w:val="center"/>
          </w:tcPr>
          <w:p w14:paraId="3B39EA1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1043034E" w14:textId="77777777">
        <w:trPr>
          <w:trHeight w:val="90"/>
          <w:jc w:val="center"/>
        </w:trPr>
        <w:tc>
          <w:tcPr>
            <w:tcW w:w="2379" w:type="dxa"/>
            <w:vAlign w:val="center"/>
          </w:tcPr>
          <w:p w14:paraId="4A733D9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费用减免</w:t>
            </w:r>
          </w:p>
        </w:tc>
        <w:tc>
          <w:tcPr>
            <w:tcW w:w="2379" w:type="dxa"/>
            <w:vAlign w:val="center"/>
          </w:tcPr>
          <w:p w14:paraId="420FEAC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填写原因后减免</w:t>
            </w:r>
          </w:p>
        </w:tc>
        <w:tc>
          <w:tcPr>
            <w:tcW w:w="2379" w:type="dxa"/>
            <w:vAlign w:val="center"/>
          </w:tcPr>
          <w:p w14:paraId="77ADE0D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必须写日志</w:t>
            </w:r>
          </w:p>
        </w:tc>
        <w:tc>
          <w:tcPr>
            <w:tcW w:w="2379" w:type="dxa"/>
            <w:vAlign w:val="center"/>
          </w:tcPr>
          <w:p w14:paraId="6497026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314D1299" w14:textId="77777777">
        <w:trPr>
          <w:jc w:val="center"/>
        </w:trPr>
        <w:tc>
          <w:tcPr>
            <w:tcW w:w="2379" w:type="dxa"/>
            <w:vAlign w:val="center"/>
          </w:tcPr>
          <w:p w14:paraId="75E2866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遗失赔偿</w:t>
            </w:r>
          </w:p>
        </w:tc>
        <w:tc>
          <w:tcPr>
            <w:tcW w:w="2379" w:type="dxa"/>
            <w:vAlign w:val="center"/>
          </w:tcPr>
          <w:p w14:paraId="0E4BDB31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记录赔偿并更新图书状态</w:t>
            </w:r>
          </w:p>
        </w:tc>
        <w:tc>
          <w:tcPr>
            <w:tcW w:w="2379" w:type="dxa"/>
            <w:vAlign w:val="center"/>
          </w:tcPr>
          <w:p w14:paraId="0F24A75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处理后关闭借阅</w:t>
            </w:r>
          </w:p>
        </w:tc>
        <w:tc>
          <w:tcPr>
            <w:tcW w:w="2379" w:type="dxa"/>
            <w:vAlign w:val="center"/>
          </w:tcPr>
          <w:p w14:paraId="0C3390F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</w:tr>
    </w:tbl>
    <w:p w14:paraId="74CF3A44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4CFB35DE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费用公式、上限和免罚天数参数化。</w:t>
      </w:r>
    </w:p>
    <w:p w14:paraId="5C4E6688" w14:textId="77777777" w:rsidR="00B063C9" w:rsidRDefault="00000000">
      <w:pPr>
        <w:pStyle w:val="a0"/>
        <w:spacing w:line="312" w:lineRule="auto"/>
        <w:ind w:left="454"/>
        <w:rPr>
          <w:rFonts w:hint="eastAsia"/>
        </w:rPr>
      </w:pPr>
      <w:r>
        <w:t>金额保留两位小数。</w:t>
      </w:r>
    </w:p>
    <w:p w14:paraId="46C043ED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59EAA36F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58FAB0B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245B341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6F17146E" w14:textId="77777777">
        <w:trPr>
          <w:jc w:val="center"/>
        </w:trPr>
        <w:tc>
          <w:tcPr>
            <w:tcW w:w="4759" w:type="dxa"/>
            <w:vAlign w:val="center"/>
          </w:tcPr>
          <w:p w14:paraId="198CB8E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金额非法</w:t>
            </w:r>
          </w:p>
        </w:tc>
        <w:tc>
          <w:tcPr>
            <w:tcW w:w="4759" w:type="dxa"/>
            <w:vAlign w:val="center"/>
          </w:tcPr>
          <w:p w14:paraId="469F79F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提示输入非负且不超过未缴金额</w:t>
            </w:r>
          </w:p>
        </w:tc>
      </w:tr>
      <w:tr w:rsidR="00B063C9" w14:paraId="0F81AA8F" w14:textId="77777777">
        <w:trPr>
          <w:jc w:val="center"/>
        </w:trPr>
        <w:tc>
          <w:tcPr>
            <w:tcW w:w="4759" w:type="dxa"/>
            <w:vAlign w:val="center"/>
          </w:tcPr>
          <w:p w14:paraId="6377AB0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重复缴费</w:t>
            </w:r>
          </w:p>
        </w:tc>
        <w:tc>
          <w:tcPr>
            <w:tcW w:w="4759" w:type="dxa"/>
            <w:vAlign w:val="center"/>
          </w:tcPr>
          <w:p w14:paraId="00E9417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提示费用已结清</w:t>
            </w:r>
          </w:p>
        </w:tc>
      </w:tr>
      <w:tr w:rsidR="00B063C9" w14:paraId="729813D3" w14:textId="77777777">
        <w:trPr>
          <w:jc w:val="center"/>
        </w:trPr>
        <w:tc>
          <w:tcPr>
            <w:tcW w:w="4759" w:type="dxa"/>
            <w:vAlign w:val="center"/>
          </w:tcPr>
          <w:p w14:paraId="7C78DD2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无权限减免</w:t>
            </w:r>
          </w:p>
        </w:tc>
        <w:tc>
          <w:tcPr>
            <w:tcW w:w="4759" w:type="dxa"/>
            <w:vAlign w:val="center"/>
          </w:tcPr>
          <w:p w14:paraId="43C834A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拒绝操作并记录日志</w:t>
            </w:r>
          </w:p>
        </w:tc>
      </w:tr>
    </w:tbl>
    <w:p w14:paraId="4F3D71D9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lastRenderedPageBreak/>
        <w:t>3.8 查询服务</w:t>
      </w:r>
    </w:p>
    <w:p w14:paraId="034576C4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用户快速查找馆藏和本人业务信息。</w:t>
      </w:r>
    </w:p>
    <w:p w14:paraId="1AE9E405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提供多条件检索、分页、排序和详情。</w:t>
      </w:r>
    </w:p>
    <w:p w14:paraId="19DD4ABE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44D13549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59892AF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7E42650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542A9DD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01F5913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7002DC3C" w14:textId="77777777">
        <w:trPr>
          <w:jc w:val="center"/>
        </w:trPr>
        <w:tc>
          <w:tcPr>
            <w:tcW w:w="2379" w:type="dxa"/>
            <w:vAlign w:val="center"/>
          </w:tcPr>
          <w:p w14:paraId="28F61BD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馆藏检索</w:t>
            </w:r>
          </w:p>
        </w:tc>
        <w:tc>
          <w:tcPr>
            <w:tcW w:w="2379" w:type="dxa"/>
            <w:vAlign w:val="center"/>
          </w:tcPr>
          <w:p w14:paraId="049714A6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按书名、作者、ISBN、分类等查询</w:t>
            </w:r>
          </w:p>
        </w:tc>
        <w:tc>
          <w:tcPr>
            <w:tcW w:w="2379" w:type="dxa"/>
            <w:vAlign w:val="center"/>
          </w:tcPr>
          <w:p w14:paraId="32FFDC5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支持模糊和组合条件</w:t>
            </w:r>
          </w:p>
        </w:tc>
        <w:tc>
          <w:tcPr>
            <w:tcW w:w="2379" w:type="dxa"/>
            <w:vAlign w:val="center"/>
          </w:tcPr>
          <w:p w14:paraId="1CB53D7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</w:tr>
      <w:tr w:rsidR="00B063C9" w14:paraId="4E8C1D53" w14:textId="77777777">
        <w:trPr>
          <w:trHeight w:val="90"/>
          <w:jc w:val="center"/>
        </w:trPr>
        <w:tc>
          <w:tcPr>
            <w:tcW w:w="2379" w:type="dxa"/>
            <w:vAlign w:val="center"/>
          </w:tcPr>
          <w:p w14:paraId="38C7CEE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图书详情</w:t>
            </w:r>
          </w:p>
        </w:tc>
        <w:tc>
          <w:tcPr>
            <w:tcW w:w="2379" w:type="dxa"/>
            <w:vAlign w:val="center"/>
          </w:tcPr>
          <w:p w14:paraId="64584290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显示书目、馆藏、可借数量和位置</w:t>
            </w:r>
          </w:p>
        </w:tc>
        <w:tc>
          <w:tcPr>
            <w:tcW w:w="2379" w:type="dxa"/>
            <w:vAlign w:val="center"/>
          </w:tcPr>
          <w:p w14:paraId="28FE6A5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不显示内部敏感字段</w:t>
            </w:r>
          </w:p>
        </w:tc>
        <w:tc>
          <w:tcPr>
            <w:tcW w:w="2379" w:type="dxa"/>
            <w:vAlign w:val="center"/>
          </w:tcPr>
          <w:p w14:paraId="4341CE1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0C3C3840" w14:textId="77777777">
        <w:trPr>
          <w:jc w:val="center"/>
        </w:trPr>
        <w:tc>
          <w:tcPr>
            <w:tcW w:w="2379" w:type="dxa"/>
            <w:vAlign w:val="center"/>
          </w:tcPr>
          <w:p w14:paraId="704DD23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个人借阅</w:t>
            </w:r>
          </w:p>
        </w:tc>
        <w:tc>
          <w:tcPr>
            <w:tcW w:w="2379" w:type="dxa"/>
            <w:vAlign w:val="center"/>
          </w:tcPr>
          <w:p w14:paraId="74876D3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查看当前和历史借阅</w:t>
            </w:r>
          </w:p>
        </w:tc>
        <w:tc>
          <w:tcPr>
            <w:tcW w:w="2379" w:type="dxa"/>
            <w:vAlign w:val="center"/>
          </w:tcPr>
          <w:p w14:paraId="0A76996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仅本人</w:t>
            </w:r>
          </w:p>
        </w:tc>
        <w:tc>
          <w:tcPr>
            <w:tcW w:w="2379" w:type="dxa"/>
            <w:vAlign w:val="center"/>
          </w:tcPr>
          <w:p w14:paraId="02E7A89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14549482" w14:textId="77777777">
        <w:trPr>
          <w:jc w:val="center"/>
        </w:trPr>
        <w:tc>
          <w:tcPr>
            <w:tcW w:w="2379" w:type="dxa"/>
            <w:vAlign w:val="center"/>
          </w:tcPr>
          <w:p w14:paraId="7D469EF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预约查询</w:t>
            </w:r>
          </w:p>
        </w:tc>
        <w:tc>
          <w:tcPr>
            <w:tcW w:w="2379" w:type="dxa"/>
            <w:vAlign w:val="center"/>
          </w:tcPr>
          <w:p w14:paraId="194DE8B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查看预约状态和顺序</w:t>
            </w:r>
          </w:p>
        </w:tc>
        <w:tc>
          <w:tcPr>
            <w:tcW w:w="2379" w:type="dxa"/>
            <w:vAlign w:val="center"/>
          </w:tcPr>
          <w:p w14:paraId="5CE510B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仅本人</w:t>
            </w:r>
          </w:p>
        </w:tc>
        <w:tc>
          <w:tcPr>
            <w:tcW w:w="2379" w:type="dxa"/>
            <w:vAlign w:val="center"/>
          </w:tcPr>
          <w:p w14:paraId="5AC00A3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30100D04" w14:textId="77777777">
        <w:trPr>
          <w:jc w:val="center"/>
        </w:trPr>
        <w:tc>
          <w:tcPr>
            <w:tcW w:w="2379" w:type="dxa"/>
            <w:vAlign w:val="center"/>
          </w:tcPr>
          <w:p w14:paraId="0BD1FF5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欠费查询</w:t>
            </w:r>
          </w:p>
        </w:tc>
        <w:tc>
          <w:tcPr>
            <w:tcW w:w="2379" w:type="dxa"/>
            <w:vAlign w:val="center"/>
          </w:tcPr>
          <w:p w14:paraId="123E7F36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查看未结清费用和历史</w:t>
            </w:r>
          </w:p>
        </w:tc>
        <w:tc>
          <w:tcPr>
            <w:tcW w:w="2379" w:type="dxa"/>
            <w:vAlign w:val="center"/>
          </w:tcPr>
          <w:p w14:paraId="02A2E7B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仅本人</w:t>
            </w:r>
          </w:p>
        </w:tc>
        <w:tc>
          <w:tcPr>
            <w:tcW w:w="2379" w:type="dxa"/>
            <w:vAlign w:val="center"/>
          </w:tcPr>
          <w:p w14:paraId="3EA08B6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</w:tbl>
    <w:p w14:paraId="72D017D5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342F4E3A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默认每页20条，可选择10、20、50条。</w:t>
      </w:r>
    </w:p>
    <w:p w14:paraId="15D8C6B0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条件为空时不得一次加载全部历史数据。</w:t>
      </w:r>
    </w:p>
    <w:p w14:paraId="384B0995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129B38C6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31BB631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7CD5012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267A8653" w14:textId="77777777">
        <w:trPr>
          <w:trHeight w:val="90"/>
          <w:jc w:val="center"/>
        </w:trPr>
        <w:tc>
          <w:tcPr>
            <w:tcW w:w="4759" w:type="dxa"/>
            <w:vAlign w:val="center"/>
          </w:tcPr>
          <w:p w14:paraId="67DDCF8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无结果</w:t>
            </w:r>
          </w:p>
        </w:tc>
        <w:tc>
          <w:tcPr>
            <w:tcW w:w="4759" w:type="dxa"/>
            <w:vAlign w:val="center"/>
          </w:tcPr>
          <w:p w14:paraId="436F78CF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显示空状态和调整条件提示</w:t>
            </w:r>
          </w:p>
        </w:tc>
      </w:tr>
      <w:tr w:rsidR="00B063C9" w14:paraId="799F4828" w14:textId="77777777">
        <w:trPr>
          <w:jc w:val="center"/>
        </w:trPr>
        <w:tc>
          <w:tcPr>
            <w:tcW w:w="4759" w:type="dxa"/>
            <w:vAlign w:val="center"/>
          </w:tcPr>
          <w:p w14:paraId="457FF1E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查询超时</w:t>
            </w:r>
          </w:p>
        </w:tc>
        <w:tc>
          <w:tcPr>
            <w:tcW w:w="4759" w:type="dxa"/>
            <w:vAlign w:val="center"/>
          </w:tcPr>
          <w:p w14:paraId="5870C76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提示稍后重试并记录异常</w:t>
            </w:r>
          </w:p>
        </w:tc>
      </w:tr>
    </w:tbl>
    <w:p w14:paraId="6EA02322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3.9 统计报表</w:t>
      </w:r>
    </w:p>
    <w:p w14:paraId="1070D241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管理人员按时间范围查看并导出报表。</w:t>
      </w:r>
    </w:p>
    <w:p w14:paraId="533EC7AD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提供常用管理指标和明细。</w:t>
      </w:r>
    </w:p>
    <w:p w14:paraId="2A7F1D4D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11871772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6993EA9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6A9A7D1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43BEA37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0391F59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75227FF9" w14:textId="77777777">
        <w:trPr>
          <w:jc w:val="center"/>
        </w:trPr>
        <w:tc>
          <w:tcPr>
            <w:tcW w:w="2379" w:type="dxa"/>
            <w:vAlign w:val="center"/>
          </w:tcPr>
          <w:p w14:paraId="069B1A6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借阅趋势</w:t>
            </w:r>
          </w:p>
        </w:tc>
        <w:tc>
          <w:tcPr>
            <w:tcW w:w="2379" w:type="dxa"/>
            <w:vAlign w:val="center"/>
          </w:tcPr>
          <w:p w14:paraId="074FA3E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按日、周、月统计借阅和归还</w:t>
            </w:r>
          </w:p>
        </w:tc>
        <w:tc>
          <w:tcPr>
            <w:tcW w:w="2379" w:type="dxa"/>
            <w:vAlign w:val="center"/>
          </w:tcPr>
          <w:p w14:paraId="155086C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时间范围必填</w:t>
            </w:r>
          </w:p>
        </w:tc>
        <w:tc>
          <w:tcPr>
            <w:tcW w:w="2379" w:type="dxa"/>
            <w:vAlign w:val="center"/>
          </w:tcPr>
          <w:p w14:paraId="4D4F454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783C1AE7" w14:textId="77777777">
        <w:trPr>
          <w:jc w:val="center"/>
        </w:trPr>
        <w:tc>
          <w:tcPr>
            <w:tcW w:w="2379" w:type="dxa"/>
            <w:vAlign w:val="center"/>
          </w:tcPr>
          <w:p w14:paraId="47946DF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热门图书</w:t>
            </w:r>
          </w:p>
        </w:tc>
        <w:tc>
          <w:tcPr>
            <w:tcW w:w="2379" w:type="dxa"/>
            <w:vAlign w:val="center"/>
          </w:tcPr>
          <w:p w14:paraId="244B75F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按借阅次数统计书目排行</w:t>
            </w:r>
          </w:p>
        </w:tc>
        <w:tc>
          <w:tcPr>
            <w:tcW w:w="2379" w:type="dxa"/>
            <w:vAlign w:val="center"/>
          </w:tcPr>
          <w:p w14:paraId="7DF991B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可按分类筛选</w:t>
            </w:r>
          </w:p>
        </w:tc>
        <w:tc>
          <w:tcPr>
            <w:tcW w:w="2379" w:type="dxa"/>
            <w:vAlign w:val="center"/>
          </w:tcPr>
          <w:p w14:paraId="6A59206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59CC9AC4" w14:textId="77777777">
        <w:trPr>
          <w:jc w:val="center"/>
        </w:trPr>
        <w:tc>
          <w:tcPr>
            <w:tcW w:w="2379" w:type="dxa"/>
            <w:vAlign w:val="center"/>
          </w:tcPr>
          <w:p w14:paraId="34E0FED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逾期统计</w:t>
            </w:r>
          </w:p>
        </w:tc>
        <w:tc>
          <w:tcPr>
            <w:tcW w:w="2379" w:type="dxa"/>
            <w:vAlign w:val="center"/>
          </w:tcPr>
          <w:p w14:paraId="369C44CF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统计人数、册数和费用</w:t>
            </w:r>
          </w:p>
        </w:tc>
        <w:tc>
          <w:tcPr>
            <w:tcW w:w="2379" w:type="dxa"/>
            <w:vAlign w:val="center"/>
          </w:tcPr>
          <w:p w14:paraId="24088B7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支持明细</w:t>
            </w:r>
          </w:p>
        </w:tc>
        <w:tc>
          <w:tcPr>
            <w:tcW w:w="2379" w:type="dxa"/>
            <w:vAlign w:val="center"/>
          </w:tcPr>
          <w:p w14:paraId="76DB655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75D519FD" w14:textId="77777777">
        <w:trPr>
          <w:jc w:val="center"/>
        </w:trPr>
        <w:tc>
          <w:tcPr>
            <w:tcW w:w="2379" w:type="dxa"/>
            <w:vAlign w:val="center"/>
          </w:tcPr>
          <w:p w14:paraId="195A465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读者排行</w:t>
            </w:r>
          </w:p>
        </w:tc>
        <w:tc>
          <w:tcPr>
            <w:tcW w:w="2379" w:type="dxa"/>
            <w:vAlign w:val="center"/>
          </w:tcPr>
          <w:p w14:paraId="3748679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按借阅次数排行</w:t>
            </w:r>
          </w:p>
        </w:tc>
        <w:tc>
          <w:tcPr>
            <w:tcW w:w="2379" w:type="dxa"/>
            <w:vAlign w:val="center"/>
          </w:tcPr>
          <w:p w14:paraId="6FBB07B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普通读者不可访问</w:t>
            </w:r>
          </w:p>
        </w:tc>
        <w:tc>
          <w:tcPr>
            <w:tcW w:w="2379" w:type="dxa"/>
            <w:vAlign w:val="center"/>
          </w:tcPr>
          <w:p w14:paraId="7523B49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</w:tr>
      <w:tr w:rsidR="00B063C9" w14:paraId="33E0C5AB" w14:textId="77777777">
        <w:trPr>
          <w:jc w:val="center"/>
        </w:trPr>
        <w:tc>
          <w:tcPr>
            <w:tcW w:w="2379" w:type="dxa"/>
            <w:vAlign w:val="center"/>
          </w:tcPr>
          <w:p w14:paraId="0B53043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馆藏利用率</w:t>
            </w:r>
          </w:p>
        </w:tc>
        <w:tc>
          <w:tcPr>
            <w:tcW w:w="2379" w:type="dxa"/>
            <w:vAlign w:val="center"/>
          </w:tcPr>
          <w:p w14:paraId="0AD5447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统计分类借阅率和周转率</w:t>
            </w:r>
          </w:p>
        </w:tc>
        <w:tc>
          <w:tcPr>
            <w:tcW w:w="2379" w:type="dxa"/>
            <w:vAlign w:val="center"/>
          </w:tcPr>
          <w:p w14:paraId="32B1441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说明计算口径</w:t>
            </w:r>
          </w:p>
        </w:tc>
        <w:tc>
          <w:tcPr>
            <w:tcW w:w="2379" w:type="dxa"/>
            <w:vAlign w:val="center"/>
          </w:tcPr>
          <w:p w14:paraId="558D96D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</w:tr>
      <w:tr w:rsidR="00B063C9" w14:paraId="5CDC53F6" w14:textId="77777777">
        <w:trPr>
          <w:jc w:val="center"/>
        </w:trPr>
        <w:tc>
          <w:tcPr>
            <w:tcW w:w="2379" w:type="dxa"/>
            <w:vAlign w:val="center"/>
          </w:tcPr>
          <w:p w14:paraId="510C0BD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导出报表</w:t>
            </w:r>
          </w:p>
        </w:tc>
        <w:tc>
          <w:tcPr>
            <w:tcW w:w="2379" w:type="dxa"/>
            <w:vAlign w:val="center"/>
          </w:tcPr>
          <w:p w14:paraId="562FCF7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导出Excel或CSV</w:t>
            </w:r>
          </w:p>
        </w:tc>
        <w:tc>
          <w:tcPr>
            <w:tcW w:w="2379" w:type="dxa"/>
            <w:vAlign w:val="center"/>
          </w:tcPr>
          <w:p w14:paraId="0337BCB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与筛选条件一致</w:t>
            </w:r>
          </w:p>
        </w:tc>
        <w:tc>
          <w:tcPr>
            <w:tcW w:w="2379" w:type="dxa"/>
            <w:vAlign w:val="center"/>
          </w:tcPr>
          <w:p w14:paraId="0C4F64D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</w:tbl>
    <w:p w14:paraId="0B8DFC9F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61211868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lastRenderedPageBreak/>
        <w:t>统计结果从有效业务记录计算。</w:t>
      </w:r>
    </w:p>
    <w:p w14:paraId="4DB233E8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导出文件名包含报表名称和日期。</w:t>
      </w:r>
    </w:p>
    <w:p w14:paraId="487E3B39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27219906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2DB2E1C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428C9AF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105245D7" w14:textId="77777777">
        <w:trPr>
          <w:jc w:val="center"/>
        </w:trPr>
        <w:tc>
          <w:tcPr>
            <w:tcW w:w="4759" w:type="dxa"/>
            <w:vAlign w:val="center"/>
          </w:tcPr>
          <w:p w14:paraId="4EF843D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时间范围无效</w:t>
            </w:r>
          </w:p>
        </w:tc>
        <w:tc>
          <w:tcPr>
            <w:tcW w:w="4759" w:type="dxa"/>
            <w:vAlign w:val="center"/>
          </w:tcPr>
          <w:p w14:paraId="2550301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提示开始日期不得晚于结束日期</w:t>
            </w:r>
          </w:p>
        </w:tc>
      </w:tr>
      <w:tr w:rsidR="00B063C9" w14:paraId="229E7D10" w14:textId="77777777">
        <w:trPr>
          <w:jc w:val="center"/>
        </w:trPr>
        <w:tc>
          <w:tcPr>
            <w:tcW w:w="4759" w:type="dxa"/>
            <w:vAlign w:val="center"/>
          </w:tcPr>
          <w:p w14:paraId="3F4E0E4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数据量过大</w:t>
            </w:r>
          </w:p>
        </w:tc>
        <w:tc>
          <w:tcPr>
            <w:tcW w:w="4759" w:type="dxa"/>
            <w:vAlign w:val="center"/>
          </w:tcPr>
          <w:p w14:paraId="3086134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提示缩小范围或后台导出</w:t>
            </w:r>
          </w:p>
        </w:tc>
      </w:tr>
    </w:tbl>
    <w:p w14:paraId="3530825D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3.10 系统管理</w:t>
      </w:r>
    </w:p>
    <w:p w14:paraId="2106026D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用户场景：</w:t>
      </w:r>
      <w:r>
        <w:rPr>
          <w:lang w:eastAsia="zh-CN"/>
        </w:rPr>
        <w:t>系统管理员维护配置和安全机制。</w:t>
      </w:r>
    </w:p>
    <w:p w14:paraId="7E97E4DD" w14:textId="77777777" w:rsidR="00B063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需求描述：</w:t>
      </w:r>
      <w:r>
        <w:rPr>
          <w:lang w:eastAsia="zh-CN"/>
        </w:rPr>
        <w:t>包括账号、权限、参数、日志、备份和恢复。</w:t>
      </w:r>
    </w:p>
    <w:p w14:paraId="2433E740" w14:textId="77777777" w:rsidR="00B063C9" w:rsidRDefault="00000000">
      <w:pPr>
        <w:rPr>
          <w:rFonts w:hint="eastAsia"/>
        </w:rPr>
      </w:pPr>
      <w:r>
        <w:rPr>
          <w:b/>
        </w:rPr>
        <w:t>功能清单：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3032E222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763B4A8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5BA80E4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59390B8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业务规则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7C7BB09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:rsidR="00B063C9" w14:paraId="0CBCE408" w14:textId="77777777">
        <w:trPr>
          <w:jc w:val="center"/>
        </w:trPr>
        <w:tc>
          <w:tcPr>
            <w:tcW w:w="2379" w:type="dxa"/>
            <w:vAlign w:val="center"/>
          </w:tcPr>
          <w:p w14:paraId="2B19F24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账号管理</w:t>
            </w:r>
          </w:p>
        </w:tc>
        <w:tc>
          <w:tcPr>
            <w:tcW w:w="2379" w:type="dxa"/>
            <w:vAlign w:val="center"/>
          </w:tcPr>
          <w:p w14:paraId="1D6FF239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新增、停用和重置管理员账号</w:t>
            </w:r>
          </w:p>
        </w:tc>
        <w:tc>
          <w:tcPr>
            <w:tcW w:w="2379" w:type="dxa"/>
            <w:vAlign w:val="center"/>
          </w:tcPr>
          <w:p w14:paraId="6AAC2E2D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保留至少一个可用系统管理员</w:t>
            </w:r>
          </w:p>
        </w:tc>
        <w:tc>
          <w:tcPr>
            <w:tcW w:w="2379" w:type="dxa"/>
            <w:vAlign w:val="center"/>
          </w:tcPr>
          <w:p w14:paraId="6A745A6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4DDC042F" w14:textId="77777777">
        <w:trPr>
          <w:jc w:val="center"/>
        </w:trPr>
        <w:tc>
          <w:tcPr>
            <w:tcW w:w="2379" w:type="dxa"/>
            <w:vAlign w:val="center"/>
          </w:tcPr>
          <w:p w14:paraId="4584CCB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角色权限</w:t>
            </w:r>
          </w:p>
        </w:tc>
        <w:tc>
          <w:tcPr>
            <w:tcW w:w="2379" w:type="dxa"/>
            <w:vAlign w:val="center"/>
          </w:tcPr>
          <w:p w14:paraId="12AF539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配置菜单和操作权限</w:t>
            </w:r>
          </w:p>
        </w:tc>
        <w:tc>
          <w:tcPr>
            <w:tcW w:w="2379" w:type="dxa"/>
            <w:vAlign w:val="center"/>
          </w:tcPr>
          <w:p w14:paraId="6B26950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变更记录日志</w:t>
            </w:r>
          </w:p>
        </w:tc>
        <w:tc>
          <w:tcPr>
            <w:tcW w:w="2379" w:type="dxa"/>
            <w:vAlign w:val="center"/>
          </w:tcPr>
          <w:p w14:paraId="4230313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261439A7" w14:textId="77777777">
        <w:trPr>
          <w:jc w:val="center"/>
        </w:trPr>
        <w:tc>
          <w:tcPr>
            <w:tcW w:w="2379" w:type="dxa"/>
            <w:vAlign w:val="center"/>
          </w:tcPr>
          <w:p w14:paraId="0C9961A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参数配置</w:t>
            </w:r>
          </w:p>
        </w:tc>
        <w:tc>
          <w:tcPr>
            <w:tcW w:w="2379" w:type="dxa"/>
            <w:vAlign w:val="center"/>
          </w:tcPr>
          <w:p w14:paraId="73452B8C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配置借期、续借、预和罚款标准</w:t>
            </w:r>
          </w:p>
        </w:tc>
        <w:tc>
          <w:tcPr>
            <w:tcW w:w="2379" w:type="dxa"/>
            <w:vAlign w:val="center"/>
          </w:tcPr>
          <w:p w14:paraId="3FA483C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默认仅影响新业务</w:t>
            </w:r>
          </w:p>
        </w:tc>
        <w:tc>
          <w:tcPr>
            <w:tcW w:w="2379" w:type="dxa"/>
            <w:vAlign w:val="center"/>
          </w:tcPr>
          <w:p w14:paraId="2561700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56F882CF" w14:textId="77777777">
        <w:trPr>
          <w:jc w:val="center"/>
        </w:trPr>
        <w:tc>
          <w:tcPr>
            <w:tcW w:w="2379" w:type="dxa"/>
            <w:vAlign w:val="center"/>
          </w:tcPr>
          <w:p w14:paraId="70F4857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操作日志</w:t>
            </w:r>
          </w:p>
        </w:tc>
        <w:tc>
          <w:tcPr>
            <w:tcW w:w="2379" w:type="dxa"/>
            <w:vAlign w:val="center"/>
          </w:tcPr>
          <w:p w14:paraId="6FB1499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查询关键操作、异常和安全日志</w:t>
            </w:r>
          </w:p>
        </w:tc>
        <w:tc>
          <w:tcPr>
            <w:tcW w:w="2379" w:type="dxa"/>
            <w:vAlign w:val="center"/>
          </w:tcPr>
          <w:p w14:paraId="7F60655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至少保留180天</w:t>
            </w:r>
          </w:p>
        </w:tc>
        <w:tc>
          <w:tcPr>
            <w:tcW w:w="2379" w:type="dxa"/>
            <w:vAlign w:val="center"/>
          </w:tcPr>
          <w:p w14:paraId="301CABD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58249A8D" w14:textId="77777777">
        <w:trPr>
          <w:jc w:val="center"/>
        </w:trPr>
        <w:tc>
          <w:tcPr>
            <w:tcW w:w="2379" w:type="dxa"/>
            <w:vAlign w:val="center"/>
          </w:tcPr>
          <w:p w14:paraId="16BF322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数据备份</w:t>
            </w:r>
          </w:p>
        </w:tc>
        <w:tc>
          <w:tcPr>
            <w:tcW w:w="2379" w:type="dxa"/>
            <w:vAlign w:val="center"/>
          </w:tcPr>
          <w:p w14:paraId="3FF35AF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手动或定时备份数据库</w:t>
            </w:r>
          </w:p>
        </w:tc>
        <w:tc>
          <w:tcPr>
            <w:tcW w:w="2379" w:type="dxa"/>
            <w:vAlign w:val="center"/>
          </w:tcPr>
          <w:p w14:paraId="75F6291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与生产库分开保存</w:t>
            </w:r>
          </w:p>
        </w:tc>
        <w:tc>
          <w:tcPr>
            <w:tcW w:w="2379" w:type="dxa"/>
            <w:vAlign w:val="center"/>
          </w:tcPr>
          <w:p w14:paraId="7F937CB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  <w:tr w:rsidR="00B063C9" w14:paraId="10E12C1A" w14:textId="77777777">
        <w:trPr>
          <w:jc w:val="center"/>
        </w:trPr>
        <w:tc>
          <w:tcPr>
            <w:tcW w:w="2379" w:type="dxa"/>
            <w:vAlign w:val="center"/>
          </w:tcPr>
          <w:p w14:paraId="0F49E8D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数据恢复</w:t>
            </w:r>
          </w:p>
        </w:tc>
        <w:tc>
          <w:tcPr>
            <w:tcW w:w="2379" w:type="dxa"/>
            <w:vAlign w:val="center"/>
          </w:tcPr>
          <w:p w14:paraId="217757B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从有效备份恢复</w:t>
            </w:r>
          </w:p>
        </w:tc>
        <w:tc>
          <w:tcPr>
            <w:tcW w:w="2379" w:type="dxa"/>
            <w:vAlign w:val="center"/>
          </w:tcPr>
          <w:p w14:paraId="7A6D548E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恢复前备份并二次确认</w:t>
            </w:r>
          </w:p>
        </w:tc>
        <w:tc>
          <w:tcPr>
            <w:tcW w:w="2379" w:type="dxa"/>
            <w:vAlign w:val="center"/>
          </w:tcPr>
          <w:p w14:paraId="4F51D18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</w:tr>
    </w:tbl>
    <w:p w14:paraId="29658A0F" w14:textId="77777777" w:rsidR="00B063C9" w:rsidRDefault="00000000">
      <w:pPr>
        <w:rPr>
          <w:rFonts w:hint="eastAsia"/>
        </w:rPr>
      </w:pPr>
      <w:r>
        <w:rPr>
          <w:b/>
        </w:rPr>
        <w:t>操作规则：</w:t>
      </w:r>
    </w:p>
    <w:p w14:paraId="376E2629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配置修改记录修改前值、修改后值、操作人和时间。</w:t>
      </w:r>
    </w:p>
    <w:p w14:paraId="17BABC07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恢复仅系统管理员执行。</w:t>
      </w:r>
    </w:p>
    <w:p w14:paraId="71CC16CE" w14:textId="77777777" w:rsidR="00B063C9" w:rsidRDefault="00000000">
      <w:pPr>
        <w:rPr>
          <w:rFonts w:hint="eastAsia"/>
        </w:rPr>
      </w:pPr>
      <w:r>
        <w:rPr>
          <w:b/>
        </w:rPr>
        <w:t>异常提示：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B063C9" w14:paraId="779F3CA2" w14:textId="77777777">
        <w:trPr>
          <w:jc w:val="center"/>
        </w:trPr>
        <w:tc>
          <w:tcPr>
            <w:tcW w:w="4759" w:type="dxa"/>
            <w:shd w:val="clear" w:color="auto" w:fill="4F81BD"/>
            <w:vAlign w:val="center"/>
          </w:tcPr>
          <w:p w14:paraId="3D93DAD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异常场景</w:t>
            </w:r>
          </w:p>
        </w:tc>
        <w:tc>
          <w:tcPr>
            <w:tcW w:w="4759" w:type="dxa"/>
            <w:shd w:val="clear" w:color="auto" w:fill="4F81BD"/>
            <w:vAlign w:val="center"/>
          </w:tcPr>
          <w:p w14:paraId="6C403E3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提示与处理</w:t>
            </w:r>
          </w:p>
        </w:tc>
      </w:tr>
      <w:tr w:rsidR="00B063C9" w14:paraId="729ABD5D" w14:textId="77777777">
        <w:trPr>
          <w:jc w:val="center"/>
        </w:trPr>
        <w:tc>
          <w:tcPr>
            <w:tcW w:w="4759" w:type="dxa"/>
            <w:vAlign w:val="center"/>
          </w:tcPr>
          <w:p w14:paraId="32E61AD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备份失败</w:t>
            </w:r>
          </w:p>
        </w:tc>
        <w:tc>
          <w:tcPr>
            <w:tcW w:w="4759" w:type="dxa"/>
            <w:vAlign w:val="center"/>
          </w:tcPr>
          <w:p w14:paraId="40A0C46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提示原因并记录错误日志</w:t>
            </w:r>
          </w:p>
        </w:tc>
      </w:tr>
      <w:tr w:rsidR="00B063C9" w14:paraId="640CC679" w14:textId="77777777">
        <w:trPr>
          <w:jc w:val="center"/>
        </w:trPr>
        <w:tc>
          <w:tcPr>
            <w:tcW w:w="4759" w:type="dxa"/>
            <w:vAlign w:val="center"/>
          </w:tcPr>
          <w:p w14:paraId="355F89D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备份文件无效</w:t>
            </w:r>
          </w:p>
        </w:tc>
        <w:tc>
          <w:tcPr>
            <w:tcW w:w="4759" w:type="dxa"/>
            <w:vAlign w:val="center"/>
          </w:tcPr>
          <w:p w14:paraId="2D384DC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禁止恢复</w:t>
            </w:r>
          </w:p>
        </w:tc>
      </w:tr>
      <w:tr w:rsidR="00B063C9" w14:paraId="1A1C6F7F" w14:textId="77777777">
        <w:trPr>
          <w:jc w:val="center"/>
        </w:trPr>
        <w:tc>
          <w:tcPr>
            <w:tcW w:w="4759" w:type="dxa"/>
            <w:vAlign w:val="center"/>
          </w:tcPr>
          <w:p w14:paraId="5927017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磁盘空间不足</w:t>
            </w:r>
          </w:p>
        </w:tc>
        <w:tc>
          <w:tcPr>
            <w:tcW w:w="4759" w:type="dxa"/>
            <w:vAlign w:val="center"/>
          </w:tcPr>
          <w:p w14:paraId="48705FE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提示清理空间后重试</w:t>
            </w:r>
          </w:p>
        </w:tc>
      </w:tr>
    </w:tbl>
    <w:p w14:paraId="4FEE2CA8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t>4 数据需求</w:t>
      </w:r>
    </w:p>
    <w:p w14:paraId="7F341AD8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4.1 核心数据实体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6BA263A9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0CF6CD4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数据实体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732ECE1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关键字段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65A68295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主键/唯一性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3FEC69C4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B063C9" w14:paraId="2F790360" w14:textId="77777777">
        <w:trPr>
          <w:jc w:val="center"/>
        </w:trPr>
        <w:tc>
          <w:tcPr>
            <w:tcW w:w="2379" w:type="dxa"/>
            <w:vAlign w:val="center"/>
          </w:tcPr>
          <w:p w14:paraId="4FD633F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lastRenderedPageBreak/>
              <w:t>用户</w:t>
            </w:r>
          </w:p>
        </w:tc>
        <w:tc>
          <w:tcPr>
            <w:tcW w:w="2379" w:type="dxa"/>
            <w:vAlign w:val="center"/>
          </w:tcPr>
          <w:p w14:paraId="6794886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用户ID、账号、密码摘要、角色、状态</w:t>
            </w:r>
          </w:p>
        </w:tc>
        <w:tc>
          <w:tcPr>
            <w:tcW w:w="2379" w:type="dxa"/>
            <w:vAlign w:val="center"/>
          </w:tcPr>
          <w:p w14:paraId="484108E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用户ID；账号唯一</w:t>
            </w:r>
          </w:p>
        </w:tc>
        <w:tc>
          <w:tcPr>
            <w:tcW w:w="2379" w:type="dxa"/>
            <w:vAlign w:val="center"/>
          </w:tcPr>
          <w:p w14:paraId="01FF053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登录身份</w:t>
            </w:r>
          </w:p>
        </w:tc>
      </w:tr>
      <w:tr w:rsidR="00B063C9" w14:paraId="5DF475DB" w14:textId="77777777">
        <w:trPr>
          <w:jc w:val="center"/>
        </w:trPr>
        <w:tc>
          <w:tcPr>
            <w:tcW w:w="2379" w:type="dxa"/>
            <w:vAlign w:val="center"/>
          </w:tcPr>
          <w:p w14:paraId="50834A4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读者</w:t>
            </w:r>
          </w:p>
        </w:tc>
        <w:tc>
          <w:tcPr>
            <w:tcW w:w="2379" w:type="dxa"/>
            <w:vAlign w:val="center"/>
          </w:tcPr>
          <w:p w14:paraId="57C54C73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读者ID、证号、学号、姓名、学院、类型、状态</w:t>
            </w:r>
          </w:p>
        </w:tc>
        <w:tc>
          <w:tcPr>
            <w:tcW w:w="2379" w:type="dxa"/>
            <w:vAlign w:val="center"/>
          </w:tcPr>
          <w:p w14:paraId="4712BCA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证号和学号唯一</w:t>
            </w:r>
          </w:p>
        </w:tc>
        <w:tc>
          <w:tcPr>
            <w:tcW w:w="2379" w:type="dxa"/>
            <w:vAlign w:val="center"/>
          </w:tcPr>
          <w:p w14:paraId="34DB590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读者资料</w:t>
            </w:r>
          </w:p>
        </w:tc>
      </w:tr>
      <w:tr w:rsidR="00B063C9" w14:paraId="2A48CD11" w14:textId="77777777">
        <w:trPr>
          <w:jc w:val="center"/>
        </w:trPr>
        <w:tc>
          <w:tcPr>
            <w:tcW w:w="2379" w:type="dxa"/>
            <w:vAlign w:val="center"/>
          </w:tcPr>
          <w:p w14:paraId="065A317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书目</w:t>
            </w:r>
          </w:p>
        </w:tc>
        <w:tc>
          <w:tcPr>
            <w:tcW w:w="2379" w:type="dxa"/>
            <w:vAlign w:val="center"/>
          </w:tcPr>
          <w:p w14:paraId="4D298DEF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书目ID、书名、作者、ISBN、分类、出版社、索书号</w:t>
            </w:r>
          </w:p>
        </w:tc>
        <w:tc>
          <w:tcPr>
            <w:tcW w:w="2379" w:type="dxa"/>
            <w:vAlign w:val="center"/>
          </w:tcPr>
          <w:p w14:paraId="4E36D78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书目ID</w:t>
            </w:r>
          </w:p>
        </w:tc>
        <w:tc>
          <w:tcPr>
            <w:tcW w:w="2379" w:type="dxa"/>
            <w:vAlign w:val="center"/>
          </w:tcPr>
          <w:p w14:paraId="28F7176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图书基本信息</w:t>
            </w:r>
          </w:p>
        </w:tc>
      </w:tr>
      <w:tr w:rsidR="00B063C9" w14:paraId="43C6E2CF" w14:textId="77777777">
        <w:trPr>
          <w:jc w:val="center"/>
        </w:trPr>
        <w:tc>
          <w:tcPr>
            <w:tcW w:w="2379" w:type="dxa"/>
            <w:vAlign w:val="center"/>
          </w:tcPr>
          <w:p w14:paraId="45EFBD1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复本</w:t>
            </w:r>
          </w:p>
        </w:tc>
        <w:tc>
          <w:tcPr>
            <w:tcW w:w="2379" w:type="dxa"/>
            <w:vAlign w:val="center"/>
          </w:tcPr>
          <w:p w14:paraId="193548B6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复本ID、图书条码、书目ID、位置、状态</w:t>
            </w:r>
          </w:p>
        </w:tc>
        <w:tc>
          <w:tcPr>
            <w:tcW w:w="2379" w:type="dxa"/>
            <w:vAlign w:val="center"/>
          </w:tcPr>
          <w:p w14:paraId="2C333A8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图书条码唯一</w:t>
            </w:r>
          </w:p>
        </w:tc>
        <w:tc>
          <w:tcPr>
            <w:tcW w:w="2379" w:type="dxa"/>
            <w:vAlign w:val="center"/>
          </w:tcPr>
          <w:p w14:paraId="4459CAD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实体图书</w:t>
            </w:r>
          </w:p>
        </w:tc>
      </w:tr>
      <w:tr w:rsidR="00B063C9" w14:paraId="08E3C66C" w14:textId="77777777">
        <w:trPr>
          <w:jc w:val="center"/>
        </w:trPr>
        <w:tc>
          <w:tcPr>
            <w:tcW w:w="2379" w:type="dxa"/>
            <w:vAlign w:val="center"/>
          </w:tcPr>
          <w:p w14:paraId="3FF7F71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借阅记录</w:t>
            </w:r>
          </w:p>
        </w:tc>
        <w:tc>
          <w:tcPr>
            <w:tcW w:w="2379" w:type="dxa"/>
            <w:vAlign w:val="center"/>
          </w:tcPr>
          <w:p w14:paraId="26CF09A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记录ID、读者ID、复本ID、借出、应还、归还时间、状态</w:t>
            </w:r>
          </w:p>
        </w:tc>
        <w:tc>
          <w:tcPr>
            <w:tcW w:w="2379" w:type="dxa"/>
            <w:vAlign w:val="center"/>
          </w:tcPr>
          <w:p w14:paraId="6FB2B69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记录ID</w:t>
            </w:r>
          </w:p>
        </w:tc>
        <w:tc>
          <w:tcPr>
            <w:tcW w:w="2379" w:type="dxa"/>
            <w:vAlign w:val="center"/>
          </w:tcPr>
          <w:p w14:paraId="3612C38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借还全过程</w:t>
            </w:r>
          </w:p>
        </w:tc>
      </w:tr>
      <w:tr w:rsidR="00B063C9" w14:paraId="4778A003" w14:textId="77777777">
        <w:trPr>
          <w:jc w:val="center"/>
        </w:trPr>
        <w:tc>
          <w:tcPr>
            <w:tcW w:w="2379" w:type="dxa"/>
            <w:vAlign w:val="center"/>
          </w:tcPr>
          <w:p w14:paraId="253FCF7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预约记录</w:t>
            </w:r>
          </w:p>
        </w:tc>
        <w:tc>
          <w:tcPr>
            <w:tcW w:w="2379" w:type="dxa"/>
            <w:vAlign w:val="center"/>
          </w:tcPr>
          <w:p w14:paraId="1C05C9FD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预约ID、读者ID、书目ID、排队时间、状态</w:t>
            </w:r>
          </w:p>
        </w:tc>
        <w:tc>
          <w:tcPr>
            <w:tcW w:w="2379" w:type="dxa"/>
            <w:vAlign w:val="center"/>
          </w:tcPr>
          <w:p w14:paraId="2522C1A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预约ID</w:t>
            </w:r>
          </w:p>
        </w:tc>
        <w:tc>
          <w:tcPr>
            <w:tcW w:w="2379" w:type="dxa"/>
            <w:vAlign w:val="center"/>
          </w:tcPr>
          <w:p w14:paraId="416B2BB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预约队列</w:t>
            </w:r>
          </w:p>
        </w:tc>
      </w:tr>
      <w:tr w:rsidR="00B063C9" w14:paraId="66EF9954" w14:textId="77777777">
        <w:trPr>
          <w:jc w:val="center"/>
        </w:trPr>
        <w:tc>
          <w:tcPr>
            <w:tcW w:w="2379" w:type="dxa"/>
            <w:vAlign w:val="center"/>
          </w:tcPr>
          <w:p w14:paraId="799F641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费用记录</w:t>
            </w:r>
          </w:p>
        </w:tc>
        <w:tc>
          <w:tcPr>
            <w:tcW w:w="2379" w:type="dxa"/>
            <w:vAlign w:val="center"/>
          </w:tcPr>
          <w:p w14:paraId="72CF8764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费用ID、借阅记录ID、金额、已缴、状态</w:t>
            </w:r>
          </w:p>
        </w:tc>
        <w:tc>
          <w:tcPr>
            <w:tcW w:w="2379" w:type="dxa"/>
            <w:vAlign w:val="center"/>
          </w:tcPr>
          <w:p w14:paraId="1E89FAA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费用ID</w:t>
            </w:r>
          </w:p>
        </w:tc>
        <w:tc>
          <w:tcPr>
            <w:tcW w:w="2379" w:type="dxa"/>
            <w:vAlign w:val="center"/>
          </w:tcPr>
          <w:p w14:paraId="2E61546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逾期和赔偿</w:t>
            </w:r>
          </w:p>
        </w:tc>
      </w:tr>
      <w:tr w:rsidR="00B063C9" w14:paraId="0C2254F2" w14:textId="77777777">
        <w:trPr>
          <w:jc w:val="center"/>
        </w:trPr>
        <w:tc>
          <w:tcPr>
            <w:tcW w:w="2379" w:type="dxa"/>
            <w:vAlign w:val="center"/>
          </w:tcPr>
          <w:p w14:paraId="10DA284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操作日志</w:t>
            </w:r>
          </w:p>
        </w:tc>
        <w:tc>
          <w:tcPr>
            <w:tcW w:w="2379" w:type="dxa"/>
            <w:vAlign w:val="center"/>
          </w:tcPr>
          <w:p w14:paraId="1C47C97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日志ID、用户ID、操作类型、时间、内容</w:t>
            </w:r>
          </w:p>
        </w:tc>
        <w:tc>
          <w:tcPr>
            <w:tcW w:w="2379" w:type="dxa"/>
            <w:vAlign w:val="center"/>
          </w:tcPr>
          <w:p w14:paraId="0908B16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日志ID</w:t>
            </w:r>
          </w:p>
        </w:tc>
        <w:tc>
          <w:tcPr>
            <w:tcW w:w="2379" w:type="dxa"/>
            <w:vAlign w:val="center"/>
          </w:tcPr>
          <w:p w14:paraId="2D896CD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审计追溯</w:t>
            </w:r>
          </w:p>
        </w:tc>
      </w:tr>
    </w:tbl>
    <w:p w14:paraId="1C2188A8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4.2 关键字段规则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4"/>
      </w:tblGrid>
      <w:tr w:rsidR="00B063C9" w14:paraId="03A6305B" w14:textId="77777777">
        <w:trPr>
          <w:jc w:val="center"/>
        </w:trPr>
        <w:tc>
          <w:tcPr>
            <w:tcW w:w="1904" w:type="dxa"/>
            <w:shd w:val="clear" w:color="auto" w:fill="4F81BD"/>
            <w:vAlign w:val="center"/>
          </w:tcPr>
          <w:p w14:paraId="4D84461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1904" w:type="dxa"/>
            <w:shd w:val="clear" w:color="auto" w:fill="4F81BD"/>
            <w:vAlign w:val="center"/>
          </w:tcPr>
          <w:p w14:paraId="6682790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904" w:type="dxa"/>
            <w:shd w:val="clear" w:color="auto" w:fill="4F81BD"/>
            <w:vAlign w:val="center"/>
          </w:tcPr>
          <w:p w14:paraId="366A387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长度/格式</w:t>
            </w:r>
          </w:p>
        </w:tc>
        <w:tc>
          <w:tcPr>
            <w:tcW w:w="1904" w:type="dxa"/>
            <w:shd w:val="clear" w:color="auto" w:fill="4F81BD"/>
            <w:vAlign w:val="center"/>
          </w:tcPr>
          <w:p w14:paraId="24042FA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w="1904" w:type="dxa"/>
            <w:shd w:val="clear" w:color="auto" w:fill="4F81BD"/>
            <w:vAlign w:val="center"/>
          </w:tcPr>
          <w:p w14:paraId="4FA4E30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:rsidR="00B063C9" w14:paraId="5B24A9FC" w14:textId="77777777">
        <w:trPr>
          <w:jc w:val="center"/>
        </w:trPr>
        <w:tc>
          <w:tcPr>
            <w:tcW w:w="1904" w:type="dxa"/>
            <w:vAlign w:val="center"/>
          </w:tcPr>
          <w:p w14:paraId="1999B80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账号</w:t>
            </w:r>
          </w:p>
        </w:tc>
        <w:tc>
          <w:tcPr>
            <w:tcW w:w="1904" w:type="dxa"/>
            <w:vAlign w:val="center"/>
          </w:tcPr>
          <w:p w14:paraId="3934A08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字符</w:t>
            </w:r>
          </w:p>
        </w:tc>
        <w:tc>
          <w:tcPr>
            <w:tcW w:w="1904" w:type="dxa"/>
            <w:vAlign w:val="center"/>
          </w:tcPr>
          <w:p w14:paraId="32FF54A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4-30</w:t>
            </w:r>
          </w:p>
        </w:tc>
        <w:tc>
          <w:tcPr>
            <w:tcW w:w="1904" w:type="dxa"/>
            <w:vAlign w:val="center"/>
          </w:tcPr>
          <w:p w14:paraId="085F5CF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唯一，不允许全空格</w:t>
            </w:r>
          </w:p>
        </w:tc>
        <w:tc>
          <w:tcPr>
            <w:tcW w:w="1904" w:type="dxa"/>
            <w:vAlign w:val="center"/>
          </w:tcPr>
          <w:p w14:paraId="4D7D4DF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区分大小写可配置</w:t>
            </w:r>
          </w:p>
        </w:tc>
      </w:tr>
      <w:tr w:rsidR="00B063C9" w14:paraId="4162009A" w14:textId="77777777">
        <w:trPr>
          <w:jc w:val="center"/>
        </w:trPr>
        <w:tc>
          <w:tcPr>
            <w:tcW w:w="1904" w:type="dxa"/>
            <w:vAlign w:val="center"/>
          </w:tcPr>
          <w:p w14:paraId="289A1DA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密码摘要</w:t>
            </w:r>
          </w:p>
        </w:tc>
        <w:tc>
          <w:tcPr>
            <w:tcW w:w="1904" w:type="dxa"/>
            <w:vAlign w:val="center"/>
          </w:tcPr>
          <w:p w14:paraId="3B70B29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字符</w:t>
            </w:r>
          </w:p>
        </w:tc>
        <w:tc>
          <w:tcPr>
            <w:tcW w:w="1904" w:type="dxa"/>
            <w:vAlign w:val="center"/>
          </w:tcPr>
          <w:p w14:paraId="6D7F13C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不少于60</w:t>
            </w:r>
          </w:p>
        </w:tc>
        <w:tc>
          <w:tcPr>
            <w:tcW w:w="1904" w:type="dxa"/>
            <w:vAlign w:val="center"/>
          </w:tcPr>
          <w:p w14:paraId="3F27A957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安全散列，不保存明文</w:t>
            </w:r>
          </w:p>
        </w:tc>
        <w:tc>
          <w:tcPr>
            <w:tcW w:w="1904" w:type="dxa"/>
            <w:vAlign w:val="center"/>
          </w:tcPr>
          <w:p w14:paraId="6F9850D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建议bcrypt/Argon2</w:t>
            </w:r>
          </w:p>
        </w:tc>
      </w:tr>
      <w:tr w:rsidR="00B063C9" w14:paraId="50B7E3D9" w14:textId="77777777">
        <w:trPr>
          <w:jc w:val="center"/>
        </w:trPr>
        <w:tc>
          <w:tcPr>
            <w:tcW w:w="1904" w:type="dxa"/>
            <w:vAlign w:val="center"/>
          </w:tcPr>
          <w:p w14:paraId="67BDEC4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读者证号</w:t>
            </w:r>
          </w:p>
        </w:tc>
        <w:tc>
          <w:tcPr>
            <w:tcW w:w="1904" w:type="dxa"/>
            <w:vAlign w:val="center"/>
          </w:tcPr>
          <w:p w14:paraId="7C1E8C4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字符</w:t>
            </w:r>
          </w:p>
        </w:tc>
        <w:tc>
          <w:tcPr>
            <w:tcW w:w="1904" w:type="dxa"/>
            <w:vAlign w:val="center"/>
          </w:tcPr>
          <w:p w14:paraId="3AF85EE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6-20</w:t>
            </w:r>
          </w:p>
        </w:tc>
        <w:tc>
          <w:tcPr>
            <w:tcW w:w="1904" w:type="dxa"/>
            <w:vAlign w:val="center"/>
          </w:tcPr>
          <w:p w14:paraId="655CA48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唯一、必填</w:t>
            </w:r>
          </w:p>
        </w:tc>
        <w:tc>
          <w:tcPr>
            <w:tcW w:w="1904" w:type="dxa"/>
            <w:vAlign w:val="center"/>
          </w:tcPr>
          <w:p w14:paraId="2E215B4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支持条码扫描</w:t>
            </w:r>
          </w:p>
        </w:tc>
      </w:tr>
      <w:tr w:rsidR="00B063C9" w14:paraId="7A8717DA" w14:textId="77777777">
        <w:trPr>
          <w:jc w:val="center"/>
        </w:trPr>
        <w:tc>
          <w:tcPr>
            <w:tcW w:w="1904" w:type="dxa"/>
            <w:vAlign w:val="center"/>
          </w:tcPr>
          <w:p w14:paraId="39ACDDF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图书条码</w:t>
            </w:r>
          </w:p>
        </w:tc>
        <w:tc>
          <w:tcPr>
            <w:tcW w:w="1904" w:type="dxa"/>
            <w:vAlign w:val="center"/>
          </w:tcPr>
          <w:p w14:paraId="37CD0ACD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字符</w:t>
            </w:r>
          </w:p>
        </w:tc>
        <w:tc>
          <w:tcPr>
            <w:tcW w:w="1904" w:type="dxa"/>
            <w:vAlign w:val="center"/>
          </w:tcPr>
          <w:p w14:paraId="502436C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6-30</w:t>
            </w:r>
          </w:p>
        </w:tc>
        <w:tc>
          <w:tcPr>
            <w:tcW w:w="1904" w:type="dxa"/>
            <w:vAlign w:val="center"/>
          </w:tcPr>
          <w:p w14:paraId="18568E7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唯一、必填</w:t>
            </w:r>
          </w:p>
        </w:tc>
        <w:tc>
          <w:tcPr>
            <w:tcW w:w="1904" w:type="dxa"/>
            <w:vAlign w:val="center"/>
          </w:tcPr>
          <w:p w14:paraId="4BA45614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每册复本一个</w:t>
            </w:r>
          </w:p>
        </w:tc>
      </w:tr>
      <w:tr w:rsidR="00B063C9" w14:paraId="39A0BB6D" w14:textId="77777777">
        <w:trPr>
          <w:jc w:val="center"/>
        </w:trPr>
        <w:tc>
          <w:tcPr>
            <w:tcW w:w="1904" w:type="dxa"/>
            <w:vAlign w:val="center"/>
          </w:tcPr>
          <w:p w14:paraId="2BAAF730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ISBN</w:t>
            </w:r>
          </w:p>
        </w:tc>
        <w:tc>
          <w:tcPr>
            <w:tcW w:w="1904" w:type="dxa"/>
            <w:vAlign w:val="center"/>
          </w:tcPr>
          <w:p w14:paraId="58D9C2F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字符</w:t>
            </w:r>
          </w:p>
        </w:tc>
        <w:tc>
          <w:tcPr>
            <w:tcW w:w="1904" w:type="dxa"/>
            <w:vAlign w:val="center"/>
          </w:tcPr>
          <w:p w14:paraId="3519E92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10或13位</w:t>
            </w:r>
          </w:p>
        </w:tc>
        <w:tc>
          <w:tcPr>
            <w:tcW w:w="1904" w:type="dxa"/>
            <w:vAlign w:val="center"/>
          </w:tcPr>
          <w:p w14:paraId="3E12726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允许为空，录入校验</w:t>
            </w:r>
          </w:p>
        </w:tc>
        <w:tc>
          <w:tcPr>
            <w:tcW w:w="1904" w:type="dxa"/>
            <w:vAlign w:val="center"/>
          </w:tcPr>
          <w:p w14:paraId="64BCCA1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不作为复本唯一标识</w:t>
            </w:r>
          </w:p>
        </w:tc>
      </w:tr>
      <w:tr w:rsidR="00B063C9" w14:paraId="4382968F" w14:textId="77777777">
        <w:trPr>
          <w:jc w:val="center"/>
        </w:trPr>
        <w:tc>
          <w:tcPr>
            <w:tcW w:w="1904" w:type="dxa"/>
            <w:vAlign w:val="center"/>
          </w:tcPr>
          <w:p w14:paraId="664328D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日期时间</w:t>
            </w:r>
          </w:p>
        </w:tc>
        <w:tc>
          <w:tcPr>
            <w:tcW w:w="1904" w:type="dxa"/>
            <w:vAlign w:val="center"/>
          </w:tcPr>
          <w:p w14:paraId="39830E6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日期时间</w:t>
            </w:r>
          </w:p>
        </w:tc>
        <w:tc>
          <w:tcPr>
            <w:tcW w:w="1904" w:type="dxa"/>
            <w:vAlign w:val="center"/>
          </w:tcPr>
          <w:p w14:paraId="73CBA19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yyyy-MM-dd HH:mm:ss</w:t>
            </w:r>
          </w:p>
        </w:tc>
        <w:tc>
          <w:tcPr>
            <w:tcW w:w="1904" w:type="dxa"/>
            <w:vAlign w:val="center"/>
          </w:tcPr>
          <w:p w14:paraId="6603DFF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统一服务器时间</w:t>
            </w:r>
          </w:p>
        </w:tc>
        <w:tc>
          <w:tcPr>
            <w:tcW w:w="1904" w:type="dxa"/>
            <w:vAlign w:val="center"/>
          </w:tcPr>
          <w:p w14:paraId="3DB4288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完整存储</w:t>
            </w:r>
          </w:p>
        </w:tc>
      </w:tr>
      <w:tr w:rsidR="00B063C9" w14:paraId="11C71D91" w14:textId="77777777">
        <w:trPr>
          <w:jc w:val="center"/>
        </w:trPr>
        <w:tc>
          <w:tcPr>
            <w:tcW w:w="1904" w:type="dxa"/>
            <w:vAlign w:val="center"/>
          </w:tcPr>
          <w:p w14:paraId="03D6C08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金额</w:t>
            </w:r>
          </w:p>
        </w:tc>
        <w:tc>
          <w:tcPr>
            <w:tcW w:w="1904" w:type="dxa"/>
            <w:vAlign w:val="center"/>
          </w:tcPr>
          <w:p w14:paraId="60A5711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小数</w:t>
            </w:r>
          </w:p>
        </w:tc>
        <w:tc>
          <w:tcPr>
            <w:tcW w:w="1904" w:type="dxa"/>
            <w:vAlign w:val="center"/>
          </w:tcPr>
          <w:p w14:paraId="45F1062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10,2</w:t>
            </w:r>
          </w:p>
        </w:tc>
        <w:tc>
          <w:tcPr>
            <w:tcW w:w="1904" w:type="dxa"/>
            <w:vAlign w:val="center"/>
          </w:tcPr>
          <w:p w14:paraId="4A84FA5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非负数</w:t>
            </w:r>
          </w:p>
        </w:tc>
        <w:tc>
          <w:tcPr>
            <w:tcW w:w="1904" w:type="dxa"/>
            <w:vAlign w:val="center"/>
          </w:tcPr>
          <w:p w14:paraId="6A852AC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两位小数</w:t>
            </w:r>
          </w:p>
        </w:tc>
      </w:tr>
      <w:tr w:rsidR="00B063C9" w14:paraId="2FB50B57" w14:textId="77777777">
        <w:trPr>
          <w:jc w:val="center"/>
        </w:trPr>
        <w:tc>
          <w:tcPr>
            <w:tcW w:w="1904" w:type="dxa"/>
            <w:vAlign w:val="center"/>
          </w:tcPr>
          <w:p w14:paraId="1EC5EE2A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状态</w:t>
            </w:r>
          </w:p>
        </w:tc>
        <w:tc>
          <w:tcPr>
            <w:tcW w:w="1904" w:type="dxa"/>
            <w:vAlign w:val="center"/>
          </w:tcPr>
          <w:p w14:paraId="2A4E745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枚举</w:t>
            </w:r>
          </w:p>
        </w:tc>
        <w:tc>
          <w:tcPr>
            <w:tcW w:w="1904" w:type="dxa"/>
            <w:vAlign w:val="center"/>
          </w:tcPr>
          <w:p w14:paraId="1ED2C29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固定值</w:t>
            </w:r>
          </w:p>
        </w:tc>
        <w:tc>
          <w:tcPr>
            <w:tcW w:w="1904" w:type="dxa"/>
            <w:vAlign w:val="center"/>
          </w:tcPr>
          <w:p w14:paraId="1680EF0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不得输入未定义状态</w:t>
            </w:r>
          </w:p>
        </w:tc>
        <w:tc>
          <w:tcPr>
            <w:tcW w:w="1904" w:type="dxa"/>
            <w:vAlign w:val="center"/>
          </w:tcPr>
          <w:p w14:paraId="6B5ED242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代码表维护</w:t>
            </w:r>
          </w:p>
        </w:tc>
      </w:tr>
    </w:tbl>
    <w:p w14:paraId="4F80C8AB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4.3 数据一致性要求</w:t>
      </w:r>
    </w:p>
    <w:p w14:paraId="1A9F2D94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借书记录生成与复本状态更新必须在同一事务中完成。</w:t>
      </w:r>
    </w:p>
    <w:p w14:paraId="67A437FE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还书记录关闭、费用生成、预约处理和库存更新应保持一致。</w:t>
      </w:r>
    </w:p>
    <w:p w14:paraId="2204F214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删除采用逻辑删除或停用方式，避免破坏历史业务关联。</w:t>
      </w:r>
    </w:p>
    <w:p w14:paraId="32C7A4D6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所有关联必须校验，禁止产生孤立记录。</w:t>
      </w:r>
    </w:p>
    <w:p w14:paraId="300B68BB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统计结果从有效业务记录计算。</w:t>
      </w:r>
    </w:p>
    <w:p w14:paraId="40BD903F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lastRenderedPageBreak/>
        <w:t>5 非功能需求</w:t>
      </w:r>
    </w:p>
    <w:p w14:paraId="43539136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5.1 性能要求</w:t>
      </w:r>
    </w:p>
    <w:p w14:paraId="77F693AA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普通页面95%的响应时间不超过2秒。</w:t>
      </w:r>
    </w:p>
    <w:p w14:paraId="498BD2CC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馆藏组合查询在10万册书目、30万复本规模下不超过3秒。</w:t>
      </w:r>
    </w:p>
    <w:p w14:paraId="1422C7A2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借书和还书单笔业务不超过2秒。</w:t>
      </w:r>
    </w:p>
    <w:p w14:paraId="15515E6E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课程演示支持20个并发用户；正式部署目标100个并发用户。</w:t>
      </w:r>
    </w:p>
    <w:p w14:paraId="6DA06DDC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超过1万条数据导出可采用后台任务。</w:t>
      </w:r>
    </w:p>
    <w:p w14:paraId="3EA39133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5.2 可用性要求</w:t>
      </w:r>
    </w:p>
    <w:p w14:paraId="24062A2B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界面导航、按钮、表单和提示语保持统一。</w:t>
      </w:r>
    </w:p>
    <w:p w14:paraId="1B8C88E4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输入错误在对应字段附近提示。</w:t>
      </w:r>
    </w:p>
    <w:p w14:paraId="796C616D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危险操作必须二次确认。</w:t>
      </w:r>
    </w:p>
    <w:p w14:paraId="4DE28131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管理员经过一次培训可独立完成日常业务。</w:t>
      </w:r>
    </w:p>
    <w:p w14:paraId="0583128A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5.3 可维护性要求</w:t>
      </w:r>
    </w:p>
    <w:p w14:paraId="106AF487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采用分层与模块化设计。</w:t>
      </w:r>
    </w:p>
    <w:p w14:paraId="7233A1F4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业务参数通过配置维护，不硬编码。</w:t>
      </w:r>
    </w:p>
    <w:p w14:paraId="41D8EF59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异常统一处理并记录定位日志。</w:t>
      </w:r>
    </w:p>
    <w:p w14:paraId="3A62FDC7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代码和数据库变更使用版本管理。</w:t>
      </w:r>
    </w:p>
    <w:p w14:paraId="02AE89F9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5.4 兼容性要求</w:t>
      </w:r>
    </w:p>
    <w:p w14:paraId="7CEFBE4A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支持Windows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10/11及主流浏览器近两个稳定版本。</w:t>
      </w:r>
    </w:p>
    <w:p w14:paraId="14641CDE" w14:textId="77777777" w:rsidR="00B063C9" w:rsidRDefault="00000000">
      <w:pPr>
        <w:pStyle w:val="a0"/>
        <w:spacing w:line="312" w:lineRule="auto"/>
        <w:ind w:left="454"/>
        <w:rPr>
          <w:rFonts w:hint="eastAsia"/>
        </w:rPr>
      </w:pPr>
      <w:r>
        <w:t>适配1366×768及以上桌面分辨率。</w:t>
      </w:r>
    </w:p>
    <w:p w14:paraId="5FB41E21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支持USB条码扫描器。</w:t>
      </w:r>
    </w:p>
    <w:p w14:paraId="1BF4BBA5" w14:textId="77777777" w:rsidR="00B063C9" w:rsidRDefault="00000000">
      <w:pPr>
        <w:pStyle w:val="a0"/>
        <w:spacing w:line="312" w:lineRule="auto"/>
        <w:ind w:left="454"/>
        <w:rPr>
          <w:rFonts w:hint="eastAsia"/>
        </w:rPr>
      </w:pPr>
      <w:r>
        <w:t>导出文件可被Microsoft Excel和WPS打开。</w:t>
      </w:r>
    </w:p>
    <w:p w14:paraId="16CF72C0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5.5 安全性要求</w:t>
      </w:r>
    </w:p>
    <w:p w14:paraId="2F71E001" w14:textId="77777777" w:rsidR="00B063C9" w:rsidRDefault="00000000">
      <w:pPr>
        <w:pStyle w:val="a0"/>
        <w:spacing w:line="312" w:lineRule="auto"/>
        <w:ind w:left="454"/>
        <w:rPr>
          <w:rFonts w:hint="eastAsia"/>
        </w:rPr>
      </w:pPr>
      <w:r>
        <w:t>密码安全散列保存。</w:t>
      </w:r>
    </w:p>
    <w:p w14:paraId="3EAB5F4E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服务端执行角色权限校验。</w:t>
      </w:r>
    </w:p>
    <w:p w14:paraId="4F73FE1D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普通读者仅查看本人数据。</w:t>
      </w:r>
    </w:p>
    <w:p w14:paraId="2FE88304" w14:textId="77777777" w:rsidR="00B063C9" w:rsidRDefault="00000000">
      <w:pPr>
        <w:pStyle w:val="a0"/>
        <w:spacing w:line="312" w:lineRule="auto"/>
        <w:ind w:left="454"/>
        <w:rPr>
          <w:rFonts w:hint="eastAsia"/>
        </w:rPr>
      </w:pPr>
      <w:r>
        <w:t>关键操作写审计日志。</w:t>
      </w:r>
    </w:p>
    <w:p w14:paraId="05F6FA30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输入进行类型、长度和合法性校验。</w:t>
      </w:r>
    </w:p>
    <w:p w14:paraId="6EE8ACB8" w14:textId="77777777" w:rsidR="00B063C9" w:rsidRDefault="00000000">
      <w:pPr>
        <w:pStyle w:val="a0"/>
        <w:spacing w:line="312" w:lineRule="auto"/>
        <w:ind w:left="454"/>
        <w:rPr>
          <w:rFonts w:hint="eastAsia"/>
        </w:rPr>
      </w:pPr>
      <w:r>
        <w:t>失效账号及时停用。</w:t>
      </w:r>
    </w:p>
    <w:p w14:paraId="6F371244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个人信息遵循最小必要原则。</w:t>
      </w:r>
    </w:p>
    <w:p w14:paraId="2EC4AB9F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lastRenderedPageBreak/>
        <w:t>5.6 备份与恢复要求</w:t>
      </w:r>
    </w:p>
    <w:p w14:paraId="49F8C269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每天至少自动备份一次。</w:t>
      </w:r>
    </w:p>
    <w:p w14:paraId="67471334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保留最近7个日备份和4个周备份。</w:t>
      </w:r>
    </w:p>
    <w:p w14:paraId="2CB8A2A9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备份与生产库分开保存。</w:t>
      </w:r>
    </w:p>
    <w:p w14:paraId="4244EF08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每月至少进行一次恢复验证。</w:t>
      </w:r>
    </w:p>
    <w:p w14:paraId="6992E43D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恢复前生成当前快照并执行一致性检查。</w:t>
      </w:r>
    </w:p>
    <w:p w14:paraId="434AEC4D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t>6 运行环境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B063C9" w14:paraId="016F0B38" w14:textId="77777777">
        <w:trPr>
          <w:jc w:val="center"/>
        </w:trPr>
        <w:tc>
          <w:tcPr>
            <w:tcW w:w="3173" w:type="dxa"/>
            <w:shd w:val="clear" w:color="auto" w:fill="4F81BD"/>
            <w:vAlign w:val="center"/>
          </w:tcPr>
          <w:p w14:paraId="2C580E4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环境项</w:t>
            </w:r>
          </w:p>
        </w:tc>
        <w:tc>
          <w:tcPr>
            <w:tcW w:w="3173" w:type="dxa"/>
            <w:shd w:val="clear" w:color="auto" w:fill="4F81BD"/>
            <w:vAlign w:val="center"/>
          </w:tcPr>
          <w:p w14:paraId="49289E7F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课程演示环境</w:t>
            </w:r>
          </w:p>
        </w:tc>
        <w:tc>
          <w:tcPr>
            <w:tcW w:w="3173" w:type="dxa"/>
            <w:shd w:val="clear" w:color="auto" w:fill="4F81BD"/>
            <w:vAlign w:val="center"/>
          </w:tcPr>
          <w:p w14:paraId="36554CC6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建议正式环境</w:t>
            </w:r>
          </w:p>
        </w:tc>
      </w:tr>
      <w:tr w:rsidR="00B063C9" w14:paraId="4C6125A6" w14:textId="77777777">
        <w:trPr>
          <w:jc w:val="center"/>
        </w:trPr>
        <w:tc>
          <w:tcPr>
            <w:tcW w:w="3173" w:type="dxa"/>
            <w:vAlign w:val="center"/>
          </w:tcPr>
          <w:p w14:paraId="1C0E1B2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服务器</w:t>
            </w:r>
          </w:p>
        </w:tc>
        <w:tc>
          <w:tcPr>
            <w:tcW w:w="3173" w:type="dxa"/>
            <w:vAlign w:val="center"/>
          </w:tcPr>
          <w:p w14:paraId="64350076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普通个人计算机，4核CPU、8GB内存</w:t>
            </w:r>
          </w:p>
        </w:tc>
        <w:tc>
          <w:tcPr>
            <w:tcW w:w="3173" w:type="dxa"/>
            <w:vAlign w:val="center"/>
          </w:tcPr>
          <w:p w14:paraId="605F8AEA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4核及以上CPU、8GB以上内存、200GB空间</w:t>
            </w:r>
          </w:p>
        </w:tc>
      </w:tr>
      <w:tr w:rsidR="00B063C9" w14:paraId="795191FE" w14:textId="77777777">
        <w:trPr>
          <w:jc w:val="center"/>
        </w:trPr>
        <w:tc>
          <w:tcPr>
            <w:tcW w:w="3173" w:type="dxa"/>
            <w:vAlign w:val="center"/>
          </w:tcPr>
          <w:p w14:paraId="45EE27B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操作系统</w:t>
            </w:r>
          </w:p>
        </w:tc>
        <w:tc>
          <w:tcPr>
            <w:tcW w:w="3173" w:type="dxa"/>
            <w:vAlign w:val="center"/>
          </w:tcPr>
          <w:p w14:paraId="5C75C21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Windows10/11</w:t>
            </w:r>
          </w:p>
        </w:tc>
        <w:tc>
          <w:tcPr>
            <w:tcW w:w="3173" w:type="dxa"/>
            <w:vAlign w:val="center"/>
          </w:tcPr>
          <w:p w14:paraId="2CA2B6F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Windows Server或Linux</w:t>
            </w:r>
          </w:p>
        </w:tc>
      </w:tr>
      <w:tr w:rsidR="00B063C9" w14:paraId="06BF79DF" w14:textId="77777777">
        <w:trPr>
          <w:jc w:val="center"/>
        </w:trPr>
        <w:tc>
          <w:tcPr>
            <w:tcW w:w="3173" w:type="dxa"/>
            <w:vAlign w:val="center"/>
          </w:tcPr>
          <w:p w14:paraId="495AB7E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数据库</w:t>
            </w:r>
          </w:p>
        </w:tc>
        <w:tc>
          <w:tcPr>
            <w:tcW w:w="3173" w:type="dxa"/>
            <w:vAlign w:val="center"/>
          </w:tcPr>
          <w:p w14:paraId="384F0CA3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SQLite或MySQL</w:t>
            </w:r>
          </w:p>
        </w:tc>
        <w:tc>
          <w:tcPr>
            <w:tcW w:w="3173" w:type="dxa"/>
            <w:vAlign w:val="center"/>
          </w:tcPr>
          <w:p w14:paraId="4BA4A7A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MySQL/PostgreSQL</w:t>
            </w:r>
          </w:p>
        </w:tc>
      </w:tr>
      <w:tr w:rsidR="00B063C9" w14:paraId="6E6A0220" w14:textId="77777777">
        <w:trPr>
          <w:jc w:val="center"/>
        </w:trPr>
        <w:tc>
          <w:tcPr>
            <w:tcW w:w="3173" w:type="dxa"/>
            <w:vAlign w:val="center"/>
          </w:tcPr>
          <w:p w14:paraId="7AB32431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客户端</w:t>
            </w:r>
          </w:p>
        </w:tc>
        <w:tc>
          <w:tcPr>
            <w:tcW w:w="3173" w:type="dxa"/>
            <w:vAlign w:val="center"/>
          </w:tcPr>
          <w:p w14:paraId="4580773E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Chrome/Edge</w:t>
            </w:r>
          </w:p>
        </w:tc>
        <w:tc>
          <w:tcPr>
            <w:tcW w:w="3173" w:type="dxa"/>
            <w:vAlign w:val="center"/>
          </w:tcPr>
          <w:p w14:paraId="6C6B60B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校园网内主流浏览器</w:t>
            </w:r>
          </w:p>
        </w:tc>
      </w:tr>
      <w:tr w:rsidR="00B063C9" w14:paraId="0A7B882F" w14:textId="77777777">
        <w:trPr>
          <w:jc w:val="center"/>
        </w:trPr>
        <w:tc>
          <w:tcPr>
            <w:tcW w:w="3173" w:type="dxa"/>
            <w:vAlign w:val="center"/>
          </w:tcPr>
          <w:p w14:paraId="73E087E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外设</w:t>
            </w:r>
          </w:p>
        </w:tc>
        <w:tc>
          <w:tcPr>
            <w:tcW w:w="3173" w:type="dxa"/>
            <w:vAlign w:val="center"/>
          </w:tcPr>
          <w:p w14:paraId="07CB6425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可选条码扫描器、打印机</w:t>
            </w:r>
          </w:p>
        </w:tc>
        <w:tc>
          <w:tcPr>
            <w:tcW w:w="3173" w:type="dxa"/>
            <w:vAlign w:val="center"/>
          </w:tcPr>
          <w:p w14:paraId="20CD9937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条码扫描器、打印机、备份介质</w:t>
            </w:r>
          </w:p>
        </w:tc>
      </w:tr>
    </w:tbl>
    <w:p w14:paraId="40242534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t>7 验收标准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B063C9" w14:paraId="34C87D4D" w14:textId="77777777">
        <w:trPr>
          <w:jc w:val="center"/>
        </w:trPr>
        <w:tc>
          <w:tcPr>
            <w:tcW w:w="2379" w:type="dxa"/>
            <w:shd w:val="clear" w:color="auto" w:fill="4F81BD"/>
            <w:vAlign w:val="center"/>
          </w:tcPr>
          <w:p w14:paraId="45B40339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25EC788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验收项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7BD980B3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验收条件</w:t>
            </w:r>
          </w:p>
        </w:tc>
        <w:tc>
          <w:tcPr>
            <w:tcW w:w="2379" w:type="dxa"/>
            <w:shd w:val="clear" w:color="auto" w:fill="4F81BD"/>
            <w:vAlign w:val="center"/>
          </w:tcPr>
          <w:p w14:paraId="622B5E2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 w:rsidR="00B063C9" w14:paraId="3190F277" w14:textId="77777777">
        <w:trPr>
          <w:jc w:val="center"/>
        </w:trPr>
        <w:tc>
          <w:tcPr>
            <w:tcW w:w="2379" w:type="dxa"/>
            <w:vAlign w:val="center"/>
          </w:tcPr>
          <w:p w14:paraId="0A7BB91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A01</w:t>
            </w:r>
          </w:p>
        </w:tc>
        <w:tc>
          <w:tcPr>
            <w:tcW w:w="2379" w:type="dxa"/>
            <w:vAlign w:val="center"/>
          </w:tcPr>
          <w:p w14:paraId="47791B3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登录与权限</w:t>
            </w:r>
          </w:p>
        </w:tc>
        <w:tc>
          <w:tcPr>
            <w:tcW w:w="2379" w:type="dxa"/>
            <w:vAlign w:val="center"/>
          </w:tcPr>
          <w:p w14:paraId="0C1722F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三类角色只能访问授权菜单与数据</w:t>
            </w:r>
          </w:p>
        </w:tc>
        <w:tc>
          <w:tcPr>
            <w:tcW w:w="2379" w:type="dxa"/>
            <w:vAlign w:val="center"/>
          </w:tcPr>
          <w:p w14:paraId="6EA4565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3050A514" w14:textId="77777777">
        <w:trPr>
          <w:jc w:val="center"/>
        </w:trPr>
        <w:tc>
          <w:tcPr>
            <w:tcW w:w="2379" w:type="dxa"/>
            <w:vAlign w:val="center"/>
          </w:tcPr>
          <w:p w14:paraId="20B2952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A02</w:t>
            </w:r>
          </w:p>
        </w:tc>
        <w:tc>
          <w:tcPr>
            <w:tcW w:w="2379" w:type="dxa"/>
            <w:vAlign w:val="center"/>
          </w:tcPr>
          <w:p w14:paraId="7E119FE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图书管理</w:t>
            </w:r>
          </w:p>
        </w:tc>
        <w:tc>
          <w:tcPr>
            <w:tcW w:w="2379" w:type="dxa"/>
            <w:vAlign w:val="center"/>
          </w:tcPr>
          <w:p w14:paraId="053183B2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完成书目、复本新增修改查询下架，条码唯一校验有效</w:t>
            </w:r>
          </w:p>
        </w:tc>
        <w:tc>
          <w:tcPr>
            <w:tcW w:w="2379" w:type="dxa"/>
            <w:vAlign w:val="center"/>
          </w:tcPr>
          <w:p w14:paraId="5795FE7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45EAF9E6" w14:textId="77777777">
        <w:trPr>
          <w:jc w:val="center"/>
        </w:trPr>
        <w:tc>
          <w:tcPr>
            <w:tcW w:w="2379" w:type="dxa"/>
            <w:vAlign w:val="center"/>
          </w:tcPr>
          <w:p w14:paraId="20D9B56D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A03</w:t>
            </w:r>
          </w:p>
        </w:tc>
        <w:tc>
          <w:tcPr>
            <w:tcW w:w="2379" w:type="dxa"/>
            <w:vAlign w:val="center"/>
          </w:tcPr>
          <w:p w14:paraId="5B11E32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读者管理</w:t>
            </w:r>
          </w:p>
        </w:tc>
        <w:tc>
          <w:tcPr>
            <w:tcW w:w="2379" w:type="dxa"/>
            <w:vAlign w:val="center"/>
          </w:tcPr>
          <w:p w14:paraId="58450140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完成注册、修改、挂失、解挂和注销限制校验</w:t>
            </w:r>
          </w:p>
        </w:tc>
        <w:tc>
          <w:tcPr>
            <w:tcW w:w="2379" w:type="dxa"/>
            <w:vAlign w:val="center"/>
          </w:tcPr>
          <w:p w14:paraId="6A4DCE29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25E698A6" w14:textId="77777777">
        <w:trPr>
          <w:jc w:val="center"/>
        </w:trPr>
        <w:tc>
          <w:tcPr>
            <w:tcW w:w="2379" w:type="dxa"/>
            <w:vAlign w:val="center"/>
          </w:tcPr>
          <w:p w14:paraId="6281C1D2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A04</w:t>
            </w:r>
          </w:p>
        </w:tc>
        <w:tc>
          <w:tcPr>
            <w:tcW w:w="2379" w:type="dxa"/>
            <w:vAlign w:val="center"/>
          </w:tcPr>
          <w:p w14:paraId="26F58A4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借书业务</w:t>
            </w:r>
          </w:p>
        </w:tc>
        <w:tc>
          <w:tcPr>
            <w:tcW w:w="2379" w:type="dxa"/>
            <w:vAlign w:val="center"/>
          </w:tcPr>
          <w:p w14:paraId="34C5A7D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借书成功生成记录并减少库存，异常条件被阻止</w:t>
            </w:r>
          </w:p>
        </w:tc>
        <w:tc>
          <w:tcPr>
            <w:tcW w:w="2379" w:type="dxa"/>
            <w:vAlign w:val="center"/>
          </w:tcPr>
          <w:p w14:paraId="1DC4E735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190252F1" w14:textId="77777777">
        <w:trPr>
          <w:jc w:val="center"/>
        </w:trPr>
        <w:tc>
          <w:tcPr>
            <w:tcW w:w="2379" w:type="dxa"/>
            <w:vAlign w:val="center"/>
          </w:tcPr>
          <w:p w14:paraId="1A7ADB38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A05</w:t>
            </w:r>
          </w:p>
        </w:tc>
        <w:tc>
          <w:tcPr>
            <w:tcW w:w="2379" w:type="dxa"/>
            <w:vAlign w:val="center"/>
          </w:tcPr>
          <w:p w14:paraId="7638AEA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还书业务</w:t>
            </w:r>
          </w:p>
        </w:tc>
        <w:tc>
          <w:tcPr>
            <w:tcW w:w="2379" w:type="dxa"/>
            <w:vAlign w:val="center"/>
          </w:tcPr>
          <w:p w14:paraId="77926A61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关闭记录、更新库存并正确处理逾期和预约</w:t>
            </w:r>
          </w:p>
        </w:tc>
        <w:tc>
          <w:tcPr>
            <w:tcW w:w="2379" w:type="dxa"/>
            <w:vAlign w:val="center"/>
          </w:tcPr>
          <w:p w14:paraId="4708005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43042254" w14:textId="77777777">
        <w:trPr>
          <w:jc w:val="center"/>
        </w:trPr>
        <w:tc>
          <w:tcPr>
            <w:tcW w:w="2379" w:type="dxa"/>
            <w:vAlign w:val="center"/>
          </w:tcPr>
          <w:p w14:paraId="09349DA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A06</w:t>
            </w:r>
          </w:p>
        </w:tc>
        <w:tc>
          <w:tcPr>
            <w:tcW w:w="2379" w:type="dxa"/>
            <w:vAlign w:val="center"/>
          </w:tcPr>
          <w:p w14:paraId="4290C8B0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续借预约</w:t>
            </w:r>
          </w:p>
        </w:tc>
        <w:tc>
          <w:tcPr>
            <w:tcW w:w="2379" w:type="dxa"/>
            <w:vAlign w:val="center"/>
          </w:tcPr>
          <w:p w14:paraId="476FEA8B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符合条件可续借，预约队列正确</w:t>
            </w:r>
          </w:p>
        </w:tc>
        <w:tc>
          <w:tcPr>
            <w:tcW w:w="2379" w:type="dxa"/>
            <w:vAlign w:val="center"/>
          </w:tcPr>
          <w:p w14:paraId="2B85B1D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4D7423BC" w14:textId="77777777">
        <w:trPr>
          <w:jc w:val="center"/>
        </w:trPr>
        <w:tc>
          <w:tcPr>
            <w:tcW w:w="2379" w:type="dxa"/>
            <w:vAlign w:val="center"/>
          </w:tcPr>
          <w:p w14:paraId="10A5C437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A07</w:t>
            </w:r>
          </w:p>
        </w:tc>
        <w:tc>
          <w:tcPr>
            <w:tcW w:w="2379" w:type="dxa"/>
            <w:vAlign w:val="center"/>
          </w:tcPr>
          <w:p w14:paraId="42652156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查询服务</w:t>
            </w:r>
          </w:p>
        </w:tc>
        <w:tc>
          <w:tcPr>
            <w:tcW w:w="2379" w:type="dxa"/>
            <w:vAlign w:val="center"/>
          </w:tcPr>
          <w:p w14:paraId="3CBCB24A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查询正确，读者无法查看他人数据</w:t>
            </w:r>
          </w:p>
        </w:tc>
        <w:tc>
          <w:tcPr>
            <w:tcW w:w="2379" w:type="dxa"/>
            <w:vAlign w:val="center"/>
          </w:tcPr>
          <w:p w14:paraId="2E1096C1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6A401604" w14:textId="77777777">
        <w:trPr>
          <w:jc w:val="center"/>
        </w:trPr>
        <w:tc>
          <w:tcPr>
            <w:tcW w:w="2379" w:type="dxa"/>
            <w:vAlign w:val="center"/>
          </w:tcPr>
          <w:p w14:paraId="7B8BB0EB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A08</w:t>
            </w:r>
          </w:p>
        </w:tc>
        <w:tc>
          <w:tcPr>
            <w:tcW w:w="2379" w:type="dxa"/>
            <w:vAlign w:val="center"/>
          </w:tcPr>
          <w:p w14:paraId="390F2E78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统计导出</w:t>
            </w:r>
          </w:p>
        </w:tc>
        <w:tc>
          <w:tcPr>
            <w:tcW w:w="2379" w:type="dxa"/>
            <w:vAlign w:val="center"/>
          </w:tcPr>
          <w:p w14:paraId="16767841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统计与测试数据一致，导出文件可打开</w:t>
            </w:r>
          </w:p>
        </w:tc>
        <w:tc>
          <w:tcPr>
            <w:tcW w:w="2379" w:type="dxa"/>
            <w:vAlign w:val="center"/>
          </w:tcPr>
          <w:p w14:paraId="59F0141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3583F233" w14:textId="77777777">
        <w:trPr>
          <w:jc w:val="center"/>
        </w:trPr>
        <w:tc>
          <w:tcPr>
            <w:tcW w:w="2379" w:type="dxa"/>
            <w:vAlign w:val="center"/>
          </w:tcPr>
          <w:p w14:paraId="379978DC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A09</w:t>
            </w:r>
          </w:p>
        </w:tc>
        <w:tc>
          <w:tcPr>
            <w:tcW w:w="2379" w:type="dxa"/>
            <w:vAlign w:val="center"/>
          </w:tcPr>
          <w:p w14:paraId="15BE6EDC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日志与备份</w:t>
            </w:r>
          </w:p>
        </w:tc>
        <w:tc>
          <w:tcPr>
            <w:tcW w:w="2379" w:type="dxa"/>
            <w:vAlign w:val="center"/>
          </w:tcPr>
          <w:p w14:paraId="45AFA6B8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关键操作有日志，备份可恢复</w:t>
            </w:r>
          </w:p>
        </w:tc>
        <w:tc>
          <w:tcPr>
            <w:tcW w:w="2379" w:type="dxa"/>
            <w:vAlign w:val="center"/>
          </w:tcPr>
          <w:p w14:paraId="7E9BAE8A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  <w:tr w:rsidR="00B063C9" w14:paraId="1E82BA30" w14:textId="77777777">
        <w:trPr>
          <w:jc w:val="center"/>
        </w:trPr>
        <w:tc>
          <w:tcPr>
            <w:tcW w:w="2379" w:type="dxa"/>
            <w:vAlign w:val="center"/>
          </w:tcPr>
          <w:p w14:paraId="21EF50FE" w14:textId="77777777" w:rsidR="00B063C9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A10</w:t>
            </w:r>
          </w:p>
        </w:tc>
        <w:tc>
          <w:tcPr>
            <w:tcW w:w="2379" w:type="dxa"/>
            <w:vAlign w:val="center"/>
          </w:tcPr>
          <w:p w14:paraId="7502D82B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性能稳定</w:t>
            </w:r>
          </w:p>
        </w:tc>
        <w:tc>
          <w:tcPr>
            <w:tcW w:w="2379" w:type="dxa"/>
            <w:vAlign w:val="center"/>
          </w:tcPr>
          <w:p w14:paraId="092BD6CC" w14:textId="77777777" w:rsidR="00B063C9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核心操作满足响应时间并通过连续运行测试</w:t>
            </w:r>
          </w:p>
        </w:tc>
        <w:tc>
          <w:tcPr>
            <w:tcW w:w="2379" w:type="dxa"/>
            <w:vAlign w:val="center"/>
          </w:tcPr>
          <w:p w14:paraId="71DBF63F" w14:textId="77777777" w:rsidR="00B063C9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待验收</w:t>
            </w:r>
          </w:p>
        </w:tc>
      </w:tr>
    </w:tbl>
    <w:p w14:paraId="182D7B1D" w14:textId="77777777" w:rsidR="00B063C9" w:rsidRDefault="00000000">
      <w:pPr>
        <w:pStyle w:val="1"/>
        <w:spacing w:before="160" w:after="80"/>
      </w:pPr>
      <w:r>
        <w:rPr>
          <w:rFonts w:ascii="黑体" w:eastAsia="黑体" w:hAnsi="黑体"/>
          <w:color w:val="2F5F98"/>
          <w:sz w:val="32"/>
        </w:rPr>
        <w:lastRenderedPageBreak/>
        <w:t>8 约束条件与后续规划</w:t>
      </w:r>
    </w:p>
    <w:p w14:paraId="23D8B970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8.1 约束条件</w:t>
      </w:r>
    </w:p>
    <w:p w14:paraId="4C4ED67A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首期开发周期两周，优先完成P0需求。</w:t>
      </w:r>
    </w:p>
    <w:p w14:paraId="0786E987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使用现有设备和开源工具。</w:t>
      </w:r>
    </w:p>
    <w:p w14:paraId="5DB9A666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借阅与罚款规则由图书馆确认。</w:t>
      </w:r>
    </w:p>
    <w:p w14:paraId="36318666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历史数据导入前需清洗和核对。</w:t>
      </w:r>
    </w:p>
    <w:p w14:paraId="24FDCDC0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不得采集与业务无关的敏感信息。</w:t>
      </w:r>
    </w:p>
    <w:p w14:paraId="37CAF84C" w14:textId="77777777" w:rsidR="00B063C9" w:rsidRDefault="00000000">
      <w:pPr>
        <w:pStyle w:val="21"/>
        <w:spacing w:before="160" w:after="80"/>
      </w:pPr>
      <w:r>
        <w:rPr>
          <w:rFonts w:ascii="黑体" w:eastAsia="黑体" w:hAnsi="黑体"/>
          <w:color w:val="2F5F98"/>
          <w:sz w:val="28"/>
        </w:rPr>
        <w:t>8.2 后续规划</w:t>
      </w:r>
    </w:p>
    <w:p w14:paraId="00A44245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接入移动端或微信公众号。</w:t>
      </w:r>
    </w:p>
    <w:p w14:paraId="388F0F8F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接入校园统一身份认证。</w:t>
      </w:r>
    </w:p>
    <w:p w14:paraId="6354A728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对接自助借还设备和门禁。</w:t>
      </w:r>
    </w:p>
    <w:p w14:paraId="419D9667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增加推荐与采购辅助分析。</w:t>
      </w:r>
    </w:p>
    <w:p w14:paraId="559FC455" w14:textId="77777777" w:rsidR="00B063C9" w:rsidRDefault="00000000">
      <w:pPr>
        <w:pStyle w:val="a0"/>
        <w:spacing w:line="312" w:lineRule="auto"/>
        <w:ind w:left="454"/>
        <w:rPr>
          <w:rFonts w:hint="eastAsia"/>
          <w:lang w:eastAsia="zh-CN"/>
        </w:rPr>
      </w:pPr>
      <w:r>
        <w:rPr>
          <w:lang w:eastAsia="zh-CN"/>
        </w:rPr>
        <w:t>支持多馆区和跨馆调拨。</w:t>
      </w:r>
    </w:p>
    <w:p w14:paraId="6D3BE5B1" w14:textId="77777777" w:rsidR="00B063C9" w:rsidRDefault="00000000">
      <w:pPr>
        <w:pStyle w:val="21"/>
        <w:spacing w:before="160" w:after="80"/>
        <w:rPr>
          <w:lang w:eastAsia="zh-CN"/>
        </w:rPr>
      </w:pPr>
      <w:r>
        <w:rPr>
          <w:rFonts w:ascii="黑体" w:eastAsia="黑体" w:hAnsi="黑体"/>
          <w:color w:val="2F5F98"/>
          <w:sz w:val="28"/>
          <w:lang w:eastAsia="zh-CN"/>
        </w:rPr>
        <w:t>8.3 结论</w:t>
      </w:r>
    </w:p>
    <w:p w14:paraId="2DE797F6" w14:textId="77777777" w:rsidR="00B063C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说明书明确了图书馆管理系统首期版本的核心功能、业务规则、数据约束、非功能要求和验收条件。项目组应按照P0优先、P1完善、P2预留的原则推进设计与开发，并保持需求、代码、测试用例和验收结果的一致性。</w:t>
      </w:r>
    </w:p>
    <w:sectPr w:rsidR="00B063C9">
      <w:headerReference w:type="default" r:id="rId8"/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98C0" w14:textId="77777777" w:rsidR="003E3D01" w:rsidRDefault="003E3D0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D9327E9" w14:textId="77777777" w:rsidR="003E3D01" w:rsidRDefault="003E3D0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6B20C" w14:textId="77777777" w:rsidR="00B063C9" w:rsidRDefault="00000000">
    <w:pPr>
      <w:pStyle w:val="ab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F666E6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A2C37" w14:textId="77777777" w:rsidR="003E3D01" w:rsidRDefault="003E3D0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1A87D95" w14:textId="77777777" w:rsidR="003E3D01" w:rsidRDefault="003E3D0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422C" w14:textId="77777777" w:rsidR="00B063C9" w:rsidRDefault="00000000">
    <w:pPr>
      <w:pStyle w:val="ad"/>
      <w:pBdr>
        <w:bottom w:val="single" w:sz="8" w:space="1" w:color="000000"/>
      </w:pBdr>
      <w:jc w:val="center"/>
      <w:rPr>
        <w:rFonts w:hint="eastAsia"/>
        <w:lang w:eastAsia="zh-CN"/>
      </w:rPr>
    </w:pPr>
    <w:r>
      <w:rPr>
        <w:b/>
        <w:lang w:eastAsia="zh-CN"/>
      </w:rPr>
      <w:t>图书馆管理系统    产品需求说明书    编号：PRD-V1.0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72071295">
    <w:abstractNumId w:val="1"/>
  </w:num>
  <w:num w:numId="2" w16cid:durableId="947808413">
    <w:abstractNumId w:val="4"/>
  </w:num>
  <w:num w:numId="3" w16cid:durableId="252714479">
    <w:abstractNumId w:val="5"/>
  </w:num>
  <w:num w:numId="4" w16cid:durableId="557668749">
    <w:abstractNumId w:val="2"/>
  </w:num>
  <w:num w:numId="5" w16cid:durableId="2004317283">
    <w:abstractNumId w:val="0"/>
  </w:num>
  <w:num w:numId="6" w16cid:durableId="144049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D01"/>
    <w:rsid w:val="004B1F31"/>
    <w:rsid w:val="00A3391E"/>
    <w:rsid w:val="00AA1D8D"/>
    <w:rsid w:val="00B063C9"/>
    <w:rsid w:val="00B47730"/>
    <w:rsid w:val="00C73BDF"/>
    <w:rsid w:val="00CB0664"/>
    <w:rsid w:val="00E859BF"/>
    <w:rsid w:val="00F666E6"/>
    <w:rsid w:val="00FC693F"/>
    <w:rsid w:val="2311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FA7D80"/>
  <w14:defaultImageDpi w14:val="300"/>
  <w15:docId w15:val="{5AB3B5B0-4327-4A1F-9C5F-0B8FDB9F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60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4073</Words>
  <Characters>4400</Characters>
  <Application>Microsoft Office Word</Application>
  <DocSecurity>0</DocSecurity>
  <Lines>628</Lines>
  <Paragraphs>847</Paragraphs>
  <ScaleCrop>false</ScaleCrop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227681989@qq.com</cp:lastModifiedBy>
  <cp:revision>4</cp:revision>
  <dcterms:created xsi:type="dcterms:W3CDTF">2013-12-23T23:15:00Z</dcterms:created>
  <dcterms:modified xsi:type="dcterms:W3CDTF">2026-07-08T03:09:00Z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eyJoZGlkIjoiYjQyMGFlMmEwZjUxZmY4Y2ZjZTQzMTk5MTZjN2I0MTAiLCJ1c2VySWQiOiI4ODAzNDA3OTEifQ==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3DCFCE30AC4D453593EFB81A6860E59C_12</vt:lpwstr>
  </property>
</Properties>
</file>