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7CB7B">
      <w:pPr>
        <w:jc w:val="center"/>
      </w:pPr>
      <w:r>
        <w:rPr>
          <w:rFonts w:ascii="微软雅黑" w:hAnsi="微软雅黑" w:eastAsia="微软雅黑"/>
          <w:b/>
          <w:color w:val="134E7E"/>
          <w:sz w:val="48"/>
        </w:rPr>
        <w:t>音乐教学工具箱</w:t>
      </w:r>
      <w:r>
        <w:rPr>
          <w:rFonts w:ascii="微软雅黑" w:hAnsi="微软雅黑" w:eastAsia="微软雅黑"/>
          <w:b/>
          <w:color w:val="134E7E"/>
          <w:sz w:val="48"/>
        </w:rPr>
        <w:br w:type="textWrapping"/>
      </w:r>
      <w:r>
        <w:rPr>
          <w:rFonts w:ascii="微软雅黑" w:hAnsi="微软雅黑" w:eastAsia="微软雅黑"/>
          <w:b/>
          <w:color w:val="134E7E"/>
          <w:sz w:val="48"/>
        </w:rPr>
        <w:t>操作手册</w:t>
      </w:r>
    </w:p>
    <w:p w14:paraId="57D7E0D3">
      <w:pPr>
        <w:jc w:val="center"/>
      </w:pPr>
      <w:r>
        <w:rPr>
          <w:rFonts w:ascii="微软雅黑" w:hAnsi="微软雅黑" w:eastAsia="微软雅黑"/>
          <w:color w:val="506478"/>
          <w:sz w:val="24"/>
        </w:rPr>
        <w:t>一站式辅助音乐教学网站系统｜教师与学生共用版</w:t>
      </w:r>
      <w:r>
        <w:rPr>
          <w:rFonts w:ascii="微软雅黑" w:hAnsi="微软雅黑" w:eastAsia="微软雅黑"/>
          <w:color w:val="506478"/>
          <w:sz w:val="24"/>
        </w:rPr>
        <w:br w:type="textWrapping"/>
      </w:r>
      <w:r>
        <w:rPr>
          <w:rFonts w:ascii="微软雅黑" w:hAnsi="微软雅黑" w:eastAsia="微软雅黑"/>
          <w:color w:val="506478"/>
          <w:sz w:val="24"/>
        </w:rPr>
        <w:t>作者：郑壹健</w:t>
      </w:r>
    </w:p>
    <w:p w14:paraId="28DA574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6A2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7F088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2D61F3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B24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A812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适用对象</w:t>
            </w:r>
          </w:p>
        </w:tc>
        <w:tc>
          <w:tcPr>
            <w:tcW w:w="6803" w:type="dxa"/>
            <w:vAlign w:val="center"/>
          </w:tcPr>
          <w:p w14:paraId="0D8A06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中小学音乐课堂、初中音乐教学、视唱练耳、节奏训练、旋律创编和课堂展示。</w:t>
            </w:r>
          </w:p>
        </w:tc>
      </w:tr>
      <w:tr w14:paraId="7DC8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490EA2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系统形态</w:t>
            </w:r>
          </w:p>
        </w:tc>
        <w:tc>
          <w:tcPr>
            <w:tcW w:w="6803" w:type="dxa"/>
            <w:shd w:val="clear" w:color="auto" w:fill="F2F6FA"/>
            <w:vAlign w:val="center"/>
          </w:tcPr>
          <w:p w14:paraId="247E2B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纯前端网页系统，可部署到 Cloudflare Pages、GitHub Pages、Netlify，也可本地打开测试。</w:t>
            </w:r>
          </w:p>
        </w:tc>
      </w:tr>
      <w:tr w14:paraId="2ECB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3F95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核心模块</w:t>
            </w:r>
          </w:p>
        </w:tc>
        <w:tc>
          <w:tcPr>
            <w:tcW w:w="6803" w:type="dxa"/>
            <w:vAlign w:val="center"/>
          </w:tcPr>
          <w:p w14:paraId="0B3760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实时音频旋律线条可视化、音乐节奏创编、旋律创编、节拍器、作品保存和操作手册。</w:t>
            </w:r>
          </w:p>
        </w:tc>
      </w:tr>
      <w:tr w14:paraId="28E6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178916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操作特点</w:t>
            </w:r>
          </w:p>
        </w:tc>
        <w:tc>
          <w:tcPr>
            <w:tcW w:w="6803" w:type="dxa"/>
            <w:shd w:val="clear" w:color="auto" w:fill="F2F6FA"/>
            <w:vAlign w:val="center"/>
          </w:tcPr>
          <w:p w14:paraId="18E690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左侧功能栏切换模块，右侧打开对应页面；支持全屏显示、全局 BPM / 拍号 / 小节数联动。</w:t>
            </w:r>
          </w:p>
        </w:tc>
      </w:tr>
      <w:tr w14:paraId="78A8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8978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建议设备</w:t>
            </w:r>
          </w:p>
        </w:tc>
        <w:tc>
          <w:tcPr>
            <w:tcW w:w="6803" w:type="dxa"/>
            <w:vAlign w:val="center"/>
          </w:tcPr>
          <w:p w14:paraId="3D3EE2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Chrome 或 Edge 浏览器；电脑 / 平板 / 教室大屏；实时录音建议使用 USB 麦克风或领夹麦。</w:t>
            </w:r>
          </w:p>
        </w:tc>
      </w:tr>
    </w:tbl>
    <w:p w14:paraId="05A0FF8E"/>
    <w:p w14:paraId="04878F8C">
      <w:r>
        <w:br w:type="page"/>
      </w:r>
    </w:p>
    <w:p w14:paraId="2A295FF2">
      <w:pPr>
        <w:pStyle w:val="3"/>
      </w:pPr>
      <w:r>
        <w:t>目录</w:t>
      </w:r>
    </w:p>
    <w:p w14:paraId="19EF15AE">
      <w:pPr>
        <w:ind w:left="227" w:hanging="113"/>
      </w:pPr>
      <w:r>
        <w:rPr>
          <w:rFonts w:ascii="微软雅黑" w:hAnsi="微软雅黑" w:eastAsia="微软雅黑"/>
          <w:sz w:val="21"/>
        </w:rPr>
        <w:t>• 一、系统概述</w:t>
      </w:r>
    </w:p>
    <w:p w14:paraId="1ED44FD0">
      <w:pPr>
        <w:ind w:left="227" w:hanging="113"/>
      </w:pPr>
      <w:r>
        <w:rPr>
          <w:rFonts w:ascii="微软雅黑" w:hAnsi="微软雅黑" w:eastAsia="微软雅黑"/>
          <w:sz w:val="21"/>
        </w:rPr>
        <w:t>• 二、界面结构与通用操作</w:t>
      </w:r>
    </w:p>
    <w:p w14:paraId="51B7F41F">
      <w:pPr>
        <w:ind w:left="227" w:hanging="113"/>
      </w:pPr>
      <w:r>
        <w:rPr>
          <w:rFonts w:ascii="微软雅黑" w:hAnsi="微软雅黑" w:eastAsia="微软雅黑"/>
          <w:sz w:val="21"/>
        </w:rPr>
        <w:t>• 三、实时音频旋律线条可视化</w:t>
      </w:r>
    </w:p>
    <w:p w14:paraId="440D47C3">
      <w:pPr>
        <w:ind w:left="227" w:hanging="113"/>
      </w:pPr>
      <w:r>
        <w:rPr>
          <w:rFonts w:ascii="微软雅黑" w:hAnsi="微软雅黑" w:eastAsia="微软雅黑"/>
          <w:sz w:val="21"/>
        </w:rPr>
        <w:t>• 四、音乐节奏创编</w:t>
      </w:r>
    </w:p>
    <w:p w14:paraId="4E0D4589">
      <w:pPr>
        <w:ind w:left="227" w:hanging="113"/>
      </w:pPr>
      <w:r>
        <w:rPr>
          <w:rFonts w:ascii="微软雅黑" w:hAnsi="微软雅黑" w:eastAsia="微软雅黑"/>
          <w:sz w:val="21"/>
        </w:rPr>
        <w:t>• 五、旋律创编</w:t>
      </w:r>
    </w:p>
    <w:p w14:paraId="10E62855">
      <w:pPr>
        <w:ind w:left="227" w:hanging="113"/>
      </w:pPr>
      <w:r>
        <w:rPr>
          <w:rFonts w:ascii="微软雅黑" w:hAnsi="微软雅黑" w:eastAsia="微软雅黑"/>
          <w:sz w:val="21"/>
        </w:rPr>
        <w:t>• 六、节拍器</w:t>
      </w:r>
    </w:p>
    <w:p w14:paraId="3E928E62">
      <w:pPr>
        <w:ind w:left="227" w:hanging="113"/>
      </w:pPr>
      <w:r>
        <w:rPr>
          <w:rFonts w:ascii="微软雅黑" w:hAnsi="微软雅黑" w:eastAsia="微软雅黑"/>
          <w:sz w:val="21"/>
        </w:rPr>
        <w:t>• 七、作品保存与导出</w:t>
      </w:r>
    </w:p>
    <w:p w14:paraId="163C4207">
      <w:pPr>
        <w:ind w:left="227" w:hanging="113"/>
      </w:pPr>
      <w:r>
        <w:rPr>
          <w:rFonts w:ascii="微软雅黑" w:hAnsi="微软雅黑" w:eastAsia="微软雅黑"/>
          <w:sz w:val="21"/>
        </w:rPr>
        <w:t>• 八、课堂使用建议</w:t>
      </w:r>
    </w:p>
    <w:p w14:paraId="6AD9AE82">
      <w:pPr>
        <w:ind w:left="227" w:hanging="113"/>
      </w:pPr>
      <w:r>
        <w:rPr>
          <w:rFonts w:ascii="微软雅黑" w:hAnsi="微软雅黑" w:eastAsia="微软雅黑"/>
          <w:sz w:val="21"/>
        </w:rPr>
        <w:t xml:space="preserve">• </w:t>
      </w:r>
      <w:r>
        <w:rPr>
          <w:rFonts w:hint="eastAsia"/>
          <w:sz w:val="21"/>
          <w:lang w:val="en-US" w:eastAsia="zh-CN"/>
        </w:rPr>
        <w:t>九</w:t>
      </w:r>
      <w:r>
        <w:rPr>
          <w:rFonts w:ascii="微软雅黑" w:hAnsi="微软雅黑" w:eastAsia="微软雅黑"/>
          <w:sz w:val="21"/>
        </w:rPr>
        <w:t>、常见问题排查</w:t>
      </w:r>
    </w:p>
    <w:p w14:paraId="36B791AD">
      <w:pPr>
        <w:pStyle w:val="3"/>
      </w:pPr>
      <w:r>
        <w:t>一、系统概述</w:t>
      </w:r>
    </w:p>
    <w:p w14:paraId="6207F66B">
      <w:pPr>
        <w:spacing w:line="312" w:lineRule="auto"/>
      </w:pPr>
      <w:r>
        <w:t>“音乐教学工具箱”是一套面向音乐课堂的创意创编与可视化辅助网站。系统以“听、看、创、演、评”为核心，把音频旋律线、节奏创编、旋律创编、节拍器和作品保存整合在同一平台中，方便教师课堂演示，也方便学生自主探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2082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7E329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79F42C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主要功能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E6322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教学用途</w:t>
            </w:r>
          </w:p>
        </w:tc>
      </w:tr>
      <w:tr w14:paraId="624A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EC5C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实时音频旋律线条可视化</w:t>
            </w:r>
          </w:p>
        </w:tc>
        <w:tc>
          <w:tcPr>
            <w:tcW w:w="3402" w:type="dxa"/>
            <w:vAlign w:val="center"/>
          </w:tcPr>
          <w:p w14:paraId="731875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录音、上传音频、旋律线显示、音高/力度/乐句观察、简谱/五线谱生成。</w:t>
            </w:r>
          </w:p>
        </w:tc>
        <w:tc>
          <w:tcPr>
            <w:tcW w:w="3402" w:type="dxa"/>
            <w:vAlign w:val="center"/>
          </w:tcPr>
          <w:p w14:paraId="2AC124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演唱示范、音准反馈、乐句分析、学生演唱对比。</w:t>
            </w:r>
          </w:p>
        </w:tc>
      </w:tr>
      <w:tr w14:paraId="613E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4118BB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音乐节奏创编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A44B0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节奏小键盘、四轨节奏轨道、拖拽素材、附点、休止、试听与转谱。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51C15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节奏模仿、节奏组合、声部合作和创意编配。</w:t>
            </w:r>
          </w:p>
        </w:tc>
      </w:tr>
      <w:tr w14:paraId="0DF54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7FD3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旋律创编</w:t>
            </w:r>
          </w:p>
        </w:tc>
        <w:tc>
          <w:tcPr>
            <w:tcW w:w="3402" w:type="dxa"/>
            <w:vAlign w:val="center"/>
          </w:tcPr>
          <w:p w14:paraId="78702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钢琴卷帘、音符点写、拖动位置/音高/时值、音色试听、光标播放。</w:t>
            </w:r>
          </w:p>
        </w:tc>
        <w:tc>
          <w:tcPr>
            <w:tcW w:w="3402" w:type="dxa"/>
            <w:vAlign w:val="center"/>
          </w:tcPr>
          <w:p w14:paraId="1927BC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音高、音区、级进/跳进、旋律发展与创作。</w:t>
            </w:r>
          </w:p>
        </w:tc>
      </w:tr>
      <w:tr w14:paraId="04B6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6FA"/>
            <w:vAlign w:val="center"/>
          </w:tcPr>
          <w:p w14:paraId="3779FD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节拍器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C80C4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BPM、拍号、强弱规律、声音开关、多种可视化模式。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8EC19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速度控制、强弱拍理解、齐唱齐奏训练。</w:t>
            </w:r>
          </w:p>
        </w:tc>
      </w:tr>
      <w:tr w14:paraId="2B4C3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E9CB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作品保存</w:t>
            </w:r>
          </w:p>
        </w:tc>
        <w:tc>
          <w:tcPr>
            <w:tcW w:w="3402" w:type="dxa"/>
            <w:vAlign w:val="center"/>
          </w:tcPr>
          <w:p w14:paraId="1C6585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保存、读取、导出作品数据。</w:t>
            </w:r>
          </w:p>
        </w:tc>
        <w:tc>
          <w:tcPr>
            <w:tcW w:w="3402" w:type="dxa"/>
            <w:vAlign w:val="center"/>
          </w:tcPr>
          <w:p w14:paraId="20F611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课堂成果留存、小组展示和过程性评价。</w:t>
            </w:r>
          </w:p>
        </w:tc>
      </w:tr>
    </w:tbl>
    <w:p w14:paraId="6EB357C9"/>
    <w:p w14:paraId="6483582E">
      <w:pPr>
        <w:pStyle w:val="3"/>
      </w:pPr>
      <w:r>
        <w:t>二、界面结构与通用操作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9861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21F3E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区域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74FD7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A2121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操作建议</w:t>
            </w:r>
          </w:p>
        </w:tc>
      </w:tr>
      <w:tr w14:paraId="2CBA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0C3DD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左侧功能栏</w:t>
            </w:r>
          </w:p>
        </w:tc>
        <w:tc>
          <w:tcPr>
            <w:tcW w:w="3400" w:type="dxa"/>
            <w:vAlign w:val="center"/>
          </w:tcPr>
          <w:p w14:paraId="04DF4C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包含首页、实时旋律可视化、节奏创编、旋律创编、节拍器、作品保存、操作手册等入口。</w:t>
            </w:r>
          </w:p>
        </w:tc>
        <w:tc>
          <w:tcPr>
            <w:tcW w:w="3400" w:type="dxa"/>
            <w:vAlign w:val="center"/>
          </w:tcPr>
          <w:p w14:paraId="7E23EA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点击菜单切换右侧页面；可使用收起/展开按钮扩大操作区。</w:t>
            </w:r>
          </w:p>
        </w:tc>
      </w:tr>
      <w:tr w14:paraId="26C81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3D8700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顶部全局控制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39554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集中设置拍号、BPM、全局小节数、全局播放、停止和全屏显示。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02217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先设定课堂统一速度与拍号，再进入具体模块创编。</w:t>
            </w:r>
          </w:p>
        </w:tc>
      </w:tr>
      <w:tr w14:paraId="2F423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ECB4A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右侧工作区</w:t>
            </w:r>
          </w:p>
        </w:tc>
        <w:tc>
          <w:tcPr>
            <w:tcW w:w="3400" w:type="dxa"/>
            <w:vAlign w:val="center"/>
          </w:tcPr>
          <w:p w14:paraId="197110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显示当前功能页面。</w:t>
            </w:r>
          </w:p>
        </w:tc>
        <w:tc>
          <w:tcPr>
            <w:tcW w:w="3400" w:type="dxa"/>
            <w:vAlign w:val="center"/>
          </w:tcPr>
          <w:p w14:paraId="28957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根据当前教学任务选择模块，必要时开启全屏显示。</w:t>
            </w:r>
          </w:p>
        </w:tc>
      </w:tr>
      <w:tr w14:paraId="5DEA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485C4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全屏显示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359CC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当前打开哪个功能，就全屏显示当前功能页面。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A8795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适合投屏演示、学生展示、课堂观察。</w:t>
            </w:r>
          </w:p>
        </w:tc>
      </w:tr>
    </w:tbl>
    <w:p w14:paraId="630CAFB6"/>
    <w:p w14:paraId="2C53AE81">
      <w:pPr>
        <w:ind w:left="227" w:hanging="113"/>
      </w:pPr>
      <w:r>
        <w:rPr>
          <w:rFonts w:ascii="微软雅黑" w:hAnsi="微软雅黑" w:eastAsia="微软雅黑"/>
          <w:sz w:val="21"/>
        </w:rPr>
        <w:t>• 建议课堂开始前先设置全局 BPM、拍号和小节数。</w:t>
      </w:r>
    </w:p>
    <w:p w14:paraId="56986D0E">
      <w:pPr>
        <w:ind w:left="227" w:hanging="113"/>
      </w:pPr>
      <w:r>
        <w:rPr>
          <w:rFonts w:ascii="微软雅黑" w:hAnsi="微软雅黑" w:eastAsia="微软雅黑"/>
          <w:sz w:val="21"/>
        </w:rPr>
        <w:t>• 系统以十六分音符网格作为基础精度；节奏与旋律可以跨小节延展。</w:t>
      </w:r>
    </w:p>
    <w:p w14:paraId="5439B602">
      <w:pPr>
        <w:ind w:left="227" w:hanging="113"/>
      </w:pPr>
      <w:r>
        <w:rPr>
          <w:rFonts w:ascii="微软雅黑" w:hAnsi="微软雅黑" w:eastAsia="微软雅黑"/>
          <w:sz w:val="21"/>
        </w:rPr>
        <w:t>• 播放起点可在相关轨道中点击或拖动光标设置，再从指定位置开始试听。</w:t>
      </w:r>
    </w:p>
    <w:p w14:paraId="50E7D62C">
      <w:pPr>
        <w:pStyle w:val="3"/>
      </w:pPr>
      <w:r>
        <w:t>三、实时音频旋律线条可视化</w:t>
      </w:r>
    </w:p>
    <w:p w14:paraId="41F8BCCD">
      <w:pPr>
        <w:spacing w:line="312" w:lineRule="auto"/>
      </w:pPr>
      <w:r>
        <w:t>该模块用于把麦克风录音或上传音频转换为旋律线条，帮助学生直观看见音高变化、力度强弱、休止换气和乐句结构。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E92D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245D62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E92AC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操作方法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03FE5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7502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ADC57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开始录音</w:t>
            </w:r>
          </w:p>
        </w:tc>
        <w:tc>
          <w:tcPr>
            <w:tcW w:w="3400" w:type="dxa"/>
            <w:vAlign w:val="center"/>
          </w:tcPr>
          <w:p w14:paraId="579D7A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点击“开始录音”，允许麦克风权限，听提示后演唱。</w:t>
            </w:r>
          </w:p>
        </w:tc>
        <w:tc>
          <w:tcPr>
            <w:tcW w:w="3400" w:type="dxa"/>
            <w:vAlign w:val="center"/>
          </w:tcPr>
          <w:p w14:paraId="64D95C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录音时系统会绘制旋律线，结束后可回放。</w:t>
            </w:r>
          </w:p>
        </w:tc>
      </w:tr>
      <w:tr w14:paraId="7D2F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582C35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暂停/继续/结束录音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F4009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录音中可暂停，继续后接着绘制；结束后生成音频。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7A133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适合分句练习或教师讲解后继续录制。</w:t>
            </w:r>
          </w:p>
        </w:tc>
      </w:tr>
      <w:tr w14:paraId="2814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EE5D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上传音频</w:t>
            </w:r>
          </w:p>
        </w:tc>
        <w:tc>
          <w:tcPr>
            <w:tcW w:w="3400" w:type="dxa"/>
            <w:vAlign w:val="center"/>
          </w:tcPr>
          <w:p w14:paraId="1AE6BE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点击上传 mp3 / wav。</w:t>
            </w:r>
          </w:p>
        </w:tc>
        <w:tc>
          <w:tcPr>
            <w:tcW w:w="3400" w:type="dxa"/>
            <w:vAlign w:val="center"/>
          </w:tcPr>
          <w:p w14:paraId="7A3F18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适合导入范唱、伴奏片段或学生作品。</w:t>
            </w:r>
          </w:p>
        </w:tc>
      </w:tr>
      <w:tr w14:paraId="41FF6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0FA8A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观察旋律线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2E306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看线条高低、粗细、断开、乐句标记和播放光标。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F3F38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上行表示音高升高，下行表示音高降低，断开多为休止或换气。</w:t>
            </w:r>
          </w:p>
        </w:tc>
      </w:tr>
      <w:tr w14:paraId="2BFB1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C97B0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隐藏音名</w:t>
            </w:r>
          </w:p>
        </w:tc>
        <w:tc>
          <w:tcPr>
            <w:tcW w:w="3400" w:type="dxa"/>
            <w:vAlign w:val="center"/>
          </w:tcPr>
          <w:p w14:paraId="1D3752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使用“隐藏音名”开关。</w:t>
            </w:r>
          </w:p>
        </w:tc>
        <w:tc>
          <w:tcPr>
            <w:tcW w:w="3400" w:type="dxa"/>
            <w:vAlign w:val="center"/>
          </w:tcPr>
          <w:p w14:paraId="1E39D9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可在讲解旋律线形态时减少视觉干扰。</w:t>
            </w:r>
          </w:p>
        </w:tc>
      </w:tr>
      <w:tr w14:paraId="49C1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6F223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生成谱例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54CF5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点击“生成简谱 / 五线谱”。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C59F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谱例用于课堂参考，复杂音频仍需教师校对。</w:t>
            </w:r>
          </w:p>
        </w:tc>
      </w:tr>
      <w:tr w14:paraId="6BE96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79C5D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保存图片/导出谱图</w:t>
            </w:r>
          </w:p>
        </w:tc>
        <w:tc>
          <w:tcPr>
            <w:tcW w:w="3400" w:type="dxa"/>
            <w:vAlign w:val="center"/>
          </w:tcPr>
          <w:p w14:paraId="25A21F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点击保存或导出按钮。</w:t>
            </w:r>
          </w:p>
        </w:tc>
        <w:tc>
          <w:tcPr>
            <w:tcW w:w="3400" w:type="dxa"/>
            <w:vAlign w:val="center"/>
          </w:tcPr>
          <w:p w14:paraId="423361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用于课件、作业反馈或学生作品记录。</w:t>
            </w:r>
          </w:p>
        </w:tc>
      </w:tr>
    </w:tbl>
    <w:p w14:paraId="410AEC4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FE9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224EBF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1D0DB8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E9FE7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调节建议</w:t>
            </w:r>
          </w:p>
        </w:tc>
      </w:tr>
      <w:tr w14:paraId="1AE2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1B7A2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休止阈值</w:t>
            </w:r>
          </w:p>
        </w:tc>
        <w:tc>
          <w:tcPr>
            <w:tcW w:w="3400" w:type="dxa"/>
            <w:vAlign w:val="center"/>
          </w:tcPr>
          <w:p w14:paraId="5FC1E2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判断有效声音与休止/噪声。</w:t>
            </w:r>
          </w:p>
        </w:tc>
        <w:tc>
          <w:tcPr>
            <w:tcW w:w="3400" w:type="dxa"/>
            <w:vAlign w:val="center"/>
          </w:tcPr>
          <w:p w14:paraId="6F2A92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嘈杂教室调高；声音较小或识别不到时调低。</w:t>
            </w:r>
          </w:p>
        </w:tc>
      </w:tr>
      <w:tr w14:paraId="3283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052642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线条平滑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9B90B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控制旋律线抖动程度。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C23F7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课堂展示可调高；观察滑音、装饰音可适当调低。</w:t>
            </w:r>
          </w:p>
        </w:tc>
      </w:tr>
      <w:tr w14:paraId="4B15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3EF3A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最低音/最高音</w:t>
            </w:r>
          </w:p>
        </w:tc>
        <w:tc>
          <w:tcPr>
            <w:tcW w:w="3400" w:type="dxa"/>
            <w:vAlign w:val="center"/>
          </w:tcPr>
          <w:p w14:paraId="4260F4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控制识别与显示音域。</w:t>
            </w:r>
          </w:p>
        </w:tc>
        <w:tc>
          <w:tcPr>
            <w:tcW w:w="3400" w:type="dxa"/>
            <w:vAlign w:val="center"/>
          </w:tcPr>
          <w:p w14:paraId="054E6D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男声可降低最低音；童声、女声和高音乐器可提高最高音。</w:t>
            </w:r>
          </w:p>
        </w:tc>
      </w:tr>
      <w:tr w14:paraId="23CD1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71ABAF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乐句停顿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606CB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判断多长停顿算新乐句。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14CAAF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分句太碎调高；不容易分句调低。</w:t>
            </w:r>
          </w:p>
        </w:tc>
      </w:tr>
    </w:tbl>
    <w:p w14:paraId="50641EE2"/>
    <w:p w14:paraId="7233AB6F">
      <w:pPr>
        <w:pStyle w:val="3"/>
      </w:pPr>
      <w:r>
        <w:t>四、音乐节奏创编</w:t>
      </w:r>
    </w:p>
    <w:p w14:paraId="16E4F60D">
      <w:pPr>
        <w:spacing w:line="312" w:lineRule="auto"/>
      </w:pPr>
      <w:r>
        <w:t>节奏创编采用“小键盘素材库 + 四轨节奏轨道”的方式。学生可以把标准节奏素材拖入任意轨道，组合成多声部节奏作品。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0B7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1EAD8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8A75D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466EB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9EB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69207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选择素材页</w:t>
            </w:r>
          </w:p>
        </w:tc>
        <w:tc>
          <w:tcPr>
            <w:tcW w:w="3400" w:type="dxa"/>
            <w:vAlign w:val="center"/>
          </w:tcPr>
          <w:p w14:paraId="1797E7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点击小键盘页签 1、2、3、4 或 All。</w:t>
            </w:r>
          </w:p>
        </w:tc>
        <w:tc>
          <w:tcPr>
            <w:tcW w:w="3400" w:type="dxa"/>
            <w:vAlign w:val="center"/>
          </w:tcPr>
          <w:p w14:paraId="401A81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素材按基础时值、连音、切分、组合/休止/长音等归类。</w:t>
            </w:r>
          </w:p>
        </w:tc>
      </w:tr>
      <w:tr w14:paraId="63EC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3C22E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拖入轨道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88660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将节奏卡片拖到四轨节奏轨道。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51CD9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可拖入任意轨道和任意小节位置。</w:t>
            </w:r>
          </w:p>
        </w:tc>
      </w:tr>
      <w:tr w14:paraId="1744F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AE330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附点使用</w:t>
            </w:r>
          </w:p>
        </w:tc>
        <w:tc>
          <w:tcPr>
            <w:tcW w:w="3400" w:type="dxa"/>
            <w:vAlign w:val="center"/>
          </w:tcPr>
          <w:p w14:paraId="160EB0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将“附点”拖到音符或休止后面。</w:t>
            </w:r>
          </w:p>
        </w:tc>
        <w:tc>
          <w:tcPr>
            <w:tcW w:w="3400" w:type="dxa"/>
            <w:vAlign w:val="center"/>
          </w:tcPr>
          <w:p w14:paraId="18301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附点独立显示，时值自动等于前一个音符或休止的一半。</w:t>
            </w:r>
          </w:p>
        </w:tc>
      </w:tr>
      <w:tr w14:paraId="4D9FA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63E3A6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删除节奏块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8578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双击轨道中的节奏块，或选中后点击“删除选中”。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96937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支持删除普通节奏、休止和附点块。</w:t>
            </w:r>
          </w:p>
        </w:tc>
      </w:tr>
      <w:tr w14:paraId="5284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075F2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分别试听</w:t>
            </w:r>
          </w:p>
        </w:tc>
        <w:tc>
          <w:tcPr>
            <w:tcW w:w="3400" w:type="dxa"/>
            <w:vAlign w:val="center"/>
          </w:tcPr>
          <w:p w14:paraId="1B17B1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点击轨道 1、轨道 2、轨道 3、轨道 4。</w:t>
            </w:r>
          </w:p>
        </w:tc>
        <w:tc>
          <w:tcPr>
            <w:tcW w:w="3400" w:type="dxa"/>
            <w:vAlign w:val="center"/>
          </w:tcPr>
          <w:p w14:paraId="1E0D14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可单独听某一声部。</w:t>
            </w:r>
          </w:p>
        </w:tc>
      </w:tr>
      <w:tr w14:paraId="3C4C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6202D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同时试听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9B2A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点击“同时试听”。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0DC9E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四条轨道按同一时间轴同步播放。</w:t>
            </w:r>
          </w:p>
        </w:tc>
      </w:tr>
      <w:tr w14:paraId="35A01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5392A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从头播放</w:t>
            </w:r>
          </w:p>
        </w:tc>
        <w:tc>
          <w:tcPr>
            <w:tcW w:w="3400" w:type="dxa"/>
            <w:vAlign w:val="center"/>
          </w:tcPr>
          <w:p w14:paraId="2B8755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点击从头播放。</w:t>
            </w:r>
          </w:p>
        </w:tc>
        <w:tc>
          <w:tcPr>
            <w:tcW w:w="3400" w:type="dxa"/>
            <w:vAlign w:val="center"/>
          </w:tcPr>
          <w:p w14:paraId="144134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播放光标回到第 1 小节第 1 格开始。</w:t>
            </w:r>
          </w:p>
        </w:tc>
      </w:tr>
      <w:tr w14:paraId="3628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0B56B6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选择音色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E6223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每条轨道单独选择音色。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2644B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可用木鱼、小军鼓、踩镲、铃鼓、沙锤、邦戈鼓等打击乐音色。</w:t>
            </w:r>
          </w:p>
        </w:tc>
      </w:tr>
    </w:tbl>
    <w:p w14:paraId="1370497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F50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2B5B48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节奏素材类别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47CEBE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7C19DD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教学用途</w:t>
            </w:r>
          </w:p>
        </w:tc>
      </w:tr>
      <w:tr w14:paraId="370A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A63C0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基础时值</w:t>
            </w:r>
          </w:p>
        </w:tc>
        <w:tc>
          <w:tcPr>
            <w:tcW w:w="3400" w:type="dxa"/>
            <w:vAlign w:val="center"/>
          </w:tcPr>
          <w:p w14:paraId="416C93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全音符、二分音符、四分音符、八分音符、十六分音符。</w:t>
            </w:r>
          </w:p>
        </w:tc>
        <w:tc>
          <w:tcPr>
            <w:tcW w:w="3400" w:type="dxa"/>
            <w:vAlign w:val="center"/>
          </w:tcPr>
          <w:p w14:paraId="251862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认识音符长短与网格占比。</w:t>
            </w:r>
          </w:p>
        </w:tc>
      </w:tr>
      <w:tr w14:paraId="59F7C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BF6C5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休止类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39ADB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全休止、二分休止、四分休止、八分休止、十六分休止。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BB35B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练习停顿、留白和呼吸。</w:t>
            </w:r>
          </w:p>
        </w:tc>
      </w:tr>
      <w:tr w14:paraId="6821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F403F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附点类</w:t>
            </w:r>
          </w:p>
        </w:tc>
        <w:tc>
          <w:tcPr>
            <w:tcW w:w="3400" w:type="dxa"/>
            <w:vAlign w:val="center"/>
          </w:tcPr>
          <w:p w14:paraId="6007B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附点、附点四分 + 八分、附点八分 + 十六分。</w:t>
            </w:r>
          </w:p>
        </w:tc>
        <w:tc>
          <w:tcPr>
            <w:tcW w:w="3400" w:type="dxa"/>
            <w:vAlign w:val="center"/>
          </w:tcPr>
          <w:p w14:paraId="646AA5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理解延长一半的节奏感觉。</w:t>
            </w:r>
          </w:p>
        </w:tc>
      </w:tr>
      <w:tr w14:paraId="6AD7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59ADA3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连音类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BA90A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八分三连音、十六分三连音等。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F4691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感受均分与不均分节奏。</w:t>
            </w:r>
          </w:p>
        </w:tc>
      </w:tr>
      <w:tr w14:paraId="7572A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D6427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切分类</w:t>
            </w:r>
          </w:p>
        </w:tc>
        <w:tc>
          <w:tcPr>
            <w:tcW w:w="3400" w:type="dxa"/>
            <w:vAlign w:val="center"/>
          </w:tcPr>
          <w:p w14:paraId="28EDBC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小切分、大切分、十六分切分。</w:t>
            </w:r>
          </w:p>
        </w:tc>
        <w:tc>
          <w:tcPr>
            <w:tcW w:w="3400" w:type="dxa"/>
            <w:vAlign w:val="center"/>
          </w:tcPr>
          <w:p w14:paraId="0326D7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练习重音转移和节奏推动。</w:t>
            </w:r>
          </w:p>
        </w:tc>
      </w:tr>
      <w:tr w14:paraId="4F6F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3A615A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组合类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C84B8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音休穿插、两音一休、长音延展。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3929D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进行节奏句式创编。</w:t>
            </w:r>
          </w:p>
        </w:tc>
      </w:tr>
    </w:tbl>
    <w:p w14:paraId="56828360"/>
    <w:p w14:paraId="459FDB4D">
      <w:pPr>
        <w:pStyle w:val="3"/>
      </w:pPr>
      <w:r>
        <w:t>五、旋律创编</w:t>
      </w:r>
    </w:p>
    <w:p w14:paraId="6F4718D5">
      <w:pPr>
        <w:spacing w:line="312" w:lineRule="auto"/>
      </w:pPr>
      <w:r>
        <w:t>旋律创编模块采用钢琴卷帘方式，学生可以在 C3—C5 音域内点写音符、拖动音高和位置，并调整音符时值。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299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359C6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E7B51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操作方法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5939D3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098CE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0D660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添加音符</w:t>
            </w:r>
          </w:p>
        </w:tc>
        <w:tc>
          <w:tcPr>
            <w:tcW w:w="3400" w:type="dxa"/>
            <w:vAlign w:val="center"/>
          </w:tcPr>
          <w:p w14:paraId="38BCDC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在卷帘网格中点击。</w:t>
            </w:r>
          </w:p>
        </w:tc>
        <w:tc>
          <w:tcPr>
            <w:tcW w:w="3400" w:type="dxa"/>
            <w:vAlign w:val="center"/>
          </w:tcPr>
          <w:p w14:paraId="614052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根据当前音符时值添加旋律音。</w:t>
            </w:r>
          </w:p>
        </w:tc>
      </w:tr>
      <w:tr w14:paraId="6CF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3AB375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移动音符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4CEAC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拖动音符块。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EF288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可改变音高和时间位置。</w:t>
            </w:r>
          </w:p>
        </w:tc>
      </w:tr>
      <w:tr w14:paraId="1163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21D2E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改变时值</w:t>
            </w:r>
          </w:p>
        </w:tc>
        <w:tc>
          <w:tcPr>
            <w:tcW w:w="3400" w:type="dxa"/>
            <w:vAlign w:val="center"/>
          </w:tcPr>
          <w:p w14:paraId="27203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拖动音符右侧边缘。</w:t>
            </w:r>
          </w:p>
        </w:tc>
        <w:tc>
          <w:tcPr>
            <w:tcW w:w="3400" w:type="dxa"/>
            <w:vAlign w:val="center"/>
          </w:tcPr>
          <w:p w14:paraId="4989C5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可拉长或缩短音符。</w:t>
            </w:r>
          </w:p>
        </w:tc>
      </w:tr>
      <w:tr w14:paraId="3C50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1C3177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删除音符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D9886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双击音符。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6A21C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快速删除不需要的音。</w:t>
            </w:r>
          </w:p>
        </w:tc>
      </w:tr>
      <w:tr w14:paraId="0291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251AC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设置播放起点</w:t>
            </w:r>
          </w:p>
        </w:tc>
        <w:tc>
          <w:tcPr>
            <w:tcW w:w="3400" w:type="dxa"/>
            <w:vAlign w:val="center"/>
          </w:tcPr>
          <w:p w14:paraId="0F8DE54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点击标尺或拖动播放光标。</w:t>
            </w:r>
          </w:p>
        </w:tc>
        <w:tc>
          <w:tcPr>
            <w:tcW w:w="3400" w:type="dxa"/>
            <w:vAlign w:val="center"/>
          </w:tcPr>
          <w:p w14:paraId="297D03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可从任意小节和拍位开始播放。</w:t>
            </w:r>
          </w:p>
        </w:tc>
      </w:tr>
      <w:tr w14:paraId="1499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218ED5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从头播放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064B4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点击从头播放。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790E1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光标回到开头并播放。</w:t>
            </w:r>
          </w:p>
        </w:tc>
      </w:tr>
      <w:tr w14:paraId="6A4DC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CC95A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试听/暂停</w:t>
            </w:r>
          </w:p>
        </w:tc>
        <w:tc>
          <w:tcPr>
            <w:tcW w:w="3400" w:type="dxa"/>
            <w:vAlign w:val="center"/>
          </w:tcPr>
          <w:p w14:paraId="4E42A3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点击试听旋律；播放中再次点击暂停。</w:t>
            </w:r>
          </w:p>
        </w:tc>
        <w:tc>
          <w:tcPr>
            <w:tcW w:w="3400" w:type="dxa"/>
            <w:vAlign w:val="center"/>
          </w:tcPr>
          <w:p w14:paraId="6EA30B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播放光标会随进度移动。</w:t>
            </w:r>
          </w:p>
        </w:tc>
      </w:tr>
      <w:tr w14:paraId="177F8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794A4A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音阶模式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2B896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选择 C 大调、五声音阶或全音域。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EB137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五声音阶适合国风旋律创编。</w:t>
            </w:r>
          </w:p>
        </w:tc>
      </w:tr>
    </w:tbl>
    <w:p w14:paraId="78A85DF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6AE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083BFA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音色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CE2FE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0605A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适合场景</w:t>
            </w:r>
          </w:p>
        </w:tc>
      </w:tr>
      <w:tr w14:paraId="70F78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10F75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大钢琴 / 电钢琴</w:t>
            </w:r>
          </w:p>
        </w:tc>
        <w:tc>
          <w:tcPr>
            <w:tcW w:w="3400" w:type="dxa"/>
            <w:vAlign w:val="center"/>
          </w:tcPr>
          <w:p w14:paraId="53B3CF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清晰、稳定，适合音高辨认。</w:t>
            </w:r>
          </w:p>
        </w:tc>
        <w:tc>
          <w:tcPr>
            <w:tcW w:w="3400" w:type="dxa"/>
            <w:vAlign w:val="center"/>
          </w:tcPr>
          <w:p w14:paraId="384E52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旋律创作、视唱练习。</w:t>
            </w:r>
          </w:p>
        </w:tc>
      </w:tr>
      <w:tr w14:paraId="27FE0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0BB9C7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音乐盒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DB9A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音色明亮，适合短小旋律。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4F7D8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低年级创编、课堂展示。</w:t>
            </w:r>
          </w:p>
        </w:tc>
      </w:tr>
      <w:tr w14:paraId="02A2F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6F3918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长笛 / 竹笛</w:t>
            </w:r>
          </w:p>
        </w:tc>
        <w:tc>
          <w:tcPr>
            <w:tcW w:w="3400" w:type="dxa"/>
            <w:vAlign w:val="center"/>
          </w:tcPr>
          <w:p w14:paraId="752D35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线条感强，适合旋律走向展示。</w:t>
            </w:r>
          </w:p>
        </w:tc>
        <w:tc>
          <w:tcPr>
            <w:tcW w:w="3400" w:type="dxa"/>
            <w:vAlign w:val="center"/>
          </w:tcPr>
          <w:p w14:paraId="5ED1B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民族风格、抒情旋律。</w:t>
            </w:r>
          </w:p>
        </w:tc>
      </w:tr>
      <w:tr w14:paraId="1D488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31DB07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小提琴 / 大提琴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19C60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延音明显，适合长线条旋律。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8EF94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乐句分析、情绪表达。</w:t>
            </w:r>
          </w:p>
        </w:tc>
      </w:tr>
      <w:tr w14:paraId="0909D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DC53C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单簧管</w:t>
            </w:r>
          </w:p>
        </w:tc>
        <w:tc>
          <w:tcPr>
            <w:tcW w:w="3400" w:type="dxa"/>
            <w:vAlign w:val="center"/>
          </w:tcPr>
          <w:p w14:paraId="2E4F4B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音色柔和，适合中音区旋律。</w:t>
            </w:r>
          </w:p>
        </w:tc>
        <w:tc>
          <w:tcPr>
            <w:tcW w:w="3400" w:type="dxa"/>
            <w:vAlign w:val="center"/>
          </w:tcPr>
          <w:p w14:paraId="1165E0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旋律模仿与改编。</w:t>
            </w:r>
          </w:p>
        </w:tc>
      </w:tr>
    </w:tbl>
    <w:p w14:paraId="064C0975"/>
    <w:p w14:paraId="5EBBD6B4">
      <w:pPr>
        <w:pStyle w:val="3"/>
      </w:pPr>
      <w:r>
        <w:t>六、节拍器</w:t>
      </w:r>
    </w:p>
    <w:p w14:paraId="586D8625">
      <w:pPr>
        <w:spacing w:line="312" w:lineRule="auto"/>
      </w:pPr>
      <w:r>
        <w:t>节拍器用于统一课堂速度和强弱拍。系统支持多种拍号、静音视觉律动和四种视觉表现模式。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06BE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86447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0BD21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支持拍号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78CE2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强弱规律</w:t>
            </w:r>
          </w:p>
        </w:tc>
      </w:tr>
      <w:tr w14:paraId="6360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FC4C6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单拍子</w:t>
            </w:r>
          </w:p>
        </w:tc>
        <w:tc>
          <w:tcPr>
            <w:tcW w:w="3400" w:type="dxa"/>
            <w:vAlign w:val="center"/>
          </w:tcPr>
          <w:p w14:paraId="056614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2/4、3/4、3/8</w:t>
            </w:r>
          </w:p>
        </w:tc>
        <w:tc>
          <w:tcPr>
            <w:tcW w:w="3400" w:type="dxa"/>
            <w:vAlign w:val="center"/>
          </w:tcPr>
          <w:p w14:paraId="521F5D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每小节只有一个强拍，如 3/4：强 弱 弱。</w:t>
            </w:r>
          </w:p>
        </w:tc>
      </w:tr>
      <w:tr w14:paraId="2EAC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2FED6F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复拍子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B9577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4/4、6/8、9/8、12/8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CADF8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包含强拍与次强拍，如 4/4：强 弱 次强 弱。</w:t>
            </w:r>
          </w:p>
        </w:tc>
      </w:tr>
      <w:tr w14:paraId="64A9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A5CF8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混合拍子</w:t>
            </w:r>
          </w:p>
        </w:tc>
        <w:tc>
          <w:tcPr>
            <w:tcW w:w="3400" w:type="dxa"/>
            <w:vAlign w:val="center"/>
          </w:tcPr>
          <w:p w14:paraId="440F5A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5/4、5/8、7/4、7/8</w:t>
            </w:r>
          </w:p>
        </w:tc>
        <w:tc>
          <w:tcPr>
            <w:tcW w:w="3400" w:type="dxa"/>
            <w:vAlign w:val="center"/>
          </w:tcPr>
          <w:p w14:paraId="60F17E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强弱组合不规则，适合拓展节奏体验。</w:t>
            </w:r>
          </w:p>
        </w:tc>
      </w:tr>
    </w:tbl>
    <w:p w14:paraId="5525940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44F44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3B21E8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视觉模式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1DD8E7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表现方式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6D3EFA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教学价值</w:t>
            </w:r>
          </w:p>
        </w:tc>
      </w:tr>
      <w:tr w14:paraId="5ACA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AE274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图形色块</w:t>
            </w:r>
          </w:p>
        </w:tc>
        <w:tc>
          <w:tcPr>
            <w:tcW w:w="3400" w:type="dxa"/>
            <w:vAlign w:val="center"/>
          </w:tcPr>
          <w:p w14:paraId="266884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强拍深色大色块，弱拍浅色色块，次强中等色块。</w:t>
            </w:r>
          </w:p>
        </w:tc>
        <w:tc>
          <w:tcPr>
            <w:tcW w:w="3400" w:type="dxa"/>
            <w:vAlign w:val="center"/>
          </w:tcPr>
          <w:p w14:paraId="1F9CDD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最直观，适合低年级和投屏。</w:t>
            </w:r>
          </w:p>
        </w:tc>
      </w:tr>
      <w:tr w14:paraId="37773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21ABA3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高低跳动波形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B933BF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强拍高峰，弱拍低谷或平缓。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9E0C5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表现强弱起伏和律动方向。</w:t>
            </w:r>
          </w:p>
        </w:tc>
      </w:tr>
      <w:tr w14:paraId="0464F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4F648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圆点大小</w:t>
            </w:r>
          </w:p>
        </w:tc>
        <w:tc>
          <w:tcPr>
            <w:tcW w:w="3400" w:type="dxa"/>
            <w:vAlign w:val="center"/>
          </w:tcPr>
          <w:p w14:paraId="525A6E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强拍大圆点，次强中圆点，弱拍小圆点。</w:t>
            </w:r>
          </w:p>
        </w:tc>
        <w:tc>
          <w:tcPr>
            <w:tcW w:w="3400" w:type="dxa"/>
            <w:vAlign w:val="center"/>
          </w:tcPr>
          <w:p w14:paraId="1844371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快速区分轻重层次。</w:t>
            </w:r>
          </w:p>
        </w:tc>
      </w:tr>
      <w:tr w14:paraId="06C9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1829FB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竖线粗细/时长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1B9544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强拍竖线粗且长，弱拍细且短。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5D3AA1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类似节奏柱，适合节奏结构分析。</w:t>
            </w:r>
          </w:p>
        </w:tc>
      </w:tr>
    </w:tbl>
    <w:p w14:paraId="3E49C158"/>
    <w:p w14:paraId="13EA820A">
      <w:pPr>
        <w:pStyle w:val="3"/>
      </w:pPr>
      <w:r>
        <w:t>七、作品保存与导出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7020A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211404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0C5A17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操作方法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A789A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06CB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AB4F6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保存作品</w:t>
            </w:r>
          </w:p>
        </w:tc>
        <w:tc>
          <w:tcPr>
            <w:tcW w:w="3400" w:type="dxa"/>
            <w:vAlign w:val="center"/>
          </w:tcPr>
          <w:p w14:paraId="73D0F6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在作品保存页点击保存。</w:t>
            </w:r>
          </w:p>
        </w:tc>
        <w:tc>
          <w:tcPr>
            <w:tcW w:w="3400" w:type="dxa"/>
            <w:vAlign w:val="center"/>
          </w:tcPr>
          <w:p w14:paraId="77450D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保存到浏览器本地，适合课堂临时保存。</w:t>
            </w:r>
          </w:p>
        </w:tc>
      </w:tr>
      <w:tr w14:paraId="21C8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06ED81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读取作品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12DD4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选择已保存作品并读取。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FFD1A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可继续修改或展示。</w:t>
            </w:r>
          </w:p>
        </w:tc>
      </w:tr>
      <w:tr w14:paraId="3DF3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51AD5A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 JSON</w:t>
            </w:r>
          </w:p>
        </w:tc>
        <w:tc>
          <w:tcPr>
            <w:tcW w:w="3400" w:type="dxa"/>
            <w:vAlign w:val="center"/>
          </w:tcPr>
          <w:p w14:paraId="60C24A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导出作品数据文件。</w:t>
            </w:r>
          </w:p>
        </w:tc>
        <w:tc>
          <w:tcPr>
            <w:tcW w:w="3400" w:type="dxa"/>
            <w:vAlign w:val="center"/>
          </w:tcPr>
          <w:p w14:paraId="43D616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适合备份或跨设备迁移。</w:t>
            </w:r>
          </w:p>
        </w:tc>
      </w:tr>
      <w:tr w14:paraId="0BD3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24642B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导出图片/谱图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767553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在对应模块点击保存图片或导出谱图。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4B64B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用于课件、作业反馈和作品评价。</w:t>
            </w:r>
          </w:p>
        </w:tc>
      </w:tr>
    </w:tbl>
    <w:p w14:paraId="56DE51C5"/>
    <w:p w14:paraId="49710929">
      <w:pPr>
        <w:pStyle w:val="3"/>
      </w:pPr>
      <w:r>
        <w:t>八、课堂使用建议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3DFDE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3BD1AD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课堂环节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59C36B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推荐用法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004EB1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D49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3CEB90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导入</w:t>
            </w:r>
          </w:p>
        </w:tc>
        <w:tc>
          <w:tcPr>
            <w:tcW w:w="3400" w:type="dxa"/>
            <w:vAlign w:val="center"/>
          </w:tcPr>
          <w:p w14:paraId="31D363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用节拍器或旋律可视化展示一段音乐。</w:t>
            </w:r>
          </w:p>
        </w:tc>
        <w:tc>
          <w:tcPr>
            <w:tcW w:w="3400" w:type="dxa"/>
            <w:vAlign w:val="center"/>
          </w:tcPr>
          <w:p w14:paraId="2E9DC6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激发学生观察“声音如何变成图像”。</w:t>
            </w:r>
          </w:p>
        </w:tc>
      </w:tr>
      <w:tr w14:paraId="4507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6278CF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示范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1A1CE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教师演唱或导入范唱，生成旋律线。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668DA1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让学生描述上行、下行、强弱、休止和乐句。</w:t>
            </w:r>
          </w:p>
        </w:tc>
      </w:tr>
      <w:tr w14:paraId="62368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33EA7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练习</w:t>
            </w:r>
          </w:p>
        </w:tc>
        <w:tc>
          <w:tcPr>
            <w:tcW w:w="3400" w:type="dxa"/>
            <w:vAlign w:val="center"/>
          </w:tcPr>
          <w:p w14:paraId="60CE35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学生分组进行节奏或旋律创编。</w:t>
            </w:r>
          </w:p>
        </w:tc>
        <w:tc>
          <w:tcPr>
            <w:tcW w:w="3400" w:type="dxa"/>
            <w:vAlign w:val="center"/>
          </w:tcPr>
          <w:p w14:paraId="490E08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鼓励自由组合，不以对错为唯一评价。</w:t>
            </w:r>
          </w:p>
        </w:tc>
      </w:tr>
      <w:tr w14:paraId="1AF4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28474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展示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19DBDF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全屏显示作品，分别试听各轨道。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3D3A0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引导学生听辨声部、节奏层次和旋律走向。</w:t>
            </w:r>
          </w:p>
        </w:tc>
      </w:tr>
      <w:tr w14:paraId="6C78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0E18EA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评价</w:t>
            </w:r>
          </w:p>
        </w:tc>
        <w:tc>
          <w:tcPr>
            <w:tcW w:w="3400" w:type="dxa"/>
            <w:vAlign w:val="center"/>
          </w:tcPr>
          <w:p w14:paraId="4A4325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保存作品与截图。</w:t>
            </w:r>
          </w:p>
        </w:tc>
        <w:tc>
          <w:tcPr>
            <w:tcW w:w="3400" w:type="dxa"/>
            <w:vAlign w:val="center"/>
          </w:tcPr>
          <w:p w14:paraId="3B4699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形成过程性评价材料。</w:t>
            </w:r>
          </w:p>
        </w:tc>
      </w:tr>
    </w:tbl>
    <w:p w14:paraId="1A87A01C"/>
    <w:p w14:paraId="6385E7FD"/>
    <w:p w14:paraId="4665473B">
      <w:pPr>
        <w:pStyle w:val="3"/>
      </w:pPr>
      <w:r>
        <w:rPr>
          <w:rFonts w:hint="eastAsia" w:eastAsia="宋体"/>
          <w:lang w:val="en-US" w:eastAsia="zh-CN"/>
        </w:rPr>
        <w:t>九</w:t>
      </w:r>
      <w:bookmarkStart w:id="0" w:name="_GoBack"/>
      <w:bookmarkEnd w:id="0"/>
      <w:r>
        <w:t>、常见问题排查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6A21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1F4E79"/>
            <w:vAlign w:val="center"/>
          </w:tcPr>
          <w:p w14:paraId="750A19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385887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w="3400" w:type="dxa"/>
            <w:shd w:val="clear" w:color="auto" w:fill="1F4E79"/>
            <w:vAlign w:val="center"/>
          </w:tcPr>
          <w:p w14:paraId="2FE9C1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解决方法</w:t>
            </w:r>
          </w:p>
        </w:tc>
      </w:tr>
      <w:tr w14:paraId="0AAD6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22DC6F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开始录音无反应</w:t>
            </w:r>
          </w:p>
        </w:tc>
        <w:tc>
          <w:tcPr>
            <w:tcW w:w="3400" w:type="dxa"/>
            <w:vAlign w:val="center"/>
          </w:tcPr>
          <w:p w14:paraId="083D1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未授权麦克风或非 HTTPS 环境。</w:t>
            </w:r>
          </w:p>
        </w:tc>
        <w:tc>
          <w:tcPr>
            <w:tcW w:w="3400" w:type="dxa"/>
            <w:vAlign w:val="center"/>
          </w:tcPr>
          <w:p w14:paraId="622FD9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允许麦克风权限；部署到 HTTPS；本地使用 localhost。</w:t>
            </w:r>
          </w:p>
        </w:tc>
      </w:tr>
      <w:tr w14:paraId="6391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475865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旋律线不显示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14DF36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声音太小、阈值过高或麦克风距离太远。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343D60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降低休止阈值，靠近麦克风，使用外接麦。</w:t>
            </w:r>
          </w:p>
        </w:tc>
      </w:tr>
      <w:tr w14:paraId="740B7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16C0C8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节奏素材拖不进去</w:t>
            </w:r>
          </w:p>
        </w:tc>
        <w:tc>
          <w:tcPr>
            <w:tcW w:w="3400" w:type="dxa"/>
            <w:vAlign w:val="center"/>
          </w:tcPr>
          <w:p w14:paraId="0D5E40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浏览器缩放或页面未完全加载。</w:t>
            </w:r>
          </w:p>
        </w:tc>
        <w:tc>
          <w:tcPr>
            <w:tcW w:w="3400" w:type="dxa"/>
            <w:vAlign w:val="center"/>
          </w:tcPr>
          <w:p w14:paraId="2535E6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刷新页面，确认轨道已显示，建议 Chrome/Edge。</w:t>
            </w:r>
          </w:p>
        </w:tc>
      </w:tr>
      <w:tr w14:paraId="03BA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73D190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附点显示异常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215F2E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附点前没有可延长的音符或休止。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4A084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先放置音符/休止，再把附点拖到后面。</w:t>
            </w:r>
          </w:p>
        </w:tc>
      </w:tr>
      <w:tr w14:paraId="1FE42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75CCF4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旋律播放没有声音</w:t>
            </w:r>
          </w:p>
        </w:tc>
        <w:tc>
          <w:tcPr>
            <w:tcW w:w="3400" w:type="dxa"/>
            <w:vAlign w:val="center"/>
          </w:tcPr>
          <w:p w14:paraId="1E173A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浏览器音频上下文未启动或系统静音。</w:t>
            </w:r>
          </w:p>
        </w:tc>
        <w:tc>
          <w:tcPr>
            <w:tcW w:w="3400" w:type="dxa"/>
            <w:vAlign w:val="center"/>
          </w:tcPr>
          <w:p w14:paraId="3F8727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先点击页面任意播放按钮，检查系统音量。</w:t>
            </w:r>
          </w:p>
        </w:tc>
      </w:tr>
      <w:tr w14:paraId="41B1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shd w:val="clear" w:color="auto" w:fill="F2F6FA"/>
            <w:vAlign w:val="center"/>
          </w:tcPr>
          <w:p w14:paraId="152B2B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谱例不完全准确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0DA7EF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复杂音频、伴奏或多声部影响识别。</w:t>
            </w:r>
          </w:p>
        </w:tc>
        <w:tc>
          <w:tcPr>
            <w:tcW w:w="3400" w:type="dxa"/>
            <w:shd w:val="clear" w:color="auto" w:fill="F2F6FA"/>
            <w:vAlign w:val="center"/>
          </w:tcPr>
          <w:p w14:paraId="468918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使用单声部录音，生成后由教师校对。</w:t>
            </w:r>
          </w:p>
        </w:tc>
      </w:tr>
      <w:tr w14:paraId="6E33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0" w:type="dxa"/>
            <w:vAlign w:val="center"/>
          </w:tcPr>
          <w:p w14:paraId="470665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网页更新后仍是旧版</w:t>
            </w:r>
          </w:p>
        </w:tc>
        <w:tc>
          <w:tcPr>
            <w:tcW w:w="3400" w:type="dxa"/>
            <w:vAlign w:val="center"/>
          </w:tcPr>
          <w:p w14:paraId="57AF57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浏览器缓存。</w:t>
            </w:r>
          </w:p>
        </w:tc>
        <w:tc>
          <w:tcPr>
            <w:tcW w:w="3400" w:type="dxa"/>
            <w:vAlign w:val="center"/>
          </w:tcPr>
          <w:p w14:paraId="7F9422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按 Ctrl+F5 强制刷新，或清理缓存后重新打开。</w:t>
            </w:r>
          </w:p>
        </w:tc>
      </w:tr>
    </w:tbl>
    <w:p w14:paraId="4ECA087A"/>
    <w:sectPr>
      <w:footerReference r:id="rId5" w:type="default"/>
      <w:pgSz w:w="12240" w:h="15840"/>
      <w:pgMar w:top="1020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F8D83">
    <w:pPr>
      <w:pStyle w:val="24"/>
      <w:jc w:val="center"/>
    </w:pPr>
    <w:r>
      <w:rPr>
        <w:color w:val="646E78"/>
        <w:sz w:val="18"/>
      </w:rPr>
      <w:t>音乐教学工具箱操作手册｜作者：郑壹健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A95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34E7E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65B8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35B7D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1141</Words>
  <Characters>1187</Characters>
  <Lines>0</Lines>
  <Paragraphs>0</Paragraphs>
  <TotalTime>1</TotalTime>
  <ScaleCrop>false</ScaleCrop>
  <LinksUpToDate>false</LinksUpToDate>
  <CharactersWithSpaces>1218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Melody</cp:lastModifiedBy>
  <dcterms:modified xsi:type="dcterms:W3CDTF">2026-05-28T18:07:23Z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eyJoZGlkIjoiY2FiZGEwMzI1Y2E2YWE4Y2E0YjU2ODczZTU2OGZmM2YiLCJ1c2VySWQiOiI3NjUxNDg5MzAifQ==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FAFAFE8865C74F5A9EDCC0188E139E44_12</vt:lpwstr>
  </property>
</Properties>
</file>