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E377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Название проекта</w:t>
      </w:r>
    </w:p>
    <w:p w14:paraId="016AFB5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визуализации математических функций</w:t>
      </w:r>
    </w:p>
    <w:p w14:paraId="650726D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E9943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Цель проекта</w:t>
      </w:r>
    </w:p>
    <w:p w14:paraId="5B1F3D3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Данный проект направлен на разработку системы визуализации математических функций на основе языка программирования Python. Система позволяет пользователю вводить различные математические выражения, после чего программа автоматически вычисляет значения и строит графики функций. Это помогает лучше понять поведение и свойства функций.</w:t>
      </w:r>
    </w:p>
    <w:p w14:paraId="00F012D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Проект объединяет математические вычисления и программирование, обеспечивая связь теории с практикой.</w:t>
      </w:r>
    </w:p>
    <w:p w14:paraId="6DC5D2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7B15F1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Функциональность системы</w:t>
      </w:r>
    </w:p>
    <w:p w14:paraId="38F89DB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поддерживает различные типы функций, включая полиномиальные функции, например x² + 2x + 1, тригонометрические функции, такие как sin(x) и cos(x), а также пользовательские функции с использованием exp, log, sqrt и других математических операций.</w:t>
      </w:r>
    </w:p>
    <w:p w14:paraId="685620C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позволяет строить несколько функций одновременно и отображать их в одной системе координат, что дает возможность сравнивать их графики.</w:t>
      </w:r>
    </w:p>
    <w:p w14:paraId="1D47F2D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Реализован пользовательский интерфейс с меню, который позволяет выбирать тип функции, вводить математические выражения и задавать диапазон значений по оси x.</w:t>
      </w:r>
    </w:p>
    <w:p w14:paraId="6EE59F0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автоматически строит графики функций, отображает координатные оси, сетку и легенду для удобства анализа.</w:t>
      </w:r>
    </w:p>
    <w:p w14:paraId="095E4D5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качестве дополнительного задания реализована возможность сохранения построенного графика в файл формата PNG, а также автоматическая замена символа “^” на “**”, что повышает удобство ввода функций.</w:t>
      </w:r>
    </w:p>
    <w:p w14:paraId="58FB5F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C97A0B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Системный дизайн</w:t>
      </w: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>объектно-ориентированный подход)</w:t>
      </w:r>
    </w:p>
    <w:p w14:paraId="32B497D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проекте используется объектно-ориентированный подход, при котором программа разделена на несколько классов, что обеспечивает модульность, удобство сопровождения и расширяемость системы.</w:t>
      </w:r>
    </w:p>
    <w:p w14:paraId="14D0159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Класс Function отвечает за хранение математического выражения и вычисление значения функции при заданном аргументе x.</w:t>
      </w:r>
    </w:p>
    <w:p w14:paraId="4984D16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Класс Plotter отвечает за построение графиков функций и их визуализацию.</w:t>
      </w:r>
    </w:p>
    <w:p w14:paraId="68BE628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Класс UserInterface реализует взаимодействие с пользователем, включая отображение меню, обработку ввода и запуск построения графиков.</w:t>
      </w:r>
    </w:p>
    <w:p w14:paraId="10DACF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BB7A0A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Связь между классами</w:t>
      </w:r>
    </w:p>
    <w:p w14:paraId="72107B7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Класс UserInterface взаимодействует с классом Plotter для построения графиков. Класс Plotter, в свою очередь, использует класс Function для вычисления значений функций. Таким образом, структура системы имеет последовательную зависимость: UserInterface → Plotter → Function.</w:t>
      </w:r>
    </w:p>
    <w:p w14:paraId="67F5783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948AED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Ключевые технологии</w:t>
      </w:r>
    </w:p>
    <w:p w14:paraId="13BA355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проекте используется язык программирования Python. Для численных вычислений применяется библиотека NumPy. Для построения графиков используется библиотека Matplotlib. Для обработки математических выражений используется функция eval.</w:t>
      </w:r>
    </w:p>
    <w:p w14:paraId="552313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70186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Способ запуска программы</w:t>
      </w:r>
    </w:p>
    <w:p w14:paraId="6507D9F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запуска программы необходимо открыть файл проекта в формате .ipynb или .py и выполнить его. После запуска пользователю предлагается выбрать необходимую функцию через меню, затем ввести математическое выражение, например x**2 или sin(x), и задать диапазон значений по оси x. После этого программа автоматически строит график функции.</w:t>
      </w:r>
    </w:p>
    <w:p w14:paraId="3CCE3A5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8. Пример теста</w:t>
      </w:r>
    </w:p>
    <w:p w14:paraId="4827EDED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043045" cy="3459480"/>
            <wp:effectExtent l="0" t="0" r="10795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51680" cy="3463290"/>
            <wp:effectExtent l="0" t="0" r="5080" b="1143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C3CB1"/>
    <w:rsid w:val="4E01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2026-04-30T23:35:11Z</dcterms:created>
  <dc:creator>Administrator</dc:creator>
  <cp:lastModifiedBy>秋枫</cp:lastModifiedBy>
  <dcterms:modified xsi:type="dcterms:W3CDTF">2026-04-30T23:44:10Z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eyJoZGlkIjoiNjVmODkzNjUwNzQ4NGNiN2E0YWM2MWYyOTQ4YTY1MDIiLCJ1c2VySWQiOiIxMDc2OTIzOTU0In0=</vt:lpwstr>
  </property>
  <property fmtid="{D5CDD505-2E9C-101B-9397-08002B2CF9AE}" pid="4" name="ICV">
    <vt:lpwstr>C57FD767FA7048128FFEE61E87E2D1FF_12</vt:lpwstr>
  </property>
</Properties>
</file>