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36915">
      <w:pPr>
        <w:rPr>
          <w:rFonts w:hint="default" w:eastAsia="宋体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文件过大，你不好总结，我帮你总结好了，直接引用“</w:t>
      </w:r>
      <w:r>
        <w:rPr>
          <w:rFonts w:ascii="宋体" w:hAnsi="宋体" w:eastAsia="宋体" w:cs="宋体"/>
          <w:sz w:val="24"/>
          <w:szCs w:val="24"/>
        </w:rPr>
        <w:t>健康管理系统是一种利用信息技术和数据管理手段，协助人们监测、分析和管理自身健康的系统。该系统旨在全面监测、评估和指导个人或群体的健康风险。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就可以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8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2026-04-09T12:06:05Z</dcterms:created>
  <dc:creator>liangjiahao</dc:creator>
  <cp:lastModifiedBy>WPS_1679227379</cp:lastModifiedBy>
  <dcterms:modified xsi:type="dcterms:W3CDTF">2026-04-09T12:06:45Z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eyJoZGlkIjoiMTM2ZmFhMjM4NzU0YTNiYmJhYTU0YjQ0YjI1Zjk3MzkiLCJ1c2VySWQiOiIxNDgyMDI0MjM2In0=</vt:lpwstr>
  </property>
  <property fmtid="{D5CDD505-2E9C-101B-9397-08002B2CF9AE}" pid="4" name="ICV">
    <vt:lpwstr>5D753A825C0E4E2DB733A3B868A9C1BE_12</vt:lpwstr>
  </property>
</Properties>
</file>