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563ADF">
      <w:pPr>
        <w:wordWrap/>
        <w:topLinePunct w:val="0"/>
        <w:spacing w:line="240" w:lineRule="auto"/>
        <w:ind w:firstLine="480" w:firstLineChars="0"/>
        <w:jc w:val="center"/>
        <w:rPr>
          <w:rFonts w:hint="eastAsia" w:ascii="等线" w:hAnsi="等线" w:eastAsia="等线" w:cs="Times New Roman"/>
          <w:sz w:val="21"/>
          <w:szCs w:val="21"/>
          <w14:ligatures w14:val="none"/>
        </w:rPr>
      </w:pPr>
      <w:r>
        <w:rPr>
          <w:rFonts w:hint="eastAsia" w:ascii="等线" w:hAnsi="等线" w:eastAsia="等线" w:cs="Times New Roman"/>
          <w:sz w:val="21"/>
          <w:szCs w:val="21"/>
          <w14:ligatures w14:val="none"/>
        </w:rPr>
        <w:drawing>
          <wp:inline distT="0" distB="0" distL="0" distR="0">
            <wp:extent cx="4598035" cy="16383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4B3C">
      <w:pPr>
        <w:wordWrap/>
        <w:topLinePunct w:val="0"/>
        <w:spacing w:line="240" w:lineRule="auto"/>
        <w:ind w:firstLine="0" w:firstLineChars="0"/>
        <w:rPr>
          <w:rFonts w:hint="eastAsia" w:ascii="等线" w:hAnsi="等线" w:eastAsia="等线" w:cs="Times New Roman"/>
          <w:sz w:val="21"/>
          <w:szCs w:val="21"/>
          <w14:ligatures w14:val="none"/>
        </w:rPr>
      </w:pPr>
      <w:r>
        <w:rPr>
          <w:rFonts w:hint="eastAsia" w:ascii="等线" w:hAnsi="等线" w:eastAsia="等线" w:cs="Times New Roman"/>
          <w:sz w:val="21"/>
          <w:szCs w:val="21"/>
          <w14:ligatures w14:val="none"/>
        </w:rPr>
        <w:t xml:space="preserve"> </w:t>
      </w:r>
    </w:p>
    <w:p w14:paraId="3ADC2EEA">
      <w:pPr>
        <w:wordWrap/>
        <w:topLinePunct w:val="0"/>
        <w:spacing w:line="240" w:lineRule="auto"/>
        <w:ind w:firstLine="0" w:firstLineChars="0"/>
        <w:jc w:val="center"/>
        <w:rPr>
          <w:rFonts w:hint="eastAsia" w:ascii="黑体" w:hAnsi="黑体" w:eastAsia="黑体" w:cs="Times New Roman"/>
          <w:sz w:val="48"/>
          <w:szCs w:val="48"/>
          <w14:ligatures w14:val="none"/>
        </w:rPr>
      </w:pPr>
      <w:r>
        <w:rPr>
          <w:rFonts w:hint="eastAsia" w:ascii="黑体" w:hAnsi="黑体" w:eastAsia="黑体" w:cs="Times New Roman"/>
          <w:sz w:val="48"/>
          <w:szCs w:val="48"/>
          <w14:ligatures w14:val="none"/>
        </w:rPr>
        <w:t>计算机网络实验报告</w:t>
      </w:r>
    </w:p>
    <w:p w14:paraId="2C009310">
      <w:pPr>
        <w:wordWrap/>
        <w:topLinePunct w:val="0"/>
        <w:spacing w:line="240" w:lineRule="auto"/>
        <w:ind w:firstLine="0" w:firstLineChars="0"/>
        <w:jc w:val="center"/>
        <w:rPr>
          <w:rFonts w:hint="eastAsia" w:ascii="黑体" w:hAnsi="黑体" w:eastAsia="黑体" w:cs="Times New Roman"/>
          <w:sz w:val="48"/>
          <w:szCs w:val="48"/>
          <w14:ligatures w14:val="none"/>
        </w:rPr>
      </w:pPr>
      <w:r>
        <w:rPr>
          <w:rFonts w:hint="eastAsia" w:ascii="黑体" w:hAnsi="黑体" w:eastAsia="黑体" w:cs="Times New Roman"/>
          <w:sz w:val="48"/>
          <w:szCs w:val="48"/>
          <w14:ligatures w14:val="none"/>
        </w:rPr>
        <w:t xml:space="preserve"> </w:t>
      </w:r>
    </w:p>
    <w:p w14:paraId="2D168E4D">
      <w:pPr>
        <w:wordWrap/>
        <w:topLinePunct w:val="0"/>
        <w:spacing w:line="240" w:lineRule="auto"/>
        <w:ind w:firstLine="0" w:firstLineChars="0"/>
        <w:jc w:val="center"/>
        <w:rPr>
          <w:rFonts w:hint="eastAsia" w:ascii="黑体" w:hAnsi="黑体" w:eastAsia="黑体" w:cs="Times New Roman"/>
          <w:sz w:val="48"/>
          <w:szCs w:val="48"/>
          <w14:ligatures w14:val="none"/>
        </w:rPr>
      </w:pPr>
      <w:r>
        <w:rPr>
          <w:rFonts w:hint="eastAsia" w:ascii="黑体" w:hAnsi="黑体" w:eastAsia="黑体" w:cs="Times New Roman"/>
          <w:sz w:val="48"/>
          <w:szCs w:val="48"/>
          <w14:ligatures w14:val="none"/>
        </w:rPr>
        <w:t xml:space="preserve"> </w:t>
      </w:r>
    </w:p>
    <w:p w14:paraId="555DF05F">
      <w:pPr>
        <w:wordWrap/>
        <w:topLinePunct w:val="0"/>
        <w:spacing w:line="240" w:lineRule="auto"/>
        <w:ind w:firstLine="0" w:firstLineChars="0"/>
        <w:jc w:val="center"/>
        <w:rPr>
          <w:rFonts w:hint="eastAsia" w:ascii="黑体" w:hAnsi="黑体" w:eastAsia="黑体" w:cs="Times New Roman"/>
          <w:sz w:val="48"/>
          <w:szCs w:val="48"/>
          <w14:ligatures w14:val="none"/>
        </w:rPr>
      </w:pPr>
      <w:r>
        <w:rPr>
          <w:rFonts w:hint="eastAsia" w:ascii="等线" w:hAnsi="等线" w:eastAsia="等线" w:cs="Times New Roman"/>
          <w:sz w:val="21"/>
          <w:szCs w:val="21"/>
          <w14:ligatures w14:val="none"/>
        </w:rPr>
        <w:drawing>
          <wp:inline distT="0" distB="0" distL="0" distR="0">
            <wp:extent cx="1065530" cy="927735"/>
            <wp:effectExtent l="0" t="0" r="1270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Times New Roman"/>
          <w:sz w:val="48"/>
          <w:szCs w:val="48"/>
          <w14:ligatures w14:val="none"/>
        </w:rPr>
        <w:t xml:space="preserve"> </w:t>
      </w:r>
    </w:p>
    <w:p w14:paraId="0FDB4288">
      <w:pPr>
        <w:wordWrap/>
        <w:topLinePunct w:val="0"/>
        <w:spacing w:line="240" w:lineRule="auto"/>
        <w:ind w:firstLine="0" w:firstLineChars="0"/>
        <w:jc w:val="center"/>
        <w:rPr>
          <w:rFonts w:hint="eastAsia" w:ascii="黑体" w:hAnsi="黑体" w:eastAsia="黑体" w:cs="Times New Roman"/>
          <w:sz w:val="48"/>
          <w:szCs w:val="48"/>
          <w14:ligatures w14:val="none"/>
        </w:rPr>
      </w:pPr>
      <w:r>
        <w:rPr>
          <w:rFonts w:hint="eastAsia" w:ascii="黑体" w:hAnsi="黑体" w:eastAsia="黑体" w:cs="Times New Roman"/>
          <w:sz w:val="48"/>
          <w:szCs w:val="48"/>
          <w14:ligatures w14:val="none"/>
        </w:rPr>
        <w:t xml:space="preserve"> </w:t>
      </w:r>
    </w:p>
    <w:p w14:paraId="699422F6">
      <w:pPr>
        <w:wordWrap/>
        <w:topLinePunct w:val="0"/>
        <w:spacing w:line="240" w:lineRule="auto"/>
        <w:ind w:firstLine="0" w:firstLineChars="0"/>
        <w:jc w:val="center"/>
        <w:rPr>
          <w:rFonts w:hint="eastAsia" w:ascii="黑体" w:hAnsi="黑体" w:eastAsia="黑体" w:cs="Times New Roman"/>
          <w:sz w:val="48"/>
          <w:szCs w:val="48"/>
          <w14:ligatures w14:val="none"/>
        </w:rPr>
      </w:pPr>
      <w:r>
        <w:rPr>
          <w:rFonts w:hint="eastAsia" w:ascii="黑体" w:hAnsi="黑体" w:eastAsia="黑体" w:cs="Times New Roman"/>
          <w:sz w:val="48"/>
          <w:szCs w:val="48"/>
          <w14:ligatures w14:val="none"/>
        </w:rPr>
        <w:t xml:space="preserve"> </w:t>
      </w:r>
    </w:p>
    <w:p w14:paraId="730E231C">
      <w:pPr>
        <w:wordWrap/>
        <w:topLinePunct w:val="0"/>
        <w:spacing w:line="240" w:lineRule="auto"/>
        <w:ind w:firstLine="0" w:firstLineChars="0"/>
        <w:rPr>
          <w:rFonts w:hint="eastAsia" w:ascii="等线" w:hAnsi="等线" w:eastAsia="等线" w:cs="Times New Roman"/>
          <w:sz w:val="21"/>
          <w:szCs w:val="21"/>
          <w14:ligatures w14:val="none"/>
        </w:rPr>
      </w:pPr>
      <w:r>
        <w:rPr>
          <w:rFonts w:hint="eastAsia" w:ascii="等线" w:hAnsi="等线" w:eastAsia="等线" w:cs="Times New Roman"/>
          <w:sz w:val="21"/>
          <w:szCs w:val="21"/>
          <w14:ligatures w14:val="none"/>
        </w:rPr>
        <w:t xml:space="preserve"> </w:t>
      </w:r>
    </w:p>
    <w:p w14:paraId="0065F105">
      <w:pPr>
        <w:wordWrap/>
        <w:topLinePunct w:val="0"/>
        <w:spacing w:line="240" w:lineRule="auto"/>
        <w:ind w:firstLine="1960" w:firstLineChars="700"/>
        <w:rPr>
          <w:rFonts w:hint="default" w:ascii="楷体" w:hAnsi="楷体" w:eastAsia="楷体" w:cs="Times New Roman"/>
          <w:sz w:val="28"/>
          <w:szCs w:val="28"/>
          <w:lang w:val="en-US" w:eastAsia="zh-CN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实验名称：</w:t>
      </w:r>
      <w:r>
        <w:rPr>
          <w:rFonts w:hint="eastAsia" w:ascii="楷体" w:hAnsi="楷体" w:eastAsia="楷体" w:cs="Times New Roman"/>
          <w:sz w:val="28"/>
          <w:szCs w:val="28"/>
          <w:lang w:val="en-US" w:eastAsia="zh-CN"/>
          <w14:ligatures w14:val="none"/>
        </w:rPr>
        <w:t>Web 服务的配置与管理</w:t>
      </w:r>
    </w:p>
    <w:p w14:paraId="51D5B9F8">
      <w:pPr>
        <w:wordWrap/>
        <w:topLinePunct w:val="0"/>
        <w:spacing w:line="240" w:lineRule="auto"/>
        <w:ind w:left="1920" w:leftChars="800" w:firstLine="0" w:firstLineChars="0"/>
        <w:rPr>
          <w:rFonts w:hint="eastAsia" w:ascii="楷体" w:hAnsi="楷体" w:eastAsia="楷体" w:cs="Times New Roman"/>
          <w:sz w:val="28"/>
          <w:szCs w:val="28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学院名称：计算机科学与通信工程学院</w:t>
      </w:r>
    </w:p>
    <w:p w14:paraId="0F4C3770">
      <w:pPr>
        <w:wordWrap/>
        <w:topLinePunct w:val="0"/>
        <w:spacing w:line="240" w:lineRule="auto"/>
        <w:ind w:left="1920" w:leftChars="800" w:firstLine="0" w:firstLineChars="0"/>
        <w:rPr>
          <w:rFonts w:hint="eastAsia" w:ascii="楷体" w:hAnsi="楷体" w:eastAsia="楷体" w:cs="Times New Roman"/>
          <w:sz w:val="28"/>
          <w:szCs w:val="28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专业班级：物联网工程2303</w:t>
      </w:r>
    </w:p>
    <w:p w14:paraId="79F77D14">
      <w:pPr>
        <w:wordWrap/>
        <w:topLinePunct w:val="0"/>
        <w:spacing w:line="240" w:lineRule="auto"/>
        <w:ind w:left="1920" w:leftChars="800" w:firstLine="0" w:firstLineChars="0"/>
        <w:rPr>
          <w:rFonts w:hint="eastAsia" w:ascii="楷体" w:hAnsi="楷体" w:eastAsia="楷体" w:cs="Times New Roman"/>
          <w:sz w:val="28"/>
          <w:szCs w:val="28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学生姓名：邱佳亮</w:t>
      </w:r>
    </w:p>
    <w:p w14:paraId="26866DB7">
      <w:pPr>
        <w:wordWrap/>
        <w:topLinePunct w:val="0"/>
        <w:spacing w:line="240" w:lineRule="auto"/>
        <w:ind w:left="1920" w:leftChars="800" w:firstLine="0" w:firstLineChars="0"/>
        <w:rPr>
          <w:rFonts w:hint="eastAsia" w:ascii="楷体" w:hAnsi="楷体" w:eastAsia="楷体" w:cs="Times New Roman"/>
          <w:sz w:val="28"/>
          <w:szCs w:val="28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学生学号：3230611072</w:t>
      </w:r>
    </w:p>
    <w:p w14:paraId="0E2BCC4B">
      <w:pPr>
        <w:wordWrap/>
        <w:topLinePunct w:val="0"/>
        <w:spacing w:line="240" w:lineRule="auto"/>
        <w:ind w:left="1920" w:leftChars="800" w:firstLine="0" w:firstLineChars="0"/>
        <w:rPr>
          <w:rFonts w:hint="eastAsia" w:ascii="楷体" w:hAnsi="楷体" w:eastAsia="楷体" w:cs="Times New Roman"/>
          <w:sz w:val="28"/>
          <w:szCs w:val="28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教师姓名：李峰</w:t>
      </w:r>
    </w:p>
    <w:p w14:paraId="4148FF4F">
      <w:pPr>
        <w:wordWrap/>
        <w:topLinePunct w:val="0"/>
        <w:spacing w:line="240" w:lineRule="auto"/>
        <w:ind w:left="1920" w:leftChars="800" w:firstLine="0" w:firstLineChars="0"/>
        <w:rPr>
          <w:rFonts w:hint="default" w:ascii="楷体" w:hAnsi="楷体" w:eastAsia="楷体" w:cs="Times New Roman"/>
          <w:sz w:val="28"/>
          <w:szCs w:val="28"/>
          <w:lang w:val="en-US" w:eastAsia="zh-CN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报告日期：</w:t>
      </w:r>
      <w:r>
        <w:rPr>
          <w:rFonts w:ascii="楷体" w:hAnsi="楷体" w:eastAsia="楷体" w:cs="Times New Roman"/>
          <w:sz w:val="28"/>
          <w:szCs w:val="28"/>
          <w14:ligatures w14:val="none"/>
        </w:rPr>
        <w:t>2024/</w:t>
      </w:r>
      <w:r>
        <w:rPr>
          <w:rFonts w:hint="eastAsia" w:ascii="楷体" w:hAnsi="楷体" w:eastAsia="楷体" w:cs="Times New Roman"/>
          <w:sz w:val="28"/>
          <w:szCs w:val="28"/>
          <w:lang w:val="en-US" w:eastAsia="zh-CN"/>
          <w14:ligatures w14:val="none"/>
        </w:rPr>
        <w:t>11</w:t>
      </w:r>
      <w:r>
        <w:rPr>
          <w:rFonts w:ascii="楷体" w:hAnsi="楷体" w:eastAsia="楷体" w:cs="Times New Roman"/>
          <w:sz w:val="28"/>
          <w:szCs w:val="28"/>
          <w14:ligatures w14:val="none"/>
        </w:rPr>
        <w:t>/</w:t>
      </w:r>
      <w:r>
        <w:rPr>
          <w:rFonts w:hint="eastAsia" w:ascii="楷体" w:hAnsi="楷体" w:eastAsia="楷体" w:cs="Times New Roman"/>
          <w:sz w:val="28"/>
          <w:szCs w:val="28"/>
          <w:lang w:val="en-US" w:eastAsia="zh-CN"/>
          <w14:ligatures w14:val="none"/>
        </w:rPr>
        <w:t>21</w:t>
      </w:r>
    </w:p>
    <w:p w14:paraId="411427C7">
      <w:pPr>
        <w:wordWrap/>
        <w:topLinePunct w:val="0"/>
        <w:spacing w:line="240" w:lineRule="auto"/>
        <w:ind w:firstLine="0" w:firstLineChars="0"/>
        <w:rPr>
          <w:rFonts w:hint="eastAsia" w:ascii="等线" w:hAnsi="等线" w:eastAsia="等线" w:cs="Times New Roman"/>
          <w:sz w:val="21"/>
          <w:szCs w:val="21"/>
          <w14:ligatures w14:val="none"/>
        </w:rPr>
      </w:pPr>
      <w:r>
        <w:rPr>
          <w:rFonts w:hint="eastAsia" w:ascii="等线" w:hAnsi="等线" w:eastAsia="等线" w:cs="Times New Roman"/>
          <w:sz w:val="21"/>
          <w:szCs w:val="21"/>
          <w14:ligatures w14:val="none"/>
        </w:rPr>
        <w:t xml:space="preserve"> </w:t>
      </w:r>
    </w:p>
    <w:p w14:paraId="7DD21BAE">
      <w:pPr>
        <w:pStyle w:val="2"/>
        <w:rPr>
          <w:rFonts w:hint="eastAsia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26" w:charSpace="0"/>
        </w:sectPr>
      </w:pPr>
    </w:p>
    <w:p w14:paraId="0133EFC7">
      <w:pPr>
        <w:pStyle w:val="2"/>
      </w:pPr>
      <w:bookmarkStart w:id="0" w:name="_Toc29735"/>
      <w:bookmarkStart w:id="1" w:name="_Toc27037"/>
      <w:bookmarkStart w:id="2" w:name="_Toc25796"/>
      <w:r>
        <w:rPr>
          <w:rFonts w:hint="eastAsia"/>
        </w:rPr>
        <w:t>目录</w:t>
      </w:r>
      <w:bookmarkEnd w:id="0"/>
      <w:bookmarkEnd w:id="1"/>
      <w:bookmarkEnd w:id="2"/>
    </w:p>
    <w:p w14:paraId="7C4717BB">
      <w:pPr>
        <w:pStyle w:val="9"/>
        <w:tabs>
          <w:tab w:val="right" w:leader="dot" w:pos="8306"/>
          <w:tab w:val="clear" w:pos="8296"/>
        </w:tabs>
        <w:spacing w:line="720" w:lineRule="auto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TOC \h \z \u \t "标题 2,1,标题 3,2"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_Toc25796 </w:instrText>
      </w:r>
      <w:r>
        <w:rPr>
          <w:szCs w:val="24"/>
        </w:rP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_Toc25796 \h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 w14:paraId="077989FA">
      <w:pPr>
        <w:pStyle w:val="9"/>
        <w:tabs>
          <w:tab w:val="right" w:leader="dot" w:pos="8306"/>
          <w:tab w:val="clear" w:pos="8296"/>
        </w:tabs>
        <w:spacing w:line="720" w:lineRule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_Toc3934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  <w:szCs w:val="24"/>
          <w:lang w:val="en-US" w:eastAsia="zh-CN"/>
        </w:rPr>
        <w:t xml:space="preserve">1 </w:t>
      </w:r>
      <w:r>
        <w:rPr>
          <w:rFonts w:hint="eastAsia"/>
          <w:szCs w:val="24"/>
          <w:lang w:val="en-US" w:eastAsia="zh-CN"/>
        </w:rPr>
        <w:t>Nginx 的配置</w:t>
      </w:r>
      <w:r>
        <w:tab/>
      </w:r>
      <w:r>
        <w:fldChar w:fldCharType="begin"/>
      </w:r>
      <w:r>
        <w:instrText xml:space="preserve"> PAGEREF _Toc3934 \h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 w14:paraId="12FD0256">
      <w:pPr>
        <w:pStyle w:val="11"/>
        <w:tabs>
          <w:tab w:val="right" w:leader="dot" w:pos="8306"/>
          <w:tab w:val="clear" w:pos="8296"/>
        </w:tabs>
        <w:spacing w:line="720" w:lineRule="auto"/>
        <w:ind w:left="0" w:leftChars="0" w:firstLine="0" w:firstLineChars="0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_Toc30453 </w:instrText>
      </w:r>
      <w:r>
        <w:rPr>
          <w:szCs w:val="24"/>
        </w:rPr>
        <w:fldChar w:fldCharType="separate"/>
      </w:r>
      <w:r>
        <w:rPr>
          <w:rFonts w:hint="eastAsia"/>
        </w:rPr>
        <w:t>1.1 实验目的</w:t>
      </w:r>
      <w:r>
        <w:tab/>
      </w:r>
      <w:r>
        <w:fldChar w:fldCharType="begin"/>
      </w:r>
      <w:r>
        <w:instrText xml:space="preserve"> PAGEREF _Toc30453 \h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 w14:paraId="48D529EC">
      <w:pPr>
        <w:pStyle w:val="11"/>
        <w:tabs>
          <w:tab w:val="right" w:leader="dot" w:pos="8306"/>
          <w:tab w:val="clear" w:pos="8296"/>
        </w:tabs>
        <w:spacing w:line="720" w:lineRule="auto"/>
        <w:ind w:left="0" w:leftChars="0" w:firstLine="0" w:firstLineChars="0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_Toc30766 </w:instrText>
      </w:r>
      <w:r>
        <w:rPr>
          <w:szCs w:val="24"/>
        </w:rPr>
        <w:fldChar w:fldCharType="separate"/>
      </w:r>
      <w:r>
        <w:rPr>
          <w:rFonts w:hint="eastAsia"/>
        </w:rPr>
        <w:t>1.2 实验思路</w:t>
      </w:r>
      <w:r>
        <w:tab/>
      </w:r>
      <w:r>
        <w:fldChar w:fldCharType="begin"/>
      </w:r>
      <w:r>
        <w:instrText xml:space="preserve"> PAGEREF _Toc30766 \h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 w14:paraId="5FB9387D">
      <w:pPr>
        <w:pStyle w:val="11"/>
        <w:tabs>
          <w:tab w:val="right" w:leader="dot" w:pos="8306"/>
          <w:tab w:val="clear" w:pos="8296"/>
        </w:tabs>
        <w:spacing w:line="720" w:lineRule="auto"/>
        <w:ind w:left="0" w:leftChars="0" w:firstLine="0" w:firstLineChars="0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_Toc16888 </w:instrText>
      </w:r>
      <w:r>
        <w:rPr>
          <w:szCs w:val="24"/>
        </w:rPr>
        <w:fldChar w:fldCharType="separate"/>
      </w:r>
      <w:r>
        <w:rPr>
          <w:rFonts w:hint="eastAsia"/>
        </w:rPr>
        <w:t>1.3 实验步骤</w:t>
      </w:r>
      <w:r>
        <w:tab/>
      </w:r>
      <w:r>
        <w:fldChar w:fldCharType="begin"/>
      </w:r>
      <w:r>
        <w:instrText xml:space="preserve"> PAGEREF _Toc16888 \h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 w14:paraId="2BE092B2">
      <w:pPr>
        <w:pStyle w:val="10"/>
        <w:tabs>
          <w:tab w:val="right" w:leader="dot" w:pos="8306"/>
        </w:tabs>
        <w:spacing w:line="720" w:lineRule="auto"/>
        <w:ind w:left="0" w:leftChars="0" w:firstLine="0" w:firstLineChars="0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_Toc23532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</w:rPr>
        <w:t xml:space="preserve">1.3.1 </w:t>
      </w:r>
      <w:r>
        <w:rPr>
          <w:rFonts w:hint="eastAsia"/>
          <w:lang w:val="en-US" w:eastAsia="zh-CN"/>
        </w:rPr>
        <w:t xml:space="preserve">安装配置 </w:t>
      </w:r>
      <w:r>
        <w:rPr>
          <w:rFonts w:hint="default"/>
          <w:lang w:val="en-US" w:eastAsia="zh-CN"/>
        </w:rPr>
        <w:t>Nginx</w:t>
      </w:r>
      <w:r>
        <w:tab/>
      </w:r>
      <w:r>
        <w:fldChar w:fldCharType="begin"/>
      </w:r>
      <w:r>
        <w:instrText xml:space="preserve"> PAGEREF _Toc23532 \h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 w14:paraId="1DB5337A">
      <w:pPr>
        <w:pStyle w:val="10"/>
        <w:tabs>
          <w:tab w:val="right" w:leader="dot" w:pos="8306"/>
        </w:tabs>
        <w:spacing w:line="720" w:lineRule="auto"/>
        <w:ind w:left="0" w:leftChars="0" w:firstLine="0" w:firstLineChars="0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_Toc18693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  <w:lang w:val="en-US" w:eastAsia="zh-CN"/>
        </w:rPr>
        <w:t xml:space="preserve">1.3.2 </w:t>
      </w:r>
      <w:r>
        <w:rPr>
          <w:rFonts w:hint="eastAsia"/>
          <w:lang w:val="en-US" w:eastAsia="zh-CN"/>
        </w:rPr>
        <w:t>配置负载均衡</w:t>
      </w:r>
      <w:r>
        <w:tab/>
      </w:r>
      <w:r>
        <w:fldChar w:fldCharType="begin"/>
      </w:r>
      <w:r>
        <w:instrText xml:space="preserve"> PAGEREF _Toc18693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 w14:paraId="06B0980E">
      <w:pPr>
        <w:pStyle w:val="10"/>
        <w:tabs>
          <w:tab w:val="right" w:leader="dot" w:pos="8306"/>
        </w:tabs>
        <w:spacing w:line="720" w:lineRule="auto"/>
        <w:ind w:left="0" w:leftChars="0" w:firstLine="0" w:firstLineChars="0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_Toc11786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  <w:lang w:val="en-US" w:eastAsia="zh-CN"/>
        </w:rPr>
        <w:t xml:space="preserve">1.3.3 </w:t>
      </w:r>
      <w:r>
        <w:rPr>
          <w:rFonts w:hint="eastAsia"/>
          <w:lang w:val="en-US" w:eastAsia="zh-CN"/>
        </w:rPr>
        <w:t>配置运行多个网站</w:t>
      </w:r>
      <w:r>
        <w:tab/>
      </w:r>
      <w:r>
        <w:fldChar w:fldCharType="begin"/>
      </w:r>
      <w:r>
        <w:instrText xml:space="preserve"> PAGEREF _Toc11786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 w14:paraId="248C6C3E">
      <w:pPr>
        <w:pStyle w:val="10"/>
        <w:tabs>
          <w:tab w:val="right" w:leader="dot" w:pos="8306"/>
        </w:tabs>
        <w:spacing w:line="720" w:lineRule="auto"/>
        <w:ind w:left="0" w:leftChars="0" w:firstLine="0" w:firstLineChars="0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_Toc8828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  <w:lang w:val="en-US" w:eastAsia="zh-CN"/>
        </w:rPr>
        <w:t xml:space="preserve">1.3.4 </w:t>
      </w:r>
      <w:r>
        <w:rPr>
          <w:rFonts w:hint="eastAsia"/>
          <w:lang w:val="en-US" w:eastAsia="zh-CN"/>
        </w:rPr>
        <w:t>配置访问控制</w:t>
      </w:r>
      <w:r>
        <w:tab/>
      </w:r>
      <w:r>
        <w:fldChar w:fldCharType="begin"/>
      </w:r>
      <w:r>
        <w:instrText xml:space="preserve"> PAGEREF _Toc8828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 w14:paraId="0B26C30D">
      <w:pPr>
        <w:pStyle w:val="11"/>
        <w:tabs>
          <w:tab w:val="right" w:leader="dot" w:pos="8306"/>
          <w:tab w:val="clear" w:pos="8296"/>
        </w:tabs>
        <w:spacing w:line="720" w:lineRule="auto"/>
        <w:ind w:left="0" w:leftChars="0" w:firstLine="0" w:firstLineChars="0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_Toc8528 </w:instrText>
      </w:r>
      <w:r>
        <w:rPr>
          <w:szCs w:val="24"/>
        </w:rPr>
        <w:fldChar w:fldCharType="separate"/>
      </w:r>
      <w:r>
        <w:rPr>
          <w:rFonts w:hint="eastAsia"/>
          <w:lang w:eastAsia="zh-CN"/>
        </w:rPr>
        <w:t>1.4 思考与提高</w:t>
      </w:r>
      <w:r>
        <w:tab/>
      </w:r>
      <w:r>
        <w:fldChar w:fldCharType="begin"/>
      </w:r>
      <w:r>
        <w:instrText xml:space="preserve"> PAGEREF _Toc8528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 w14:paraId="78EE5BD0">
      <w:pPr>
        <w:pStyle w:val="9"/>
        <w:tabs>
          <w:tab w:val="right" w:leader="dot" w:pos="8306"/>
          <w:tab w:val="clear" w:pos="8296"/>
        </w:tabs>
        <w:spacing w:line="720" w:lineRule="auto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_Toc31814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总结和收获</w:t>
      </w:r>
      <w:r>
        <w:tab/>
      </w:r>
      <w:r>
        <w:fldChar w:fldCharType="begin"/>
      </w:r>
      <w:r>
        <w:instrText xml:space="preserve"> PAGEREF _Toc31814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 w14:paraId="3377B283">
      <w:pPr>
        <w:rPr>
          <w:szCs w:val="24"/>
        </w:rPr>
      </w:pPr>
    </w:p>
    <w:p w14:paraId="75B6EA3C">
      <w:pPr>
        <w:rPr>
          <w:szCs w:val="24"/>
        </w:rPr>
      </w:pPr>
    </w:p>
    <w:p w14:paraId="3554B44B">
      <w:pPr>
        <w:pStyle w:val="3"/>
        <w:spacing w:line="720" w:lineRule="auto"/>
        <w:rPr>
          <w:rFonts w:hint="eastAsia"/>
          <w:szCs w:val="24"/>
          <w:lang w:val="en-US" w:eastAsia="zh-CN"/>
        </w:rPr>
      </w:pPr>
      <w:r>
        <w:rPr>
          <w:szCs w:val="24"/>
        </w:rPr>
        <w:fldChar w:fldCharType="end"/>
      </w:r>
      <w:bookmarkStart w:id="3" w:name="_Toc3934"/>
      <w:r>
        <w:rPr>
          <w:rFonts w:hint="eastAsia"/>
          <w:szCs w:val="24"/>
          <w:lang w:val="en-US" w:eastAsia="zh-CN"/>
        </w:rPr>
        <w:t>Nginx 的配置</w:t>
      </w:r>
      <w:bookmarkEnd w:id="3"/>
    </w:p>
    <w:p w14:paraId="0D95820F">
      <w:pPr>
        <w:pStyle w:val="4"/>
      </w:pPr>
      <w:bookmarkStart w:id="4" w:name="_Toc30453"/>
      <w:r>
        <w:rPr>
          <w:rFonts w:hint="eastAsia"/>
        </w:rPr>
        <w:t>实验目的</w:t>
      </w:r>
      <w:bookmarkEnd w:id="4"/>
    </w:p>
    <w:p w14:paraId="175EB2CF">
      <w:pPr>
        <w:bidi w:val="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） 了解 </w:t>
      </w:r>
      <w:r>
        <w:rPr>
          <w:rFonts w:hint="default"/>
          <w:lang w:val="en-US" w:eastAsia="zh-CN"/>
        </w:rPr>
        <w:t xml:space="preserve">Nginx </w:t>
      </w:r>
      <w:r>
        <w:rPr>
          <w:rFonts w:hint="eastAsia"/>
          <w:lang w:val="en-US" w:eastAsia="zh-CN"/>
        </w:rPr>
        <w:t xml:space="preserve">的工作原理，掌握 </w:t>
      </w:r>
      <w:r>
        <w:rPr>
          <w:rFonts w:hint="default"/>
          <w:lang w:val="en-US" w:eastAsia="zh-CN"/>
        </w:rPr>
        <w:t xml:space="preserve">Nginx </w:t>
      </w:r>
      <w:r>
        <w:rPr>
          <w:rFonts w:hint="eastAsia"/>
          <w:lang w:val="en-US" w:eastAsia="zh-CN"/>
        </w:rPr>
        <w:t xml:space="preserve">的安装与配置方法； </w:t>
      </w:r>
    </w:p>
    <w:p w14:paraId="38369514">
      <w:pPr>
        <w:bidi w:val="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） 掌握在一台 </w:t>
      </w:r>
      <w:r>
        <w:rPr>
          <w:rFonts w:hint="default"/>
          <w:lang w:val="en-US" w:eastAsia="zh-CN"/>
        </w:rPr>
        <w:t xml:space="preserve">nginx </w:t>
      </w:r>
      <w:r>
        <w:rPr>
          <w:rFonts w:hint="eastAsia"/>
          <w:lang w:val="en-US" w:eastAsia="zh-CN"/>
        </w:rPr>
        <w:t xml:space="preserve">服务器上配置运行多个网站的方法； </w:t>
      </w:r>
    </w:p>
    <w:p w14:paraId="02509B7C">
      <w:pPr>
        <w:bidi w:val="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） 了解 </w:t>
      </w:r>
      <w:r>
        <w:rPr>
          <w:rFonts w:hint="default"/>
          <w:lang w:val="en-US" w:eastAsia="zh-CN"/>
        </w:rPr>
        <w:t xml:space="preserve">Nginx </w:t>
      </w:r>
      <w:r>
        <w:rPr>
          <w:rFonts w:hint="eastAsia"/>
          <w:lang w:val="en-US" w:eastAsia="zh-CN"/>
        </w:rPr>
        <w:t xml:space="preserve">负载均衡的实现原理，能够利用 </w:t>
      </w:r>
      <w:r>
        <w:rPr>
          <w:rFonts w:hint="default"/>
          <w:lang w:val="en-US" w:eastAsia="zh-CN"/>
        </w:rPr>
        <w:t xml:space="preserve">Nginx </w:t>
      </w:r>
      <w:r>
        <w:rPr>
          <w:rFonts w:hint="eastAsia"/>
          <w:lang w:val="en-US" w:eastAsia="zh-CN"/>
        </w:rPr>
        <w:t xml:space="preserve">进行负载均衡； </w:t>
      </w:r>
    </w:p>
    <w:p w14:paraId="24E5C652">
      <w:pPr>
        <w:bidi w:val="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） 了解 </w:t>
      </w:r>
      <w:r>
        <w:rPr>
          <w:rFonts w:hint="default"/>
          <w:lang w:val="en-US" w:eastAsia="zh-CN"/>
        </w:rPr>
        <w:t xml:space="preserve">Nginx </w:t>
      </w:r>
      <w:r>
        <w:rPr>
          <w:rFonts w:hint="eastAsia"/>
          <w:lang w:val="en-US" w:eastAsia="zh-CN"/>
        </w:rPr>
        <w:t xml:space="preserve">访问控制的实现原理，能够利用 </w:t>
      </w:r>
      <w:r>
        <w:rPr>
          <w:rFonts w:hint="default"/>
          <w:lang w:val="en-US" w:eastAsia="zh-CN"/>
        </w:rPr>
        <w:t xml:space="preserve">Nginx </w:t>
      </w:r>
      <w:r>
        <w:rPr>
          <w:rFonts w:hint="eastAsia"/>
          <w:lang w:val="en-US" w:eastAsia="zh-CN"/>
        </w:rPr>
        <w:t>进行访问控制。</w:t>
      </w:r>
    </w:p>
    <w:p w14:paraId="2F0FE6FB">
      <w:pPr>
        <w:pStyle w:val="4"/>
        <w:bidi w:val="0"/>
      </w:pPr>
      <w:bookmarkStart w:id="5" w:name="_Toc30766"/>
      <w:r>
        <w:rPr>
          <w:rFonts w:hint="eastAsia"/>
        </w:rPr>
        <w:t>实验思路</w:t>
      </w:r>
      <w:bookmarkEnd w:id="5"/>
    </w:p>
    <w:p w14:paraId="6717BD9B">
      <w:pPr>
        <w:bidi w:val="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）安装配置 </w:t>
      </w:r>
      <w:r>
        <w:rPr>
          <w:rFonts w:hint="default"/>
          <w:lang w:val="en-US" w:eastAsia="zh-CN"/>
        </w:rPr>
        <w:t>Nginx</w:t>
      </w:r>
      <w:r>
        <w:rPr>
          <w:rFonts w:hint="eastAsia"/>
          <w:lang w:val="en-US" w:eastAsia="zh-CN"/>
        </w:rPr>
        <w:t xml:space="preserve">，并验证已经安装成功； </w:t>
      </w:r>
    </w:p>
    <w:p w14:paraId="4B9FBAAD">
      <w:pPr>
        <w:bidi w:val="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）在一台 </w:t>
      </w:r>
      <w:r>
        <w:rPr>
          <w:rFonts w:hint="default"/>
          <w:lang w:val="en-US" w:eastAsia="zh-CN"/>
        </w:rPr>
        <w:t xml:space="preserve">nginx </w:t>
      </w:r>
      <w:r>
        <w:rPr>
          <w:rFonts w:hint="eastAsia"/>
          <w:lang w:val="en-US" w:eastAsia="zh-CN"/>
        </w:rPr>
        <w:t xml:space="preserve">服务器上基于不同端口配置运行多个网站； </w:t>
      </w:r>
    </w:p>
    <w:p w14:paraId="610C1511">
      <w:pPr>
        <w:bidi w:val="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）在 </w:t>
      </w:r>
      <w:r>
        <w:rPr>
          <w:rFonts w:hint="default"/>
          <w:lang w:val="en-US" w:eastAsia="zh-CN"/>
        </w:rPr>
        <w:t xml:space="preserve">nginx </w:t>
      </w:r>
      <w:r>
        <w:rPr>
          <w:rFonts w:hint="eastAsia"/>
          <w:lang w:val="en-US" w:eastAsia="zh-CN"/>
        </w:rPr>
        <w:t xml:space="preserve">服务器配置负载均衡，并测试其效果； </w:t>
      </w:r>
    </w:p>
    <w:p w14:paraId="1DC506F4">
      <w:pPr>
        <w:bidi w:val="0"/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）在 </w:t>
      </w:r>
      <w:r>
        <w:rPr>
          <w:rFonts w:hint="default"/>
          <w:lang w:val="en-US" w:eastAsia="zh-CN"/>
        </w:rPr>
        <w:t xml:space="preserve">nginx </w:t>
      </w:r>
      <w:r>
        <w:rPr>
          <w:rFonts w:hint="eastAsia"/>
          <w:lang w:val="en-US" w:eastAsia="zh-CN"/>
        </w:rPr>
        <w:t>服务器配置访问控制，并测试其效果。</w:t>
      </w:r>
    </w:p>
    <w:p w14:paraId="4211E2FA">
      <w:pPr>
        <w:pStyle w:val="4"/>
      </w:pPr>
      <w:bookmarkStart w:id="6" w:name="_Toc16888"/>
      <w:r>
        <w:rPr>
          <w:rFonts w:hint="eastAsia"/>
        </w:rPr>
        <w:t>实验步骤</w:t>
      </w:r>
      <w:bookmarkEnd w:id="6"/>
    </w:p>
    <w:p w14:paraId="6AFE8EF0">
      <w:pPr>
        <w:pStyle w:val="5"/>
        <w:bidi w:val="0"/>
      </w:pPr>
      <w:bookmarkStart w:id="7" w:name="_Toc23532"/>
      <w:r>
        <w:rPr>
          <w:rFonts w:hint="eastAsia"/>
          <w:lang w:val="en-US" w:eastAsia="zh-CN"/>
        </w:rPr>
        <w:t xml:space="preserve">安装配置 </w:t>
      </w:r>
      <w:r>
        <w:rPr>
          <w:rFonts w:hint="default"/>
          <w:lang w:val="en-US" w:eastAsia="zh-CN"/>
        </w:rPr>
        <w:t>Nginx</w:t>
      </w:r>
      <w:bookmarkEnd w:id="7"/>
    </w:p>
    <w:p w14:paraId="17C6208C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访问nginx官网，下载nginx：</w:t>
      </w:r>
    </w:p>
    <w:p w14:paraId="4FA17F51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179060" cy="1080135"/>
            <wp:effectExtent l="0" t="0" r="2540" b="1905"/>
            <wp:docPr id="48" name="图片 48" descr="屏幕截图 2024-11-22 08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屏幕截图 2024-11-22 0829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9FFB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下载nginx</w:t>
      </w:r>
    </w:p>
    <w:p w14:paraId="25607E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解压：</w:t>
      </w:r>
    </w:p>
    <w:p w14:paraId="27D209C8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51835" cy="1632585"/>
            <wp:effectExtent l="0" t="0" r="0" b="0"/>
            <wp:docPr id="47" name="图片 47" descr="屏幕截图 2024-11-22 08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屏幕截图 2024-11-22 083001"/>
                    <pic:cNvPicPr>
                      <a:picLocks noChangeAspect="1"/>
                    </pic:cNvPicPr>
                  </pic:nvPicPr>
                  <pic:blipFill>
                    <a:blip r:embed="rId13"/>
                    <a:srcRect l="9135" t="30778" r="15172" b="6446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11A1">
      <w:pPr>
        <w:pStyle w:val="6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解</w:t>
      </w:r>
      <w:bookmarkStart w:id="13" w:name="_GoBack"/>
      <w:bookmarkEnd w:id="13"/>
      <w:r>
        <w:rPr>
          <w:rFonts w:hint="eastAsia"/>
          <w:lang w:eastAsia="zh-CN"/>
        </w:rPr>
        <w:t>压</w:t>
      </w:r>
    </w:p>
    <w:p w14:paraId="765BDDE8">
      <w:pPr>
        <w:pStyle w:val="22"/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在/conf下找到配置文件并修改端口为81：</w:t>
      </w:r>
    </w:p>
    <w:p w14:paraId="4682F14F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896870" cy="2160270"/>
            <wp:effectExtent l="0" t="0" r="13970" b="3810"/>
            <wp:docPr id="46" name="图片 46" descr="屏幕截图 2024-11-22 08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屏幕截图 2024-11-22 083141"/>
                    <pic:cNvPicPr>
                      <a:picLocks noChangeAspect="1"/>
                    </pic:cNvPicPr>
                  </pic:nvPicPr>
                  <pic:blipFill>
                    <a:blip r:embed="rId14"/>
                    <a:srcRect l="3358" t="6941" r="31863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C4E2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修改端口</w:t>
      </w:r>
    </w:p>
    <w:p w14:paraId="28B6BE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通过命令提示符进入nginx文件夹，启动nginx服务：</w:t>
      </w:r>
    </w:p>
    <w:p w14:paraId="3BE7FDE2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32760" cy="670560"/>
            <wp:effectExtent l="0" t="0" r="0" b="0"/>
            <wp:docPr id="45" name="图片 45" descr="屏幕截图 2024-11-22 08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屏幕截图 2024-11-22 08364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8856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启动nginx</w:t>
      </w:r>
    </w:p>
    <w:p w14:paraId="507037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访问localhost:81，显示访问成功：</w:t>
      </w:r>
    </w:p>
    <w:p w14:paraId="2E27B08D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173980" cy="2160270"/>
            <wp:effectExtent l="0" t="0" r="7620" b="3810"/>
            <wp:docPr id="44" name="图片 44" descr="屏幕截图 2024-11-22 083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屏幕截图 2024-11-22 083728"/>
                    <pic:cNvPicPr>
                      <a:picLocks noChangeAspect="1"/>
                    </pic:cNvPicPr>
                  </pic:nvPicPr>
                  <pic:blipFill>
                    <a:blip r:embed="rId16"/>
                    <a:srcRect b="11131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0E8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访问成功</w:t>
      </w:r>
    </w:p>
    <w:p w14:paraId="7BE9B679">
      <w:pPr>
        <w:pStyle w:val="5"/>
        <w:bidi w:val="0"/>
        <w:rPr>
          <w:rFonts w:hint="eastAsia"/>
          <w:lang w:val="en-US" w:eastAsia="zh-CN"/>
        </w:rPr>
      </w:pPr>
      <w:bookmarkStart w:id="8" w:name="_Toc18693"/>
      <w:r>
        <w:rPr>
          <w:rFonts w:hint="eastAsia"/>
          <w:lang w:val="en-US" w:eastAsia="zh-CN"/>
        </w:rPr>
        <w:t>配置负载均衡</w:t>
      </w:r>
      <w:bookmarkEnd w:id="8"/>
    </w:p>
    <w:p w14:paraId="129FAA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配置负载均衡，在http块中定义后端服务器，并设置负载均衡规则，设置了两个负载服务器127.0.0.1:8080和127.0.0.1:8081，其root目录分别为backend1和backend2：</w:t>
      </w:r>
    </w:p>
    <w:p w14:paraId="2AD2B56F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42310" cy="4679950"/>
            <wp:effectExtent l="0" t="0" r="3810" b="13970"/>
            <wp:docPr id="39" name="图片 39" descr="屏幕截图 2024-11-22 08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屏幕截图 2024-11-22 0857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C728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配置负载均衡</w:t>
      </w:r>
    </w:p>
    <w:p w14:paraId="3E7D28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通过命令行测试nginx配置文件是否正确，并重新加载nginx：</w:t>
      </w:r>
    </w:p>
    <w:p w14:paraId="5CD485ED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17950" cy="539750"/>
            <wp:effectExtent l="0" t="0" r="13970" b="8890"/>
            <wp:docPr id="40" name="图片 40" descr="屏幕截图 2024-11-22 08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屏幕截图 2024-11-22 0846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5BB9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重新加载nginx</w:t>
      </w:r>
    </w:p>
    <w:p w14:paraId="2D0741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在两个服务器的根目录下创建index.html文件：</w:t>
      </w:r>
    </w:p>
    <w:p w14:paraId="162B9BCC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98595" cy="360045"/>
            <wp:effectExtent l="0" t="0" r="9525" b="5715"/>
            <wp:docPr id="38" name="图片 38" descr="屏幕截图 2024-11-22 085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屏幕截图 2024-11-22 0857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BCE4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 index文件</w:t>
      </w:r>
    </w:p>
    <w:p w14:paraId="29EBF2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通过命令行启动两个服务：</w:t>
      </w:r>
    </w:p>
    <w:p w14:paraId="5EDDCAAA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149725" cy="576580"/>
            <wp:effectExtent l="0" t="0" r="0" b="0"/>
            <wp:docPr id="35" name="图片 35" descr="屏幕截图 2024-11-22 08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屏幕截图 2024-11-22 085827"/>
                    <pic:cNvPicPr>
                      <a:picLocks noChangeAspect="1"/>
                    </pic:cNvPicPr>
                  </pic:nvPicPr>
                  <pic:blipFill>
                    <a:blip r:embed="rId20"/>
                    <a:srcRect b="19929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8B4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 启动两个服务</w:t>
      </w:r>
    </w:p>
    <w:p w14:paraId="591DC2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此时访问localhost:81，两个后端服务会交替响应：</w:t>
      </w:r>
    </w:p>
    <w:p w14:paraId="29676DB9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632835" cy="1440180"/>
            <wp:effectExtent l="0" t="0" r="9525" b="7620"/>
            <wp:docPr id="33" name="图片 33" descr="屏幕截图 2024-11-22 08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屏幕截图 2024-11-22 08585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660D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 交替响应</w:t>
      </w:r>
    </w:p>
    <w:p w14:paraId="5C5E11FA">
      <w:pPr>
        <w:pStyle w:val="5"/>
        <w:bidi w:val="0"/>
        <w:rPr>
          <w:rFonts w:hint="eastAsia"/>
          <w:lang w:val="en-US" w:eastAsia="zh-CN"/>
        </w:rPr>
      </w:pPr>
      <w:bookmarkStart w:id="9" w:name="_Toc11786"/>
      <w:r>
        <w:rPr>
          <w:rFonts w:hint="eastAsia"/>
          <w:lang w:val="en-US" w:eastAsia="zh-CN"/>
        </w:rPr>
        <w:t>配置运行多个网站</w:t>
      </w:r>
      <w:bookmarkEnd w:id="9"/>
    </w:p>
    <w:p w14:paraId="4D53A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创建两个网站的root目录：</w:t>
      </w:r>
    </w:p>
    <w:p w14:paraId="18DE949A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599815" cy="384175"/>
            <wp:effectExtent l="0" t="0" r="12065" b="12065"/>
            <wp:docPr id="49" name="图片 49" descr="屏幕截图 2024-11-22 09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屏幕截图 2024-11-22 09350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1E28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 创建目录</w:t>
      </w:r>
    </w:p>
    <w:p w14:paraId="08265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在目录下创建网站的index：</w:t>
      </w:r>
    </w:p>
    <w:p w14:paraId="5A0E184C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977515" cy="539750"/>
            <wp:effectExtent l="0" t="0" r="9525" b="8890"/>
            <wp:docPr id="32" name="图片 32" descr="屏幕截图 2024-11-22 090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屏幕截图 2024-11-22 0901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ECFF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 index</w:t>
      </w:r>
    </w:p>
    <w:p w14:paraId="4802DA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修改配置文件，为两个网站添加server配置：</w:t>
      </w:r>
    </w:p>
    <w:p w14:paraId="4AFFD815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195320" cy="3599815"/>
            <wp:effectExtent l="0" t="0" r="5080" b="12065"/>
            <wp:docPr id="31" name="图片 31" descr="屏幕截图 2024-11-22 09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截图 2024-11-22 0902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FDD1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 修改配置</w:t>
      </w:r>
    </w:p>
    <w:p w14:paraId="44B999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检查配置文件并重启服务：</w:t>
      </w:r>
    </w:p>
    <w:p w14:paraId="64B76794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27320" cy="720090"/>
            <wp:effectExtent l="0" t="0" r="0" b="11430"/>
            <wp:docPr id="50" name="图片 50" descr="屏幕截图 2024-11-22 08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屏幕截图 2024-11-22 0846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C529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 重启服务</w:t>
      </w:r>
    </w:p>
    <w:p w14:paraId="55083D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可以访问两个网站的内容：</w:t>
      </w:r>
    </w:p>
    <w:p w14:paraId="7BD8AD51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61360" cy="720090"/>
            <wp:effectExtent l="0" t="0" r="0" b="11430"/>
            <wp:docPr id="30" name="图片 30" descr="屏幕截图 2024-11-22 09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截图 2024-11-22 0903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F1D3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 访问网站</w:t>
      </w:r>
    </w:p>
    <w:p w14:paraId="24107918">
      <w:pPr>
        <w:pStyle w:val="5"/>
        <w:bidi w:val="0"/>
        <w:rPr>
          <w:rFonts w:hint="eastAsia"/>
          <w:lang w:val="en-US" w:eastAsia="zh-CN"/>
        </w:rPr>
      </w:pPr>
      <w:bookmarkStart w:id="10" w:name="_Toc8828"/>
      <w:r>
        <w:rPr>
          <w:rFonts w:hint="eastAsia"/>
          <w:lang w:val="en-US" w:eastAsia="zh-CN"/>
        </w:rPr>
        <w:t>配置访问控制</w:t>
      </w:r>
      <w:bookmarkEnd w:id="10"/>
    </w:p>
    <w:p w14:paraId="65D32E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编辑配置文件，允许特定ip地址访问并拒绝其他ip地址访问：</w:t>
      </w:r>
    </w:p>
    <w:p w14:paraId="74B86A74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750820" cy="1619885"/>
            <wp:effectExtent l="0" t="0" r="7620" b="10795"/>
            <wp:docPr id="29" name="图片 29" descr="屏幕截图 2024-11-22 09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屏幕截图 2024-11-22 090642"/>
                    <pic:cNvPicPr>
                      <a:picLocks noChangeAspect="1"/>
                    </pic:cNvPicPr>
                  </pic:nvPicPr>
                  <pic:blipFill>
                    <a:blip r:embed="rId26"/>
                    <a:srcRect b="3598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2347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 修改配置文件</w:t>
      </w:r>
    </w:p>
    <w:p w14:paraId="6D2A28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检查配置文件并重启服务：</w:t>
      </w:r>
    </w:p>
    <w:p w14:paraId="5B7BC365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27320" cy="720090"/>
            <wp:effectExtent l="0" t="0" r="0" b="11430"/>
            <wp:docPr id="51" name="图片 51" descr="屏幕截图 2024-11-22 08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屏幕截图 2024-11-22 0846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18B8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 重启服务</w:t>
      </w:r>
    </w:p>
    <w:p w14:paraId="1A44A2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此时非特定ip无法访问nginx服务：</w:t>
      </w:r>
    </w:p>
    <w:p w14:paraId="2ED665F0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986655" cy="1080135"/>
            <wp:effectExtent l="0" t="0" r="12065" b="1905"/>
            <wp:docPr id="28" name="图片 28" descr="屏幕截图 2024-11-22 09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屏幕截图 2024-11-22 0915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75BA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 访问失败</w:t>
      </w:r>
    </w:p>
    <w:p w14:paraId="43A32682">
      <w:pPr>
        <w:pStyle w:val="4"/>
        <w:bidi w:val="0"/>
        <w:rPr>
          <w:rFonts w:hint="eastAsia"/>
          <w:lang w:eastAsia="zh-CN"/>
        </w:rPr>
      </w:pPr>
      <w:bookmarkStart w:id="11" w:name="_Toc8528"/>
      <w:r>
        <w:rPr>
          <w:rFonts w:hint="eastAsia"/>
          <w:lang w:eastAsia="zh-CN"/>
        </w:rPr>
        <w:t>思考与提高</w:t>
      </w:r>
      <w:bookmarkEnd w:id="11"/>
    </w:p>
    <w:p w14:paraId="590F6283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跨域问题是指在 B/S架构中，当浏览器发起请求的协议、域名或端口与当前页面的地址不一致时，受到浏览器同源策略的限制而导致请求被阻止的现象。浏览器的同源策略是一种安全机制，旨在防止恶意网站窃取用户数据或发送未经授权的请求。Nginx可以通过配置CORS支持</w:t>
      </w:r>
      <w:r>
        <w:rPr>
          <w:rFonts w:hint="eastAsia"/>
          <w:lang w:val="en-US" w:eastAsia="zh-CN"/>
        </w:rPr>
        <w:t>或</w:t>
      </w:r>
      <w:r>
        <w:rPr>
          <w:rFonts w:hint="eastAsia"/>
          <w:lang w:eastAsia="zh-CN"/>
        </w:rPr>
        <w:t>使用反向代理转发请求解决跨域问题。</w:t>
      </w:r>
    </w:p>
    <w:p w14:paraId="1355D2B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在conf文件中添加cors配置：</w:t>
      </w:r>
    </w:p>
    <w:p w14:paraId="0C90CA4C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369310" cy="2879725"/>
            <wp:effectExtent l="0" t="0" r="13970" b="635"/>
            <wp:docPr id="8" name="图片 8" descr="屏幕截图 2024-11-22 095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22 095753"/>
                    <pic:cNvPicPr>
                      <a:picLocks noChangeAspect="1"/>
                    </pic:cNvPicPr>
                  </pic:nvPicPr>
                  <pic:blipFill>
                    <a:blip r:embed="rId28"/>
                    <a:srcRect r="2495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C76B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 添加配置</w:t>
      </w:r>
    </w:p>
    <w:p w14:paraId="6CF609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前端文件如下：</w:t>
      </w:r>
    </w:p>
    <w:p w14:paraId="7CFD50B2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700780" cy="2160270"/>
            <wp:effectExtent l="0" t="0" r="2540" b="3810"/>
            <wp:docPr id="6" name="图片 6" descr="屏幕截图 2024-11-22 16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22 161617"/>
                    <pic:cNvPicPr>
                      <a:picLocks noChangeAspect="1"/>
                    </pic:cNvPicPr>
                  </pic:nvPicPr>
                  <pic:blipFill>
                    <a:blip r:embed="rId29"/>
                    <a:srcRect r="6384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5E94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 xml:space="preserve">  前端文件</w:t>
      </w:r>
    </w:p>
    <w:p w14:paraId="3A3C70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访问页面，点击fetch data按钮进行跨域请求：</w:t>
      </w:r>
    </w:p>
    <w:p w14:paraId="568BD05B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15640" cy="815340"/>
            <wp:effectExtent l="0" t="0" r="0" b="7620"/>
            <wp:docPr id="5" name="图片 5" descr="屏幕截图 2024-11-22 16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22 1617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B5D3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t xml:space="preserve">  跨域请求</w:t>
      </w:r>
    </w:p>
    <w:p w14:paraId="06B048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查看浏览器控制台网络部分，发现收到后端返回数据：</w:t>
      </w:r>
    </w:p>
    <w:p w14:paraId="0150311E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248150" cy="1080135"/>
            <wp:effectExtent l="0" t="0" r="3810" b="1905"/>
            <wp:docPr id="4" name="图片 4" descr="屏幕截图 2024-11-22 16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22 1617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E8C9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t xml:space="preserve">  数据包</w:t>
      </w:r>
    </w:p>
    <w:p w14:paraId="6F388A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查看响应标头，看到cors运行成功：</w:t>
      </w:r>
    </w:p>
    <w:p w14:paraId="29E39D9F"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984750" cy="1800225"/>
            <wp:effectExtent l="0" t="0" r="13970" b="13335"/>
            <wp:docPr id="3" name="图片 3" descr="屏幕截图 2024-11-22 16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22 16180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6E2B">
      <w:pPr>
        <w:pStyle w:val="6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t xml:space="preserve">  响应标头</w:t>
      </w:r>
    </w:p>
    <w:p w14:paraId="751BD9D2">
      <w:pPr>
        <w:pStyle w:val="3"/>
        <w:bidi w:val="0"/>
        <w:rPr>
          <w:rFonts w:hint="eastAsia"/>
          <w:lang w:val="en-US" w:eastAsia="zh-CN"/>
        </w:rPr>
      </w:pPr>
      <w:bookmarkStart w:id="12" w:name="_Toc31814"/>
      <w:r>
        <w:rPr>
          <w:rFonts w:hint="eastAsia"/>
          <w:lang w:val="en-US" w:eastAsia="zh-CN"/>
        </w:rPr>
        <w:t>总结和收获</w:t>
      </w:r>
      <w:bookmarkEnd w:id="12"/>
    </w:p>
    <w:p w14:paraId="23056ECB">
      <w:pPr>
        <w:bidi w:val="0"/>
        <w:rPr>
          <w:rFonts w:hint="eastAsia"/>
          <w:lang w:val="en-US" w:eastAsia="zh-CN"/>
        </w:rPr>
      </w:pPr>
      <w:r>
        <w:t>通过本次实验，我深入了解了 Nginx 的安装、配置及其多种功能的实现过程。首先，成功完成了 Nginx 的安装与启动，并通过修改配置文件调整服务端口和站点路径，验证了服务的正常运行。接着，在一台 Nginx 服务器上配置了基于不同端口运行多个网站，验证了多站点同时运行的效果。同时，通过设置负载均衡，将用户请求分发至不同的后端服务器，实现了轮询交替响应的功能。此外，还配置了访问控制策略，通过允许特定 IP 地址访问并拒绝其他 IP 地址的方式，验证了访问权限的有效性。通过本次实验，不仅掌握了 Nginx 的基本使用方法，还对其灵活的配置和强大的功能有了更深入的理解，为后续实际应用奠定了良好的基础。</w:t>
      </w:r>
    </w:p>
    <w:sectPr>
      <w:footerReference r:id="rId8" w:type="firs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6105658"/>
      <w:docPartObj>
        <w:docPartGallery w:val="autotext"/>
      </w:docPartObj>
    </w:sdtPr>
    <w:sdtContent>
      <w:p w14:paraId="7849C7FB">
        <w:pPr>
          <w:pStyle w:val="7"/>
          <w:ind w:firstLine="360"/>
          <w:jc w:val="center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9B4718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7A0408">
    <w:pPr>
      <w:pStyle w:val="7"/>
      <w:ind w:firstLine="360"/>
      <w:jc w:val="center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69587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4866F280">
                              <w:pPr>
                                <w:pStyle w:val="7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047CB790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47469587"/>
                      <w:docPartObj>
                        <w:docPartGallery w:val="autotext"/>
                      </w:docPartObj>
                    </w:sdtPr>
                    <w:sdtContent>
                      <w:p w14:paraId="4866F280">
                        <w:pPr>
                          <w:pStyle w:val="7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047CB790"/>
                </w:txbxContent>
              </v:textbox>
            </v:shape>
          </w:pict>
        </mc:Fallback>
      </mc:AlternateContent>
    </w:r>
  </w:p>
  <w:p w14:paraId="587AC98E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F6F735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FA66D6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CFA66D6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B2DAB8">
    <w:pPr>
      <w:pStyle w:val="8"/>
      <w:pBdr>
        <w:bottom w:val="single" w:color="auto" w:sz="4" w:space="0"/>
      </w:pBdr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计算机网络实验报告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EB5212"/>
    <w:multiLevelType w:val="multilevel"/>
    <w:tmpl w:val="60EB5212"/>
    <w:lvl w:ilvl="0" w:tentative="0">
      <w:start w:val="1"/>
      <w:numFmt w:val="decimal"/>
      <w:pStyle w:val="3"/>
      <w:suff w:val="space"/>
      <w:lvlText w:val="%1"/>
      <w:lvlJc w:val="left"/>
      <w:pPr>
        <w:ind w:left="0" w:firstLine="0"/>
      </w:pPr>
      <w:rPr>
        <w:rFonts w:hint="default" w:ascii="Times New Roman" w:hAnsi="Times New Roman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default" w:ascii="Times New Roman" w:hAnsi="Times New Roman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UxYjFkMTc4YThkM2FjMmRhN2E4OGUyYWM2ZjY0ZDkifQ=="/>
  </w:docVars>
  <w:rsids>
    <w:rsidRoot w:val="00C749F9"/>
    <w:rsid w:val="00003B40"/>
    <w:rsid w:val="000B4A90"/>
    <w:rsid w:val="001E24F4"/>
    <w:rsid w:val="002214FD"/>
    <w:rsid w:val="002410E7"/>
    <w:rsid w:val="00290B94"/>
    <w:rsid w:val="002A7387"/>
    <w:rsid w:val="00386079"/>
    <w:rsid w:val="004162E6"/>
    <w:rsid w:val="00434E30"/>
    <w:rsid w:val="004E02C8"/>
    <w:rsid w:val="00555841"/>
    <w:rsid w:val="005B1435"/>
    <w:rsid w:val="0072063B"/>
    <w:rsid w:val="0076373A"/>
    <w:rsid w:val="00780309"/>
    <w:rsid w:val="007A4384"/>
    <w:rsid w:val="00850752"/>
    <w:rsid w:val="00865C9D"/>
    <w:rsid w:val="00891325"/>
    <w:rsid w:val="008E782F"/>
    <w:rsid w:val="009C365F"/>
    <w:rsid w:val="00A0470E"/>
    <w:rsid w:val="00A31478"/>
    <w:rsid w:val="00A9099F"/>
    <w:rsid w:val="00C749F9"/>
    <w:rsid w:val="00C74C60"/>
    <w:rsid w:val="00CB5267"/>
    <w:rsid w:val="00CF3AD7"/>
    <w:rsid w:val="00D372F2"/>
    <w:rsid w:val="00DD66B8"/>
    <w:rsid w:val="00DE7B1B"/>
    <w:rsid w:val="00EB3871"/>
    <w:rsid w:val="00EE7420"/>
    <w:rsid w:val="01246756"/>
    <w:rsid w:val="0AA6229D"/>
    <w:rsid w:val="122E3604"/>
    <w:rsid w:val="163559AE"/>
    <w:rsid w:val="1C9B4694"/>
    <w:rsid w:val="1CD13D54"/>
    <w:rsid w:val="1EAD2CFA"/>
    <w:rsid w:val="2FEC5A07"/>
    <w:rsid w:val="3EF46C11"/>
    <w:rsid w:val="43F42155"/>
    <w:rsid w:val="460C12FE"/>
    <w:rsid w:val="50207F62"/>
    <w:rsid w:val="51480942"/>
    <w:rsid w:val="54552023"/>
    <w:rsid w:val="54571627"/>
    <w:rsid w:val="54A82C5B"/>
    <w:rsid w:val="56FF6558"/>
    <w:rsid w:val="57C331A1"/>
    <w:rsid w:val="60EC1449"/>
    <w:rsid w:val="62EA5B55"/>
    <w:rsid w:val="630931AF"/>
    <w:rsid w:val="65720633"/>
    <w:rsid w:val="67F83983"/>
    <w:rsid w:val="6A893926"/>
    <w:rsid w:val="75AE39C1"/>
    <w:rsid w:val="79624342"/>
    <w:rsid w:val="7B86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topLinePunct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line="480" w:lineRule="auto"/>
      <w:ind w:firstLine="0" w:firstLineChars="0"/>
      <w:jc w:val="center"/>
      <w:outlineLvl w:val="0"/>
    </w:pPr>
    <w:rPr>
      <w:bCs/>
      <w:kern w:val="44"/>
      <w:sz w:val="32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0"/>
        <w:numId w:val="1"/>
      </w:numPr>
      <w:ind w:firstLineChars="0"/>
      <w:jc w:val="left"/>
      <w:outlineLvl w:val="1"/>
    </w:pPr>
    <w:rPr>
      <w:rFonts w:cstheme="majorBidi"/>
      <w:bCs/>
      <w:sz w:val="30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ind w:firstLineChars="0"/>
      <w:jc w:val="left"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ind w:firstLineChars="0"/>
      <w:outlineLvl w:val="3"/>
    </w:pPr>
    <w:rPr>
      <w:rFonts w:cstheme="majorBidi"/>
      <w:bCs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ind w:firstLine="0" w:firstLineChars="0"/>
      <w:jc w:val="center"/>
    </w:pPr>
    <w:rPr>
      <w:rFonts w:cstheme="majorBidi"/>
      <w:b/>
      <w:sz w:val="21"/>
      <w:szCs w:val="20"/>
    </w:rPr>
  </w:style>
  <w:style w:type="paragraph" w:styleId="7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  <w:ind w:firstLine="0" w:firstLineChars="0"/>
    </w:pPr>
  </w:style>
  <w:style w:type="paragraph" w:styleId="10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11">
    <w:name w:val="toc 2"/>
    <w:basedOn w:val="1"/>
    <w:next w:val="1"/>
    <w:autoRedefine/>
    <w:unhideWhenUsed/>
    <w:qFormat/>
    <w:uiPriority w:val="39"/>
    <w:pPr>
      <w:tabs>
        <w:tab w:val="right" w:leader="dot" w:pos="8296"/>
      </w:tabs>
      <w:ind w:left="480" w:leftChars="200" w:firstLine="0" w:firstLineChars="0"/>
    </w:p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宋体"/>
      <w:bCs/>
      <w:kern w:val="44"/>
      <w:sz w:val="32"/>
      <w:szCs w:val="44"/>
    </w:rPr>
  </w:style>
  <w:style w:type="character" w:customStyle="1" w:styleId="18">
    <w:name w:val="标题 2 字符"/>
    <w:basedOn w:val="14"/>
    <w:link w:val="3"/>
    <w:qFormat/>
    <w:uiPriority w:val="9"/>
    <w:rPr>
      <w:rFonts w:ascii="Times New Roman" w:hAnsi="Times New Roman" w:eastAsia="宋体" w:cstheme="majorBidi"/>
      <w:bCs/>
      <w:sz w:val="30"/>
      <w:szCs w:val="32"/>
    </w:rPr>
  </w:style>
  <w:style w:type="character" w:customStyle="1" w:styleId="19">
    <w:name w:val="标题 3 字符"/>
    <w:basedOn w:val="14"/>
    <w:link w:val="4"/>
    <w:qFormat/>
    <w:uiPriority w:val="9"/>
    <w:rPr>
      <w:rFonts w:ascii="Times New Roman" w:hAnsi="Times New Roman" w:eastAsia="宋体"/>
      <w:bCs/>
      <w:sz w:val="28"/>
      <w:szCs w:val="32"/>
    </w:rPr>
  </w:style>
  <w:style w:type="paragraph" w:customStyle="1" w:styleId="20">
    <w:name w:val="AMDisplayEquation"/>
    <w:basedOn w:val="1"/>
    <w:next w:val="1"/>
    <w:link w:val="21"/>
    <w:qFormat/>
    <w:uiPriority w:val="0"/>
    <w:pPr>
      <w:tabs>
        <w:tab w:val="center" w:pos="4160"/>
        <w:tab w:val="right" w:pos="8300"/>
      </w:tabs>
      <w:spacing w:line="240" w:lineRule="auto"/>
      <w:ind w:firstLine="480" w:firstLineChars="0"/>
    </w:pPr>
  </w:style>
  <w:style w:type="character" w:customStyle="1" w:styleId="21">
    <w:name w:val="AMDisplayEquation 字符"/>
    <w:basedOn w:val="14"/>
    <w:link w:val="20"/>
    <w:qFormat/>
    <w:uiPriority w:val="0"/>
    <w:rPr>
      <w:rFonts w:ascii="Times New Roman" w:hAnsi="Times New Roman" w:eastAsia="宋体"/>
      <w:sz w:val="24"/>
    </w:rPr>
  </w:style>
  <w:style w:type="paragraph" w:customStyle="1" w:styleId="22">
    <w:name w:val="图"/>
    <w:basedOn w:val="1"/>
    <w:next w:val="1"/>
    <w:link w:val="23"/>
    <w:qFormat/>
    <w:uiPriority w:val="0"/>
    <w:pPr>
      <w:ind w:firstLine="0" w:firstLineChars="0"/>
      <w:jc w:val="center"/>
    </w:pPr>
  </w:style>
  <w:style w:type="character" w:customStyle="1" w:styleId="23">
    <w:name w:val="图 字符"/>
    <w:basedOn w:val="14"/>
    <w:link w:val="22"/>
    <w:qFormat/>
    <w:uiPriority w:val="0"/>
    <w:rPr>
      <w:rFonts w:ascii="Times New Roman" w:hAnsi="Times New Roman" w:eastAsia="宋体"/>
      <w:sz w:val="24"/>
    </w:rPr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标题 4 字符"/>
    <w:basedOn w:val="14"/>
    <w:link w:val="5"/>
    <w:qFormat/>
    <w:uiPriority w:val="9"/>
    <w:rPr>
      <w:rFonts w:ascii="Times New Roman" w:hAnsi="Times New Roman" w:eastAsia="宋体" w:cstheme="majorBidi"/>
      <w:bCs/>
      <w:sz w:val="24"/>
      <w:szCs w:val="28"/>
    </w:rPr>
  </w:style>
  <w:style w:type="character" w:customStyle="1" w:styleId="26">
    <w:name w:val="页眉 字符"/>
    <w:basedOn w:val="14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7">
    <w:name w:val="页脚 字符"/>
    <w:basedOn w:val="14"/>
    <w:link w:val="7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1234</Words>
  <Characters>1524</Characters>
  <Lines>40</Lines>
  <Paragraphs>11</Paragraphs>
  <TotalTime>1</TotalTime>
  <ScaleCrop>false</ScaleCrop>
  <LinksUpToDate>false</LinksUpToDate>
  <CharactersWithSpaces>1659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2024-09-24T00:24:00Z</dcterms:created>
  <dc:creator>jialiang qiu</dc:creator>
  <cp:lastModifiedBy>WPS_1697246575</cp:lastModifiedBy>
  <dcterms:modified xsi:type="dcterms:W3CDTF">2024-11-22T08:28:21Z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KSOProductBuildVer">
    <vt:lpwstr>2052-12.1.0.18912</vt:lpwstr>
  </property>
  <property fmtid="{D5CDD505-2E9C-101B-9397-08002B2CF9AE}" pid="4" name="ICV">
    <vt:lpwstr>399B1FF5355040A090D49ACE2D6B246C_13</vt:lpwstr>
  </property>
</Properties>
</file>