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121" w:rsidRPr="00342121" w:rsidRDefault="00000000" w:rsidP="009D3359">
      <w:pPr>
        <w:spacing w:line="276" w:lineRule="auto"/>
      </w:pPr>
      <w:r>
        <w:rPr>
          <w:noProof/>
        </w:rPr>
        <w:drawing>
          <wp:inline distT="0" distB="0" distL="0" distR="0">
            <wp:extent cx="4865370" cy="1135380"/>
            <wp:effectExtent l="0" t="0" r="1143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2646" cy="1136951"/>
                    </a:xfrm>
                    <a:prstGeom prst="rect">
                      <a:avLst/>
                    </a:prstGeom>
                  </pic:spPr>
                </pic:pic>
              </a:graphicData>
            </a:graphic>
          </wp:inline>
        </w:drawing>
      </w:r>
      <w:bookmarkStart w:id="0" w:name="_Toc136557198"/>
    </w:p>
    <w:p w:rsidR="00342121" w:rsidRDefault="00342121" w:rsidP="009D3359">
      <w:pPr>
        <w:spacing w:line="276" w:lineRule="auto"/>
        <w:jc w:val="center"/>
        <w:rPr>
          <w:rFonts w:ascii="楷体_GB2312" w:eastAsia="楷体_GB2312"/>
          <w:b/>
          <w:bCs/>
          <w:sz w:val="52"/>
          <w:szCs w:val="52"/>
        </w:rPr>
      </w:pPr>
      <w:r>
        <w:rPr>
          <w:rFonts w:ascii="楷体_GB2312" w:eastAsia="楷体_GB2312" w:hint="eastAsia"/>
          <w:b/>
          <w:bCs/>
          <w:sz w:val="52"/>
          <w:szCs w:val="52"/>
        </w:rPr>
        <w:t>《信号检测与估值实验》</w:t>
      </w:r>
    </w:p>
    <w:p w:rsidR="00342121" w:rsidRDefault="00342121" w:rsidP="009D3359">
      <w:pPr>
        <w:spacing w:line="276" w:lineRule="auto"/>
        <w:jc w:val="center"/>
        <w:rPr>
          <w:rFonts w:ascii="楷体_GB2312" w:eastAsia="楷体_GB2312"/>
          <w:b/>
          <w:bCs/>
          <w:sz w:val="52"/>
          <w:szCs w:val="52"/>
        </w:rPr>
      </w:pPr>
      <w:r>
        <w:rPr>
          <w:rFonts w:ascii="楷体_GB2312" w:eastAsia="楷体_GB2312" w:hint="eastAsia"/>
          <w:b/>
          <w:bCs/>
          <w:sz w:val="52"/>
          <w:szCs w:val="52"/>
        </w:rPr>
        <w:t>实验</w:t>
      </w:r>
      <w:r w:rsidR="00253D12">
        <w:rPr>
          <w:rFonts w:ascii="楷体_GB2312" w:eastAsia="楷体_GB2312" w:hint="eastAsia"/>
          <w:b/>
          <w:bCs/>
          <w:sz w:val="52"/>
          <w:szCs w:val="52"/>
        </w:rPr>
        <w:t>二</w:t>
      </w:r>
      <w:r>
        <w:rPr>
          <w:rFonts w:ascii="楷体_GB2312" w:eastAsia="楷体_GB2312" w:hint="eastAsia"/>
          <w:b/>
          <w:bCs/>
          <w:sz w:val="52"/>
          <w:szCs w:val="52"/>
        </w:rPr>
        <w:t>报告</w:t>
      </w:r>
    </w:p>
    <w:p w:rsidR="00342121" w:rsidRDefault="00342121" w:rsidP="009D3359">
      <w:pPr>
        <w:spacing w:line="276" w:lineRule="auto"/>
        <w:jc w:val="center"/>
        <w:rPr>
          <w:rFonts w:ascii="楷体_GB2312" w:eastAsia="楷体_GB2312"/>
          <w:b/>
          <w:bCs/>
          <w:sz w:val="72"/>
          <w:szCs w:val="72"/>
        </w:rPr>
      </w:pPr>
    </w:p>
    <w:p w:rsidR="00342121" w:rsidRDefault="00342121" w:rsidP="009D3359">
      <w:pPr>
        <w:spacing w:line="276" w:lineRule="auto"/>
        <w:jc w:val="center"/>
        <w:rPr>
          <w:rFonts w:ascii="楷体_GB2312" w:eastAsia="楷体_GB2312"/>
          <w:b/>
          <w:bCs/>
          <w:sz w:val="72"/>
          <w:szCs w:val="72"/>
        </w:rPr>
      </w:pPr>
    </w:p>
    <w:tbl>
      <w:tblPr>
        <w:tblpPr w:leftFromText="180" w:rightFromText="180" w:vertAnchor="text" w:horzAnchor="page" w:tblpX="2448" w:tblpY="174"/>
        <w:tblOverlap w:val="never"/>
        <w:tblW w:w="6795" w:type="dxa"/>
        <w:tblLayout w:type="fixed"/>
        <w:tblLook w:val="04A0" w:firstRow="1" w:lastRow="0" w:firstColumn="1" w:lastColumn="0" w:noHBand="0" w:noVBand="1"/>
      </w:tblPr>
      <w:tblGrid>
        <w:gridCol w:w="1731"/>
        <w:gridCol w:w="5064"/>
      </w:tblGrid>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r>
              <w:rPr>
                <w:rFonts w:ascii="宋体" w:eastAsia="宋体" w:hAnsi="宋体" w:cs="宋体" w:hint="eastAsia"/>
                <w:sz w:val="28"/>
                <w:szCs w:val="28"/>
              </w:rPr>
              <w:t>学    院：</w:t>
            </w:r>
          </w:p>
        </w:tc>
        <w:tc>
          <w:tcPr>
            <w:tcW w:w="5067" w:type="dxa"/>
            <w:hideMark/>
          </w:tcPr>
          <w:p w:rsidR="00342121" w:rsidRDefault="00342121" w:rsidP="009D3359">
            <w:pPr>
              <w:spacing w:line="276" w:lineRule="auto"/>
              <w:rPr>
                <w:rFonts w:ascii="宋体" w:eastAsia="宋体" w:hAnsi="宋体" w:cs="宋体"/>
                <w:sz w:val="28"/>
                <w:szCs w:val="28"/>
                <w:u w:val="single"/>
              </w:rPr>
            </w:pPr>
            <w:r>
              <w:rPr>
                <w:rFonts w:ascii="宋体" w:eastAsia="宋体" w:hAnsi="宋体" w:cs="宋体" w:hint="eastAsia"/>
                <w:sz w:val="28"/>
                <w:szCs w:val="28"/>
                <w:u w:val="single"/>
              </w:rPr>
              <w:t xml:space="preserve">             航海学院                        </w:t>
            </w:r>
          </w:p>
        </w:tc>
      </w:tr>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proofErr w:type="gramStart"/>
            <w:r>
              <w:rPr>
                <w:rFonts w:ascii="宋体" w:eastAsia="宋体" w:hAnsi="宋体" w:cs="宋体" w:hint="eastAsia"/>
                <w:sz w:val="28"/>
                <w:szCs w:val="28"/>
              </w:rPr>
              <w:t xml:space="preserve">学　　</w:t>
            </w:r>
            <w:proofErr w:type="gramEnd"/>
            <w:r>
              <w:rPr>
                <w:rFonts w:ascii="宋体" w:eastAsia="宋体" w:hAnsi="宋体" w:cs="宋体" w:hint="eastAsia"/>
                <w:sz w:val="28"/>
                <w:szCs w:val="28"/>
              </w:rPr>
              <w:t>号：</w:t>
            </w:r>
          </w:p>
        </w:tc>
        <w:tc>
          <w:tcPr>
            <w:tcW w:w="5067" w:type="dxa"/>
            <w:hideMark/>
          </w:tcPr>
          <w:p w:rsidR="00342121" w:rsidRDefault="00342121" w:rsidP="009D3359">
            <w:pPr>
              <w:spacing w:line="276" w:lineRule="auto"/>
              <w:rPr>
                <w:rFonts w:ascii="宋体" w:eastAsia="宋体" w:hAnsi="宋体" w:cs="宋体"/>
                <w:sz w:val="28"/>
                <w:szCs w:val="28"/>
              </w:rPr>
            </w:pPr>
            <w:r>
              <w:rPr>
                <w:rFonts w:ascii="宋体" w:eastAsia="宋体" w:hAnsi="宋体" w:cs="宋体" w:hint="eastAsia"/>
                <w:sz w:val="28"/>
                <w:szCs w:val="28"/>
                <w:u w:val="single"/>
              </w:rPr>
              <w:t xml:space="preserve">     2020301019    2020301020                             </w:t>
            </w:r>
          </w:p>
        </w:tc>
      </w:tr>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proofErr w:type="gramStart"/>
            <w:r>
              <w:rPr>
                <w:rFonts w:ascii="宋体" w:eastAsia="宋体" w:hAnsi="宋体" w:cs="宋体" w:hint="eastAsia"/>
                <w:sz w:val="28"/>
                <w:szCs w:val="28"/>
              </w:rPr>
              <w:t xml:space="preserve">姓　　</w:t>
            </w:r>
            <w:proofErr w:type="gramEnd"/>
            <w:r>
              <w:rPr>
                <w:rFonts w:ascii="宋体" w:eastAsia="宋体" w:hAnsi="宋体" w:cs="宋体" w:hint="eastAsia"/>
                <w:sz w:val="28"/>
                <w:szCs w:val="28"/>
              </w:rPr>
              <w:t>名：</w:t>
            </w:r>
          </w:p>
        </w:tc>
        <w:tc>
          <w:tcPr>
            <w:tcW w:w="5067" w:type="dxa"/>
            <w:hideMark/>
          </w:tcPr>
          <w:p w:rsidR="00342121" w:rsidRDefault="00342121" w:rsidP="009D3359">
            <w:pPr>
              <w:spacing w:line="276" w:lineRule="auto"/>
              <w:rPr>
                <w:rFonts w:ascii="宋体" w:eastAsia="宋体" w:hAnsi="宋体" w:cs="宋体"/>
                <w:sz w:val="28"/>
                <w:szCs w:val="28"/>
              </w:rPr>
            </w:pPr>
            <w:r>
              <w:rPr>
                <w:rFonts w:ascii="宋体" w:eastAsia="宋体" w:hAnsi="宋体" w:cs="宋体" w:hint="eastAsia"/>
                <w:sz w:val="28"/>
                <w:szCs w:val="28"/>
                <w:u w:val="single"/>
              </w:rPr>
              <w:t xml:space="preserve">        李佳宝      邱梁城                         </w:t>
            </w:r>
          </w:p>
        </w:tc>
      </w:tr>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r>
              <w:rPr>
                <w:rFonts w:ascii="宋体" w:eastAsia="宋体" w:hAnsi="宋体" w:cs="宋体" w:hint="eastAsia"/>
                <w:sz w:val="28"/>
                <w:szCs w:val="28"/>
              </w:rPr>
              <w:t>专    业：</w:t>
            </w:r>
          </w:p>
        </w:tc>
        <w:tc>
          <w:tcPr>
            <w:tcW w:w="5067" w:type="dxa"/>
            <w:hideMark/>
          </w:tcPr>
          <w:p w:rsidR="00342121" w:rsidRDefault="00342121" w:rsidP="009D3359">
            <w:pPr>
              <w:spacing w:line="276" w:lineRule="auto"/>
              <w:rPr>
                <w:rFonts w:ascii="宋体" w:eastAsia="宋体" w:hAnsi="宋体" w:cs="宋体"/>
                <w:sz w:val="28"/>
                <w:szCs w:val="28"/>
              </w:rPr>
            </w:pPr>
            <w:r>
              <w:rPr>
                <w:rFonts w:ascii="宋体" w:eastAsia="宋体" w:hAnsi="宋体" w:cs="宋体" w:hint="eastAsia"/>
                <w:sz w:val="28"/>
                <w:szCs w:val="28"/>
                <w:u w:val="single"/>
              </w:rPr>
              <w:t xml:space="preserve">            通信工程                        </w:t>
            </w:r>
          </w:p>
        </w:tc>
      </w:tr>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r>
              <w:rPr>
                <w:rFonts w:ascii="宋体" w:eastAsia="宋体" w:hAnsi="宋体" w:cs="宋体" w:hint="eastAsia"/>
                <w:sz w:val="28"/>
                <w:szCs w:val="28"/>
              </w:rPr>
              <w:t>实验地点：</w:t>
            </w:r>
          </w:p>
        </w:tc>
        <w:tc>
          <w:tcPr>
            <w:tcW w:w="5067" w:type="dxa"/>
            <w:hideMark/>
          </w:tcPr>
          <w:p w:rsidR="00342121" w:rsidRDefault="00342121" w:rsidP="009D3359">
            <w:pPr>
              <w:spacing w:line="276" w:lineRule="auto"/>
              <w:rPr>
                <w:rFonts w:ascii="宋体" w:eastAsia="宋体" w:hAnsi="宋体" w:cs="宋体"/>
                <w:sz w:val="28"/>
                <w:szCs w:val="28"/>
              </w:rPr>
            </w:pPr>
            <w:r>
              <w:rPr>
                <w:rFonts w:ascii="宋体" w:eastAsia="宋体" w:hAnsi="宋体" w:cs="宋体" w:hint="eastAsia"/>
                <w:sz w:val="28"/>
                <w:szCs w:val="28"/>
                <w:u w:val="single"/>
              </w:rPr>
              <w:t xml:space="preserve">   航海实验教学与创新科研中心103                       </w:t>
            </w:r>
          </w:p>
        </w:tc>
      </w:tr>
      <w:tr w:rsidR="00342121" w:rsidTr="00342121">
        <w:trPr>
          <w:trHeight w:val="556"/>
        </w:trPr>
        <w:tc>
          <w:tcPr>
            <w:tcW w:w="1732" w:type="dxa"/>
            <w:hideMark/>
          </w:tcPr>
          <w:p w:rsidR="00342121" w:rsidRDefault="00342121" w:rsidP="009D3359">
            <w:pPr>
              <w:spacing w:line="276" w:lineRule="auto"/>
              <w:jc w:val="center"/>
              <w:rPr>
                <w:rFonts w:ascii="宋体" w:eastAsia="宋体" w:hAnsi="宋体" w:cs="宋体"/>
                <w:sz w:val="28"/>
                <w:szCs w:val="28"/>
              </w:rPr>
            </w:pPr>
            <w:r>
              <w:rPr>
                <w:rFonts w:ascii="宋体" w:eastAsia="宋体" w:hAnsi="宋体" w:cs="宋体" w:hint="eastAsia"/>
                <w:sz w:val="28"/>
                <w:szCs w:val="28"/>
              </w:rPr>
              <w:t>指导教师：</w:t>
            </w:r>
          </w:p>
        </w:tc>
        <w:tc>
          <w:tcPr>
            <w:tcW w:w="5067" w:type="dxa"/>
            <w:hideMark/>
          </w:tcPr>
          <w:p w:rsidR="00342121" w:rsidRDefault="00342121" w:rsidP="009D3359">
            <w:pPr>
              <w:spacing w:line="276" w:lineRule="auto"/>
              <w:rPr>
                <w:rFonts w:ascii="宋体" w:eastAsia="宋体" w:hAnsi="宋体" w:cs="宋体"/>
                <w:sz w:val="28"/>
                <w:szCs w:val="28"/>
                <w:u w:val="single"/>
              </w:rPr>
            </w:pPr>
            <w:r>
              <w:rPr>
                <w:rFonts w:ascii="宋体" w:eastAsia="宋体" w:hAnsi="宋体" w:cs="宋体" w:hint="eastAsia"/>
                <w:sz w:val="28"/>
                <w:szCs w:val="28"/>
                <w:u w:val="single"/>
              </w:rPr>
              <w:t xml:space="preserve">              梁红                     </w:t>
            </w:r>
          </w:p>
        </w:tc>
      </w:tr>
    </w:tbl>
    <w:p w:rsidR="00342121" w:rsidRDefault="00342121" w:rsidP="009D3359">
      <w:pPr>
        <w:spacing w:line="276" w:lineRule="auto"/>
        <w:jc w:val="center"/>
        <w:rPr>
          <w:rFonts w:ascii="楷体_GB2312" w:eastAsia="楷体_GB2312"/>
          <w:b/>
          <w:bCs/>
          <w:sz w:val="52"/>
        </w:rPr>
      </w:pPr>
    </w:p>
    <w:p w:rsidR="00342121" w:rsidRDefault="00342121" w:rsidP="009D3359">
      <w:pPr>
        <w:spacing w:line="276" w:lineRule="auto"/>
        <w:jc w:val="center"/>
        <w:rPr>
          <w:rFonts w:ascii="楷体_GB2312" w:eastAsia="楷体_GB2312"/>
          <w:b/>
          <w:bCs/>
          <w:sz w:val="52"/>
        </w:rPr>
      </w:pPr>
    </w:p>
    <w:p w:rsidR="00342121" w:rsidRDefault="00342121" w:rsidP="009D3359">
      <w:pPr>
        <w:spacing w:line="276" w:lineRule="auto"/>
        <w:jc w:val="center"/>
        <w:rPr>
          <w:rFonts w:ascii="楷体_GB2312" w:eastAsia="楷体_GB2312"/>
          <w:b/>
          <w:bCs/>
          <w:sz w:val="52"/>
        </w:rPr>
      </w:pPr>
    </w:p>
    <w:p w:rsidR="00342121" w:rsidRDefault="00342121" w:rsidP="009D3359">
      <w:pPr>
        <w:widowControl/>
        <w:spacing w:line="276" w:lineRule="auto"/>
        <w:jc w:val="center"/>
        <w:rPr>
          <w:rFonts w:ascii="微软雅黑" w:eastAsia="微软雅黑" w:hAnsi="微软雅黑" w:cs="微软雅黑"/>
          <w:b/>
          <w:bCs/>
          <w:szCs w:val="21"/>
        </w:rPr>
      </w:pPr>
    </w:p>
    <w:p w:rsidR="00342121" w:rsidRDefault="00342121" w:rsidP="009D3359">
      <w:pPr>
        <w:widowControl/>
        <w:spacing w:line="276" w:lineRule="auto"/>
        <w:rPr>
          <w:rFonts w:ascii="微软雅黑" w:eastAsia="微软雅黑" w:hAnsi="微软雅黑" w:cs="微软雅黑"/>
          <w:b/>
          <w:bCs/>
        </w:rPr>
      </w:pPr>
    </w:p>
    <w:p w:rsidR="00342121" w:rsidRDefault="00342121" w:rsidP="009D3359">
      <w:pPr>
        <w:widowControl/>
        <w:spacing w:line="276" w:lineRule="auto"/>
        <w:jc w:val="center"/>
        <w:rPr>
          <w:rFonts w:ascii="微软雅黑" w:eastAsia="微软雅黑" w:hAnsi="微软雅黑" w:cs="微软雅黑"/>
          <w:b/>
          <w:bCs/>
        </w:rPr>
      </w:pPr>
      <w:r>
        <w:rPr>
          <w:rFonts w:ascii="微软雅黑" w:eastAsia="微软雅黑" w:hAnsi="微软雅黑" w:cs="微软雅黑" w:hint="eastAsia"/>
          <w:b/>
          <w:bCs/>
        </w:rPr>
        <w:t>西北工业大学</w:t>
      </w:r>
    </w:p>
    <w:p w:rsidR="00342121" w:rsidRDefault="00342121" w:rsidP="009D3359">
      <w:pPr>
        <w:widowControl/>
        <w:spacing w:line="276" w:lineRule="auto"/>
        <w:jc w:val="center"/>
        <w:rPr>
          <w:rFonts w:ascii="微软雅黑" w:eastAsia="微软雅黑" w:hAnsi="微软雅黑" w:cs="微软雅黑"/>
          <w:b/>
          <w:bCs/>
          <w:sz w:val="18"/>
          <w:szCs w:val="18"/>
        </w:rPr>
      </w:pPr>
      <w:r>
        <w:rPr>
          <w:rFonts w:ascii="微软雅黑" w:eastAsia="微软雅黑" w:hAnsi="微软雅黑" w:cs="微软雅黑" w:hint="eastAsia"/>
          <w:b/>
          <w:bCs/>
          <w:sz w:val="18"/>
          <w:szCs w:val="18"/>
        </w:rPr>
        <w:t>2023年5月29日</w:t>
      </w:r>
    </w:p>
    <w:p w:rsidR="001E587D" w:rsidRPr="00B36173" w:rsidRDefault="00000000" w:rsidP="009D3359">
      <w:pPr>
        <w:pStyle w:val="1"/>
        <w:spacing w:line="276" w:lineRule="auto"/>
      </w:pPr>
      <w:r w:rsidRPr="00B36173">
        <w:rPr>
          <w:rFonts w:hint="eastAsia"/>
        </w:rPr>
        <w:lastRenderedPageBreak/>
        <w:t>实验二：匹配滤波器的实现及性质仿真实验</w:t>
      </w:r>
      <w:bookmarkEnd w:id="0"/>
    </w:p>
    <w:p w:rsidR="001E587D" w:rsidRDefault="00000000" w:rsidP="009D3359">
      <w:pPr>
        <w:pStyle w:val="2"/>
        <w:numPr>
          <w:ilvl w:val="0"/>
          <w:numId w:val="4"/>
        </w:numPr>
        <w:spacing w:line="276" w:lineRule="auto"/>
      </w:pPr>
      <w:bookmarkStart w:id="1" w:name="_Toc136557199"/>
      <w:r>
        <w:rPr>
          <w:rFonts w:hint="eastAsia"/>
        </w:rPr>
        <w:t>实验目的</w:t>
      </w:r>
      <w:bookmarkEnd w:id="1"/>
    </w:p>
    <w:p w:rsidR="001E587D" w:rsidRDefault="00000000" w:rsidP="009D3359">
      <w:pPr>
        <w:spacing w:line="276" w:lineRule="auto"/>
        <w:rPr>
          <w:rFonts w:ascii="楷体" w:hAnsi="楷体" w:cs="楷体"/>
        </w:rPr>
      </w:pPr>
      <w:r>
        <w:tab/>
      </w:r>
      <w:r>
        <w:t>通过利用</w:t>
      </w:r>
      <w:proofErr w:type="spellStart"/>
      <w:r>
        <w:t>Matlab</w:t>
      </w:r>
      <w:proofErr w:type="spellEnd"/>
      <w:r>
        <w:t>编程，进一步理解并验证匹配滤波器的基本原理和性质，</w:t>
      </w:r>
      <w:r>
        <w:t xml:space="preserve"> </w:t>
      </w:r>
      <w:r>
        <w:t>熟练掌握匹配滤波器的时域和频域设计方法，熟悉运用计算机仿真实现匹配滤</w:t>
      </w:r>
      <w:r>
        <w:t xml:space="preserve"> </w:t>
      </w:r>
      <w:r>
        <w:t>波器，掌握实际信号处理系统中匹配滤波器处理信号。</w:t>
      </w:r>
    </w:p>
    <w:p w:rsidR="001E587D" w:rsidRDefault="00000000" w:rsidP="009D3359">
      <w:pPr>
        <w:pStyle w:val="2"/>
        <w:numPr>
          <w:ilvl w:val="0"/>
          <w:numId w:val="4"/>
        </w:numPr>
        <w:spacing w:before="0" w:beforeAutospacing="0" w:after="0" w:afterAutospacing="0" w:line="360" w:lineRule="auto"/>
      </w:pPr>
      <w:bookmarkStart w:id="2" w:name="_Toc136557200"/>
      <w:r>
        <w:rPr>
          <w:rFonts w:hint="eastAsia"/>
        </w:rPr>
        <w:t>实验原理与方法</w:t>
      </w:r>
      <w:bookmarkEnd w:id="2"/>
    </w:p>
    <w:p w:rsidR="001E587D" w:rsidRPr="009D3359" w:rsidRDefault="00000000" w:rsidP="009D3359">
      <w:pPr>
        <w:spacing w:before="0" w:beforeAutospacing="0" w:after="0" w:afterAutospacing="0"/>
        <w:ind w:firstLine="420"/>
        <w:rPr>
          <w:rFonts w:ascii="楷体" w:hAnsi="楷体" w:cs="Times New Roman"/>
        </w:rPr>
      </w:pPr>
      <w:r>
        <w:rPr>
          <w:rFonts w:hint="eastAsia"/>
        </w:rPr>
        <w:t>雷达接收机在接收回波信号的同时，不可避免地会遇到噪声，同时还会受到各种干扰，如各种分布物体产生的杂波干扰、敌方施放的噪声调制干扰等。为了选出有用目标，同时抑制各种噪声和干扰，需要滤波器做出频率选择，滤波器是完成这一任务的重要器件。滤波器的频带宽度和频率特性影响滤波效果，直接关系到雷达接收机的灵敏度、波形失真等重要指标。对应于不同的输入信号和噪声干扰，为了使接收机输出端的信号噪声比最大，波形失真最小，要求滤波器有一</w:t>
      </w:r>
      <w:r w:rsidRPr="009D3359">
        <w:rPr>
          <w:rFonts w:ascii="楷体" w:hAnsi="楷体" w:cs="Times New Roman"/>
        </w:rPr>
        <w:t>个最佳的频带宽度和频率特性形状，以实现最佳滤波。</w:t>
      </w:r>
    </w:p>
    <w:p w:rsidR="001E587D" w:rsidRPr="009D3359" w:rsidRDefault="00000000" w:rsidP="009D3359">
      <w:pPr>
        <w:spacing w:before="0" w:beforeAutospacing="0" w:after="0" w:afterAutospacing="0"/>
        <w:ind w:firstLine="420"/>
        <w:rPr>
          <w:rFonts w:ascii="楷体" w:hAnsi="楷体" w:cs="Times New Roman"/>
        </w:rPr>
      </w:pPr>
      <w:r w:rsidRPr="009D3359">
        <w:rPr>
          <w:rFonts w:ascii="楷体" w:hAnsi="楷体" w:cs="Times New Roman"/>
          <w:noProof/>
        </w:rPr>
        <w:drawing>
          <wp:anchor distT="0" distB="0" distL="114300" distR="114300" simplePos="0" relativeHeight="251675648" behindDoc="0" locked="0" layoutInCell="1" allowOverlap="1">
            <wp:simplePos x="0" y="0"/>
            <wp:positionH relativeFrom="margin">
              <wp:posOffset>327025</wp:posOffset>
            </wp:positionH>
            <wp:positionV relativeFrom="paragraph">
              <wp:posOffset>943610</wp:posOffset>
            </wp:positionV>
            <wp:extent cx="4651375" cy="1057275"/>
            <wp:effectExtent l="0" t="0" r="0" b="9525"/>
            <wp:wrapSquare wrapText="bothSides"/>
            <wp:docPr id="10165888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88831" name="图片 1"/>
                    <pic:cNvPicPr>
                      <a:picLocks noChangeAspect="1" noChangeArrowheads="1"/>
                    </pic:cNvPicPr>
                  </pic:nvPicPr>
                  <pic:blipFill>
                    <a:blip r:embed="rId8">
                      <a:extLst>
                        <a:ext uri="{28A0092B-C50C-407E-A947-70E740481C1C}">
                          <a14:useLocalDpi xmlns:a14="http://schemas.microsoft.com/office/drawing/2010/main" val="0"/>
                        </a:ext>
                      </a:extLst>
                    </a:blip>
                    <a:srcRect r="5255" b="17667"/>
                    <a:stretch>
                      <a:fillRect/>
                    </a:stretch>
                  </pic:blipFill>
                  <pic:spPr>
                    <a:xfrm>
                      <a:off x="0" y="0"/>
                      <a:ext cx="4651375" cy="1057275"/>
                    </a:xfrm>
                    <a:prstGeom prst="rect">
                      <a:avLst/>
                    </a:prstGeom>
                    <a:noFill/>
                    <a:ln>
                      <a:noFill/>
                    </a:ln>
                  </pic:spPr>
                </pic:pic>
              </a:graphicData>
            </a:graphic>
          </wp:anchor>
        </w:drawing>
      </w:r>
      <w:r w:rsidRPr="009D3359">
        <w:rPr>
          <w:rFonts w:ascii="楷体" w:hAnsi="楷体" w:cs="Times New Roman"/>
        </w:rPr>
        <w:t>所谓</w:t>
      </w:r>
      <w:proofErr w:type="gramStart"/>
      <w:r w:rsidRPr="009D3359">
        <w:rPr>
          <w:rFonts w:ascii="楷体" w:hAnsi="楷体" w:cs="Times New Roman"/>
          <w:b/>
          <w:bCs/>
        </w:rPr>
        <w:t>最佳</w:t>
      </w:r>
      <w:r w:rsidRPr="009D3359">
        <w:rPr>
          <w:rFonts w:ascii="楷体" w:hAnsi="楷体" w:cs="Times New Roman"/>
        </w:rPr>
        <w:t>是</w:t>
      </w:r>
      <w:proofErr w:type="gramEnd"/>
      <w:r w:rsidRPr="009D3359">
        <w:rPr>
          <w:rFonts w:ascii="楷体" w:hAnsi="楷体" w:cs="Times New Roman"/>
        </w:rPr>
        <w:t>在某种准则下系统性能达到最佳。在数字通信中，最常采用的最佳准则是输出信噪比最大准则和差错概率最小准则。解调器中抽样判决以前各部分电路可以用一个线性滤波器来等效，如图所示：</w:t>
      </w:r>
    </w:p>
    <w:p w:rsidR="009D3359" w:rsidRPr="009D3359" w:rsidRDefault="00000000" w:rsidP="009D3359">
      <w:pPr>
        <w:spacing w:before="0" w:beforeAutospacing="0" w:after="0" w:afterAutospacing="0"/>
        <w:ind w:firstLine="420"/>
        <w:rPr>
          <w:rFonts w:ascii="楷体" w:hAnsi="楷体" w:cs="Times New Roman"/>
        </w:rPr>
      </w:pPr>
      <w:r w:rsidRPr="009D3359">
        <w:rPr>
          <w:rFonts w:ascii="楷体" w:hAnsi="楷体" w:cs="Times New Roman"/>
        </w:rPr>
        <w:t>这里，n ( t )为高斯白噪声，抽样</w:t>
      </w:r>
      <w:proofErr w:type="gramStart"/>
      <w:r w:rsidRPr="009D3359">
        <w:rPr>
          <w:rFonts w:ascii="楷体" w:hAnsi="楷体" w:cs="Times New Roman"/>
        </w:rPr>
        <w:t>判决器</w:t>
      </w:r>
      <w:proofErr w:type="gramEnd"/>
      <w:r w:rsidRPr="009D3359">
        <w:rPr>
          <w:rFonts w:ascii="楷体" w:hAnsi="楷体" w:cs="Times New Roman"/>
        </w:rPr>
        <w:t xml:space="preserve">输出数据正确与否，与滤波器输出信号波形和发送信号波形之间的相似程度无关，也即与滤波器输出信号波形的失真程度无关；只取决于抽样时刻信号的瞬时功率与噪声平均功率之比，即信噪比。 </w:t>
      </w:r>
    </w:p>
    <w:p w:rsidR="001E587D" w:rsidRDefault="00000000" w:rsidP="009D3359">
      <w:pPr>
        <w:spacing w:before="0" w:beforeAutospacing="0" w:after="0" w:afterAutospacing="0"/>
        <w:ind w:firstLine="420"/>
      </w:pPr>
      <w:r w:rsidRPr="009D3359">
        <w:rPr>
          <w:rFonts w:ascii="楷体" w:hAnsi="楷体" w:cs="Times New Roman"/>
        </w:rPr>
        <w:t xml:space="preserve">假设确定信号加白噪声的输入信号模型为 x(t) </w:t>
      </w:r>
      <w:r w:rsidRPr="009D3359">
        <w:rPr>
          <w:rFonts w:ascii="楷体" w:hAnsi="楷体" w:cs="Times New Roman"/>
        </w:rPr>
        <w:sym w:font="Symbol" w:char="F03D"/>
      </w:r>
      <w:r w:rsidRPr="009D3359">
        <w:rPr>
          <w:rFonts w:ascii="楷体" w:hAnsi="楷体" w:cs="Times New Roman"/>
        </w:rPr>
        <w:t xml:space="preserve"> s(t) </w:t>
      </w:r>
      <w:r w:rsidRPr="009D3359">
        <w:rPr>
          <w:rFonts w:ascii="楷体" w:hAnsi="楷体" w:cs="Times New Roman"/>
        </w:rPr>
        <w:sym w:font="Symbol" w:char="F02B"/>
      </w:r>
      <w:r w:rsidRPr="009D3359">
        <w:rPr>
          <w:rFonts w:ascii="楷体" w:hAnsi="楷体" w:cs="Times New Roman"/>
        </w:rPr>
        <w:t xml:space="preserve"> n(t) 式中，s(t)为确定性信</w:t>
      </w:r>
      <w:r>
        <w:t>号，并存在于时间间隔</w:t>
      </w:r>
      <w:r>
        <w:t>[0:T]</w:t>
      </w:r>
      <w:r>
        <w:t>内</w:t>
      </w:r>
      <w:r>
        <w:t>;</w:t>
      </w:r>
      <w:r>
        <w:t>噪声</w:t>
      </w:r>
      <w:r>
        <w:rPr>
          <w:rFonts w:ascii="Malgun Gothic" w:hAnsi="Malgun Gothic" w:cs="Malgun Gothic"/>
        </w:rPr>
        <w:t>n</w:t>
      </w:r>
      <w:r>
        <w:t>(</w:t>
      </w:r>
      <w:r>
        <w:rPr>
          <w:rFonts w:ascii="Malgun Gothic" w:hAnsi="Malgun Gothic" w:cs="Malgun Gothic"/>
        </w:rPr>
        <w:t>t</w:t>
      </w:r>
      <w:r>
        <w:t>)</w:t>
      </w:r>
      <w:r>
        <w:t>是</w:t>
      </w:r>
      <w:r>
        <w:rPr>
          <w:rFonts w:hint="eastAsia"/>
        </w:rPr>
        <w:t>高斯</w:t>
      </w:r>
      <w:r>
        <w:t>白噪声</w:t>
      </w:r>
      <w:r>
        <w:rPr>
          <w:rFonts w:hint="eastAsia"/>
        </w:rPr>
        <w:t>。</w:t>
      </w:r>
    </w:p>
    <w:p w:rsidR="001E587D" w:rsidRDefault="009D3359" w:rsidP="009D3359">
      <w:pPr>
        <w:spacing w:before="0" w:beforeAutospacing="0" w:after="0" w:afterAutospacing="0"/>
        <w:ind w:firstLine="420"/>
      </w:pPr>
      <w:r>
        <w:rPr>
          <w:noProof/>
          <w14:ligatures w14:val="standardContextual"/>
        </w:rPr>
        <w:drawing>
          <wp:anchor distT="0" distB="0" distL="114300" distR="114300" simplePos="0" relativeHeight="251676672" behindDoc="0" locked="0" layoutInCell="1" allowOverlap="1">
            <wp:simplePos x="0" y="0"/>
            <wp:positionH relativeFrom="column">
              <wp:posOffset>1789430</wp:posOffset>
            </wp:positionH>
            <wp:positionV relativeFrom="paragraph">
              <wp:posOffset>33655</wp:posOffset>
            </wp:positionV>
            <wp:extent cx="1339215" cy="266700"/>
            <wp:effectExtent l="0" t="0" r="0" b="0"/>
            <wp:wrapSquare wrapText="bothSides"/>
            <wp:docPr id="1153052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52219"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39215" cy="266700"/>
                    </a:xfrm>
                    <a:prstGeom prst="rect">
                      <a:avLst/>
                    </a:prstGeom>
                  </pic:spPr>
                </pic:pic>
              </a:graphicData>
            </a:graphic>
            <wp14:sizeRelH relativeFrom="margin">
              <wp14:pctWidth>0</wp14:pctWidth>
            </wp14:sizeRelH>
            <wp14:sizeRelV relativeFrom="margin">
              <wp14:pctHeight>0</wp14:pctHeight>
            </wp14:sizeRelV>
          </wp:anchor>
        </w:drawing>
      </w:r>
      <w:r>
        <w:t>滤波器的输出信号为</w:t>
      </w:r>
    </w:p>
    <w:p w:rsidR="001E587D" w:rsidRDefault="00000000" w:rsidP="009D3359">
      <w:pPr>
        <w:spacing w:before="0" w:beforeAutospacing="0" w:after="0" w:afterAutospacing="0"/>
        <w:ind w:firstLine="420"/>
      </w:pPr>
      <w:r>
        <w:rPr>
          <w:noProof/>
          <w14:ligatures w14:val="standardContextual"/>
        </w:rPr>
        <w:lastRenderedPageBreak/>
        <w:drawing>
          <wp:anchor distT="0" distB="0" distL="114300" distR="114300" simplePos="0" relativeHeight="251677696" behindDoc="0" locked="0" layoutInCell="1" allowOverlap="1">
            <wp:simplePos x="0" y="0"/>
            <wp:positionH relativeFrom="column">
              <wp:posOffset>1227898</wp:posOffset>
            </wp:positionH>
            <wp:positionV relativeFrom="paragraph">
              <wp:posOffset>733425</wp:posOffset>
            </wp:positionV>
            <wp:extent cx="2615565" cy="832485"/>
            <wp:effectExtent l="0" t="0" r="0" b="5715"/>
            <wp:wrapTopAndBottom/>
            <wp:docPr id="1408932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3228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15565" cy="832485"/>
                    </a:xfrm>
                    <a:prstGeom prst="rect">
                      <a:avLst/>
                    </a:prstGeom>
                  </pic:spPr>
                </pic:pic>
              </a:graphicData>
            </a:graphic>
            <wp14:sizeRelH relativeFrom="margin">
              <wp14:pctWidth>0</wp14:pctWidth>
            </wp14:sizeRelH>
            <wp14:sizeRelV relativeFrom="margin">
              <wp14:pctHeight>0</wp14:pctHeight>
            </wp14:sizeRelV>
          </wp:anchor>
        </w:drawing>
      </w:r>
      <w:r>
        <w:t>设</w:t>
      </w:r>
      <w:r>
        <w:rPr>
          <w:rFonts w:ascii="Malgun Gothic" w:hAnsi="Malgun Gothic" w:cs="Malgun Gothic" w:hint="eastAsia"/>
        </w:rPr>
        <w:t>S</w:t>
      </w:r>
      <w:r>
        <w:t>(</w:t>
      </w:r>
      <w:r>
        <w:rPr>
          <w:rFonts w:ascii="Malgun Gothic" w:eastAsia="Malgun Gothic" w:hAnsi="Malgun Gothic" w:cs="Malgun Gothic" w:hint="eastAsia"/>
        </w:rPr>
        <w:t>ω</w:t>
      </w:r>
      <w:r>
        <w:t>）表示</w:t>
      </w:r>
      <w:r>
        <w:rPr>
          <w:rFonts w:ascii="Malgun Gothic" w:hAnsi="Malgun Gothic" w:cs="Malgun Gothic"/>
        </w:rPr>
        <w:t>s</w:t>
      </w:r>
      <w:r>
        <w:t>(</w:t>
      </w:r>
      <w:r>
        <w:rPr>
          <w:rFonts w:ascii="Malgun Gothic" w:hAnsi="Malgun Gothic" w:cs="Malgun Gothic"/>
        </w:rPr>
        <w:t>t</w:t>
      </w:r>
      <w:r>
        <w:t>)</w:t>
      </w:r>
      <w:r>
        <w:t>的频谱，</w:t>
      </w:r>
      <w:r>
        <w:rPr>
          <w:rFonts w:ascii="Malgun Gothic" w:hAnsi="Malgun Gothic" w:cs="Malgun Gothic"/>
        </w:rPr>
        <w:t>H</w:t>
      </w:r>
      <w:r>
        <w:t>(</w:t>
      </w:r>
      <w:r>
        <w:rPr>
          <w:rFonts w:ascii="Malgun Gothic" w:eastAsia="Malgun Gothic" w:hAnsi="Malgun Gothic" w:cs="Malgun Gothic" w:hint="eastAsia"/>
        </w:rPr>
        <w:t>ω</w:t>
      </w:r>
      <w:r>
        <w:t>)</w:t>
      </w:r>
      <w:r>
        <w:t>为系统的传递函数，可以写出在某一时刻</w:t>
      </w:r>
      <w:r>
        <w:rPr>
          <w:rFonts w:ascii="Malgun Gothic" w:hAnsi="Malgun Gothic" w:cs="Malgun Gothic"/>
        </w:rPr>
        <w:t>t</w:t>
      </w:r>
      <w:r>
        <w:t xml:space="preserve"> = </w:t>
      </w:r>
      <w:r>
        <w:rPr>
          <w:rFonts w:ascii="Malgun Gothic" w:hAnsi="Malgun Gothic" w:cs="Malgun Gothic"/>
        </w:rPr>
        <w:t>t</w:t>
      </w:r>
      <w:r>
        <w:t>0</w:t>
      </w:r>
      <w:r>
        <w:t>时滤波器输出的瞬时功率信噪比</w:t>
      </w:r>
    </w:p>
    <w:p w:rsidR="001E587D" w:rsidRDefault="009D3359" w:rsidP="00450B57">
      <w:pPr>
        <w:spacing w:before="0" w:beforeAutospacing="0" w:after="0" w:afterAutospacing="0"/>
      </w:pPr>
      <w:r>
        <w:rPr>
          <w:noProof/>
          <w14:ligatures w14:val="standardContextual"/>
        </w:rPr>
        <w:drawing>
          <wp:anchor distT="0" distB="0" distL="114300" distR="114300" simplePos="0" relativeHeight="251678720" behindDoc="0" locked="0" layoutInCell="1" allowOverlap="1">
            <wp:simplePos x="0" y="0"/>
            <wp:positionH relativeFrom="margin">
              <wp:align>center</wp:align>
            </wp:positionH>
            <wp:positionV relativeFrom="paragraph">
              <wp:posOffset>964786</wp:posOffset>
            </wp:positionV>
            <wp:extent cx="930275" cy="267335"/>
            <wp:effectExtent l="0" t="0" r="3175" b="0"/>
            <wp:wrapSquare wrapText="bothSides"/>
            <wp:docPr id="18654941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94180"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0275" cy="267335"/>
                    </a:xfrm>
                    <a:prstGeom prst="rect">
                      <a:avLst/>
                    </a:prstGeom>
                  </pic:spPr>
                </pic:pic>
              </a:graphicData>
            </a:graphic>
          </wp:anchor>
        </w:drawing>
      </w:r>
      <w:r>
        <w:t>可求得最大信噪比为</w:t>
      </w:r>
    </w:p>
    <w:p w:rsidR="009D3359" w:rsidRDefault="009D3359" w:rsidP="00450B57">
      <w:pPr>
        <w:spacing w:before="0" w:beforeAutospacing="0" w:after="0" w:afterAutospacing="0"/>
      </w:pPr>
      <w:r>
        <w:rPr>
          <w:noProof/>
          <w14:ligatures w14:val="standardContextual"/>
        </w:rPr>
        <w:drawing>
          <wp:anchor distT="0" distB="0" distL="114300" distR="114300" simplePos="0" relativeHeight="251679744" behindDoc="1" locked="0" layoutInCell="1" allowOverlap="1">
            <wp:simplePos x="0" y="0"/>
            <wp:positionH relativeFrom="margin">
              <wp:posOffset>1671982</wp:posOffset>
            </wp:positionH>
            <wp:positionV relativeFrom="paragraph">
              <wp:posOffset>357257</wp:posOffset>
            </wp:positionV>
            <wp:extent cx="1956021" cy="358514"/>
            <wp:effectExtent l="0" t="0" r="6350" b="3810"/>
            <wp:wrapNone/>
            <wp:docPr id="696128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2853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56021" cy="358514"/>
                    </a:xfrm>
                    <a:prstGeom prst="rect">
                      <a:avLst/>
                    </a:prstGeom>
                  </pic:spPr>
                </pic:pic>
              </a:graphicData>
            </a:graphic>
            <wp14:sizeRelH relativeFrom="margin">
              <wp14:pctWidth>0</wp14:pctWidth>
            </wp14:sizeRelH>
            <wp14:sizeRelV relativeFrom="margin">
              <wp14:pctHeight>0</wp14:pctHeight>
            </wp14:sizeRelV>
          </wp:anchor>
        </w:drawing>
      </w:r>
      <w:r>
        <w:t>式中，</w:t>
      </w:r>
      <w:r>
        <w:rPr>
          <w:rFonts w:ascii="Malgun Gothic" w:hAnsi="Malgun Gothic" w:cs="Malgun Gothic"/>
        </w:rPr>
        <w:t>Es</w:t>
      </w:r>
      <w:r>
        <w:t>代表信号的能量</w:t>
      </w:r>
    </w:p>
    <w:p w:rsidR="009D3359" w:rsidRDefault="009D3359" w:rsidP="009D3359">
      <w:pPr>
        <w:spacing w:before="0" w:beforeAutospacing="0" w:after="0" w:afterAutospacing="0"/>
      </w:pPr>
    </w:p>
    <w:p w:rsidR="001E587D" w:rsidRDefault="00000000" w:rsidP="00450B57">
      <w:pPr>
        <w:spacing w:before="0" w:beforeAutospacing="0" w:after="0" w:afterAutospacing="0"/>
      </w:pPr>
      <w:r>
        <w:t>取得最大输出信噪比时</w:t>
      </w:r>
    </w:p>
    <w:p w:rsidR="001E587D" w:rsidRDefault="00450B57" w:rsidP="00450B57">
      <w:pPr>
        <w:spacing w:before="0" w:beforeAutospacing="0" w:after="0" w:afterAutospacing="0"/>
      </w:pPr>
      <w:r>
        <w:rPr>
          <w:noProof/>
          <w14:ligatures w14:val="standardContextual"/>
        </w:rPr>
        <w:drawing>
          <wp:anchor distT="0" distB="0" distL="114300" distR="114300" simplePos="0" relativeHeight="251681792" behindDoc="0" locked="0" layoutInCell="1" allowOverlap="1">
            <wp:simplePos x="0" y="0"/>
            <wp:positionH relativeFrom="margin">
              <wp:posOffset>2171755</wp:posOffset>
            </wp:positionH>
            <wp:positionV relativeFrom="paragraph">
              <wp:posOffset>173990</wp:posOffset>
            </wp:positionV>
            <wp:extent cx="1149985" cy="294005"/>
            <wp:effectExtent l="0" t="0" r="0" b="0"/>
            <wp:wrapSquare wrapText="bothSides"/>
            <wp:docPr id="177540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07847" name="图片 1"/>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49985" cy="294005"/>
                    </a:xfrm>
                    <a:prstGeom prst="rect">
                      <a:avLst/>
                    </a:prstGeom>
                  </pic:spPr>
                </pic:pic>
              </a:graphicData>
            </a:graphic>
            <wp14:sizeRelH relativeFrom="margin">
              <wp14:pctWidth>0</wp14:pctWidth>
            </wp14:sizeRelH>
            <wp14:sizeRelV relativeFrom="margin">
              <wp14:pctHeight>0</wp14:pctHeight>
            </wp14:sizeRelV>
          </wp:anchor>
        </w:drawing>
      </w:r>
      <w:r>
        <w:t>匹配滤波器的冲激响应函数为</w:t>
      </w:r>
    </w:p>
    <w:p w:rsidR="00450B57" w:rsidRDefault="00450B57" w:rsidP="009D3359">
      <w:pPr>
        <w:spacing w:before="0" w:beforeAutospacing="0" w:after="0" w:afterAutospacing="0"/>
      </w:pPr>
      <w:r>
        <w:rPr>
          <w:noProof/>
          <w14:ligatures w14:val="standardContextual"/>
        </w:rPr>
        <w:drawing>
          <wp:anchor distT="0" distB="0" distL="114300" distR="114300" simplePos="0" relativeHeight="251680768" behindDoc="0" locked="0" layoutInCell="1" allowOverlap="1">
            <wp:simplePos x="0" y="0"/>
            <wp:positionH relativeFrom="margin">
              <wp:posOffset>2027859</wp:posOffset>
            </wp:positionH>
            <wp:positionV relativeFrom="paragraph">
              <wp:posOffset>158087</wp:posOffset>
            </wp:positionV>
            <wp:extent cx="1526540" cy="213360"/>
            <wp:effectExtent l="0" t="0" r="0" b="0"/>
            <wp:wrapSquare wrapText="bothSides"/>
            <wp:docPr id="1322455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455471" name="图片 1"/>
                    <pic:cNvPicPr>
                      <a:picLocks noChangeAspect="1"/>
                    </pic:cNvPicPr>
                  </pic:nvPicPr>
                  <pic:blipFill>
                    <a:blip r:embed="rId14" cstate="print">
                      <a:extLst>
                        <a:ext uri="{28A0092B-C50C-407E-A947-70E740481C1C}">
                          <a14:useLocalDpi xmlns:a14="http://schemas.microsoft.com/office/drawing/2010/main" val="0"/>
                        </a:ext>
                      </a:extLst>
                    </a:blip>
                    <a:srcRect t="18987" b="22123"/>
                    <a:stretch>
                      <a:fillRect/>
                    </a:stretch>
                  </pic:blipFill>
                  <pic:spPr>
                    <a:xfrm>
                      <a:off x="0" y="0"/>
                      <a:ext cx="1526540" cy="213360"/>
                    </a:xfrm>
                    <a:prstGeom prst="rect">
                      <a:avLst/>
                    </a:prstGeom>
                    <a:ln>
                      <a:noFill/>
                    </a:ln>
                  </pic:spPr>
                </pic:pic>
              </a:graphicData>
            </a:graphic>
            <wp14:sizeRelH relativeFrom="margin">
              <wp14:pctWidth>0</wp14:pctWidth>
            </wp14:sizeRelH>
            <wp14:sizeRelV relativeFrom="margin">
              <wp14:pctHeight>0</wp14:pctHeight>
            </wp14:sizeRelV>
          </wp:anchor>
        </w:drawing>
      </w:r>
    </w:p>
    <w:p w:rsidR="001E587D" w:rsidRDefault="00000000" w:rsidP="009D3359">
      <w:pPr>
        <w:spacing w:before="0" w:beforeAutospacing="0" w:after="0" w:afterAutospacing="0"/>
      </w:pPr>
      <w:r>
        <w:rPr>
          <w:rFonts w:hint="eastAsia"/>
        </w:rPr>
        <w:t>我们还知道，</w:t>
      </w:r>
      <w:r>
        <w:t>匹配滤波器</w:t>
      </w:r>
      <w:r>
        <w:rPr>
          <w:rFonts w:hint="eastAsia"/>
        </w:rPr>
        <w:t>还拥有</w:t>
      </w:r>
      <w:r>
        <w:t>对于波形相似而振幅和时延参量不同的信号适应</w:t>
      </w:r>
      <w:r>
        <w:rPr>
          <w:rFonts w:hint="eastAsia"/>
        </w:rPr>
        <w:t>的性质与</w:t>
      </w:r>
      <w:r>
        <w:t>对于频移信号</w:t>
      </w:r>
      <w:proofErr w:type="gramStart"/>
      <w:r>
        <w:t>不</w:t>
      </w:r>
      <w:proofErr w:type="gramEnd"/>
      <w:r>
        <w:t>适应</w:t>
      </w:r>
      <w:r>
        <w:rPr>
          <w:rFonts w:hint="eastAsia"/>
        </w:rPr>
        <w:t>的性质</w:t>
      </w:r>
      <w:r>
        <w:t>。</w:t>
      </w:r>
    </w:p>
    <w:p w:rsidR="001E587D" w:rsidRDefault="00000000" w:rsidP="009D3359">
      <w:pPr>
        <w:pStyle w:val="2"/>
        <w:numPr>
          <w:ilvl w:val="0"/>
          <w:numId w:val="4"/>
        </w:numPr>
        <w:spacing w:line="276" w:lineRule="auto"/>
      </w:pPr>
      <w:bookmarkStart w:id="3" w:name="_Toc136557201"/>
      <w:r>
        <w:rPr>
          <w:rFonts w:hint="eastAsia"/>
        </w:rPr>
        <w:t>实验内容与结果</w:t>
      </w:r>
      <w:bookmarkEnd w:id="3"/>
    </w:p>
    <w:p w:rsidR="001E587D" w:rsidRPr="00FD6BF6" w:rsidRDefault="00000000" w:rsidP="009D3359">
      <w:pPr>
        <w:pStyle w:val="3"/>
        <w:spacing w:line="276" w:lineRule="auto"/>
      </w:pPr>
      <w:bookmarkStart w:id="4" w:name="_Toc136557202"/>
      <w:r w:rsidRPr="00FD6BF6">
        <w:rPr>
          <w:rFonts w:hint="eastAsia"/>
        </w:rPr>
        <w:t>1</w:t>
      </w:r>
      <w:r w:rsidR="00FD6BF6" w:rsidRPr="00FD6BF6">
        <w:rPr>
          <w:rFonts w:hint="eastAsia"/>
        </w:rPr>
        <w:t>、</w:t>
      </w:r>
      <w:r w:rsidRPr="00FD6BF6">
        <w:rPr>
          <w:rFonts w:hint="eastAsia"/>
        </w:rPr>
        <w:t>实验内容</w:t>
      </w:r>
      <w:bookmarkEnd w:id="4"/>
    </w:p>
    <w:p w:rsidR="001E587D" w:rsidRDefault="00000000" w:rsidP="00450B57">
      <w:pPr>
        <w:spacing w:before="0" w:beforeAutospacing="0" w:after="0" w:afterAutospacing="0"/>
        <w:ind w:firstLine="420"/>
      </w:pPr>
      <w:r>
        <w:t xml:space="preserve">1. </w:t>
      </w:r>
      <w:r>
        <w:t>设定几组输入信噪比，采集含有加性高斯噪声的输入信号（正弦信号、</w:t>
      </w:r>
      <w:r>
        <w:t xml:space="preserve"> </w:t>
      </w:r>
      <w:r>
        <w:t>线性调频脉冲等，信号的时长、频带等参数自定）；</w:t>
      </w:r>
    </w:p>
    <w:p w:rsidR="001E587D" w:rsidRDefault="00000000" w:rsidP="00450B57">
      <w:pPr>
        <w:spacing w:before="0" w:beforeAutospacing="0" w:after="0" w:afterAutospacing="0"/>
      </w:pPr>
      <w:r>
        <w:t xml:space="preserve"> </w:t>
      </w:r>
      <w:r w:rsidR="00450B57">
        <w:tab/>
      </w:r>
      <w:r>
        <w:t xml:space="preserve">2. </w:t>
      </w:r>
      <w:r>
        <w:t>设计相应的匹配滤波器，观察并记录匹配滤波器输出的信号波形及信</w:t>
      </w:r>
      <w:r>
        <w:t xml:space="preserve"> </w:t>
      </w:r>
      <w:r>
        <w:t>噪比达到最大的时刻；</w:t>
      </w:r>
    </w:p>
    <w:p w:rsidR="007744E3" w:rsidRDefault="00000000" w:rsidP="00450B57">
      <w:pPr>
        <w:spacing w:before="0" w:beforeAutospacing="0" w:after="0" w:afterAutospacing="0"/>
      </w:pPr>
      <w:r>
        <w:t xml:space="preserve"> </w:t>
      </w:r>
      <w:r w:rsidR="00450B57">
        <w:tab/>
      </w:r>
      <w:r>
        <w:t xml:space="preserve">3. </w:t>
      </w:r>
      <w:r>
        <w:t>针对一种信号，仿真研究匹配滤波器的如下特性：</w:t>
      </w:r>
      <w:r>
        <w:t xml:space="preserve"> </w:t>
      </w:r>
    </w:p>
    <w:p w:rsidR="007744E3" w:rsidRDefault="00000000" w:rsidP="007744E3">
      <w:pPr>
        <w:spacing w:before="0" w:beforeAutospacing="0" w:after="0" w:afterAutospacing="0"/>
        <w:ind w:firstLine="420"/>
      </w:pPr>
      <w:r>
        <w:t>（</w:t>
      </w:r>
      <w:r>
        <w:t>1</w:t>
      </w:r>
      <w:r>
        <w:t>）匹配滤波器对波形相同而幅值不同的信号具有适应性；</w:t>
      </w:r>
      <w:r>
        <w:t xml:space="preserve"> </w:t>
      </w:r>
    </w:p>
    <w:p w:rsidR="007744E3" w:rsidRDefault="00000000" w:rsidP="007744E3">
      <w:pPr>
        <w:spacing w:before="0" w:beforeAutospacing="0" w:after="0" w:afterAutospacing="0"/>
        <w:ind w:firstLine="420"/>
      </w:pPr>
      <w:r>
        <w:t>（</w:t>
      </w:r>
      <w:r>
        <w:t>2</w:t>
      </w:r>
      <w:r>
        <w:t>）匹配滤波器对波形相同而时延不同的信号具有适应性；</w:t>
      </w:r>
      <w:r>
        <w:t xml:space="preserve"> </w:t>
      </w:r>
    </w:p>
    <w:p w:rsidR="001E587D" w:rsidRDefault="00000000" w:rsidP="007744E3">
      <w:pPr>
        <w:spacing w:before="0" w:beforeAutospacing="0" w:after="0" w:afterAutospacing="0"/>
        <w:ind w:firstLine="420"/>
      </w:pPr>
      <w:r>
        <w:t>（</w:t>
      </w:r>
      <w:r>
        <w:t>3</w:t>
      </w:r>
      <w:r>
        <w:t>）匹配滤波器对频移信号不具有适应性。</w:t>
      </w:r>
      <w:r>
        <w:t xml:space="preserve"> </w:t>
      </w:r>
    </w:p>
    <w:p w:rsidR="001E587D" w:rsidRDefault="00000000" w:rsidP="00450B57">
      <w:pPr>
        <w:spacing w:before="0" w:beforeAutospacing="0" w:after="0" w:afterAutospacing="0"/>
        <w:ind w:firstLine="420"/>
      </w:pPr>
      <w:r>
        <w:t xml:space="preserve">4. </w:t>
      </w:r>
      <w:r>
        <w:t>针对一种信号，研究信噪比对匹配滤波器输出的影响</w:t>
      </w:r>
    </w:p>
    <w:p w:rsidR="001E587D" w:rsidRPr="00FD6BF6" w:rsidRDefault="00FD6BF6" w:rsidP="009D3359">
      <w:pPr>
        <w:pStyle w:val="3"/>
        <w:spacing w:line="276" w:lineRule="auto"/>
      </w:pPr>
      <w:bookmarkStart w:id="5" w:name="_Toc136557203"/>
      <w:r w:rsidRPr="00FD6BF6">
        <w:rPr>
          <w:rFonts w:hint="eastAsia"/>
        </w:rPr>
        <w:lastRenderedPageBreak/>
        <w:t>2</w:t>
      </w:r>
      <w:r w:rsidRPr="00FD6BF6">
        <w:t>、</w:t>
      </w:r>
      <w:r w:rsidRPr="00FD6BF6">
        <w:rPr>
          <w:rFonts w:hint="eastAsia"/>
        </w:rPr>
        <w:t>实验步骤</w:t>
      </w:r>
      <w:bookmarkEnd w:id="5"/>
    </w:p>
    <w:p w:rsidR="001E587D" w:rsidRDefault="00450B57" w:rsidP="00450B57">
      <w:pPr>
        <w:spacing w:before="0" w:beforeAutospacing="0" w:after="0" w:afterAutospacing="0"/>
        <w:ind w:firstLine="420"/>
      </w:pPr>
      <w:r>
        <w:t>1</w:t>
      </w:r>
      <w:r>
        <w:rPr>
          <w:rFonts w:hint="eastAsia"/>
        </w:rPr>
        <w:t>、</w:t>
      </w:r>
      <w:r w:rsidR="008A57A4">
        <w:rPr>
          <w:rFonts w:hint="eastAsia"/>
        </w:rPr>
        <w:t>保证噪声方差不变，通过改变输入信号幅度改变信噪比，产生特定信噪比的波形信号，这里选择单频信号产生。</w:t>
      </w:r>
    </w:p>
    <w:p w:rsidR="001E587D" w:rsidRDefault="00450B57" w:rsidP="00450B57">
      <w:pPr>
        <w:spacing w:before="0" w:beforeAutospacing="0" w:after="0" w:afterAutospacing="0"/>
        <w:ind w:firstLine="420"/>
      </w:pPr>
      <w:r>
        <w:t>2</w:t>
      </w:r>
      <w:r>
        <w:rPr>
          <w:rFonts w:hint="eastAsia"/>
        </w:rPr>
        <w:t>、根据匹配滤波器实现原理设计符合原信号的匹配滤波器。</w:t>
      </w:r>
    </w:p>
    <w:p w:rsidR="001E587D" w:rsidRDefault="00450B57" w:rsidP="00450B57">
      <w:pPr>
        <w:pStyle w:val="ad"/>
        <w:spacing w:before="0" w:beforeAutospacing="0" w:after="0" w:afterAutospacing="0"/>
        <w:ind w:firstLineChars="0"/>
      </w:pPr>
      <w:r>
        <w:t>3</w:t>
      </w:r>
      <w:r>
        <w:rPr>
          <w:rFonts w:hint="eastAsia"/>
        </w:rPr>
        <w:t>、改变信号的时延、幅度、频率分别通过匹配滤波器，时延的改变通过前面补充</w:t>
      </w:r>
      <w:r>
        <w:rPr>
          <w:rFonts w:hint="eastAsia"/>
        </w:rPr>
        <w:t>0</w:t>
      </w:r>
      <w:r>
        <w:rPr>
          <w:rFonts w:hint="eastAsia"/>
        </w:rPr>
        <w:t>来实现。</w:t>
      </w:r>
    </w:p>
    <w:p w:rsidR="001E587D" w:rsidRDefault="00450B57" w:rsidP="00450B57">
      <w:pPr>
        <w:pStyle w:val="ad"/>
        <w:spacing w:before="0" w:beforeAutospacing="0" w:after="0" w:afterAutospacing="0"/>
        <w:ind w:firstLineChars="0"/>
      </w:pPr>
      <w:r>
        <w:t>4</w:t>
      </w:r>
      <w:r>
        <w:rPr>
          <w:rFonts w:hint="eastAsia"/>
        </w:rPr>
        <w:t>、观察不同信号匹配滤波器的输出，并得出相应的结论</w:t>
      </w:r>
    </w:p>
    <w:p w:rsidR="001E587D" w:rsidRDefault="00450B57" w:rsidP="00450B57">
      <w:pPr>
        <w:spacing w:before="0" w:beforeAutospacing="0" w:after="0" w:afterAutospacing="0"/>
        <w:ind w:firstLine="420"/>
      </w:pPr>
      <w:r>
        <w:t>5</w:t>
      </w:r>
      <w:r>
        <w:rPr>
          <w:rFonts w:hint="eastAsia"/>
        </w:rPr>
        <w:t>、</w:t>
      </w:r>
      <w:r w:rsidR="008A57A4">
        <w:rPr>
          <w:rFonts w:hint="eastAsia"/>
        </w:rPr>
        <w:t>让不同信噪比信号通过滤波器，观察得出结论</w:t>
      </w:r>
    </w:p>
    <w:p w:rsidR="001E587D" w:rsidRPr="00FD6BF6" w:rsidRDefault="00FD6BF6" w:rsidP="009D3359">
      <w:pPr>
        <w:pStyle w:val="3"/>
        <w:spacing w:line="276" w:lineRule="auto"/>
      </w:pPr>
      <w:bookmarkStart w:id="6" w:name="_Toc136557204"/>
      <w:r w:rsidRPr="00FD6BF6">
        <w:t>3</w:t>
      </w:r>
      <w:r w:rsidRPr="00FD6BF6">
        <w:t>、</w:t>
      </w:r>
      <w:r w:rsidRPr="00FD6BF6">
        <w:rPr>
          <w:rFonts w:hint="eastAsia"/>
        </w:rPr>
        <w:t>实验结果</w:t>
      </w:r>
      <w:bookmarkEnd w:id="6"/>
    </w:p>
    <w:p w:rsidR="00D857E2" w:rsidRDefault="00000000" w:rsidP="00E84D3C">
      <w:pPr>
        <w:spacing w:before="0" w:beforeAutospacing="0" w:after="0" w:afterAutospacing="0"/>
        <w:jc w:val="center"/>
      </w:pPr>
      <w:r>
        <w:rPr>
          <w:rFonts w:hint="eastAsia"/>
        </w:rPr>
        <w:t>原信号：信噪比为</w:t>
      </w:r>
      <w:r>
        <w:rPr>
          <w:rFonts w:hint="eastAsia"/>
        </w:rPr>
        <w:t>-15DB</w:t>
      </w:r>
      <w:r>
        <w:rPr>
          <w:rFonts w:hint="eastAsia"/>
        </w:rPr>
        <w:t>的正弦信号</w:t>
      </w:r>
    </w:p>
    <w:p w:rsidR="001E587D" w:rsidRDefault="00000000" w:rsidP="00E84D3C">
      <w:pPr>
        <w:spacing w:before="0" w:beforeAutospacing="0" w:after="0" w:afterAutospacing="0"/>
        <w:jc w:val="center"/>
      </w:pPr>
      <w:r>
        <w:rPr>
          <w:rFonts w:hint="eastAsia"/>
        </w:rPr>
        <w:t>频率为</w:t>
      </w:r>
      <w:r>
        <w:rPr>
          <w:rFonts w:hint="eastAsia"/>
        </w:rPr>
        <w:t xml:space="preserve">15K </w:t>
      </w:r>
      <w:r>
        <w:rPr>
          <w:rFonts w:hint="eastAsia"/>
        </w:rPr>
        <w:t>采样频率为</w:t>
      </w:r>
      <w:r>
        <w:rPr>
          <w:rFonts w:hint="eastAsia"/>
        </w:rPr>
        <w:t>48K</w:t>
      </w:r>
      <w:r>
        <w:rPr>
          <w:rFonts w:hint="eastAsia"/>
        </w:rPr>
        <w:t>信号时长为</w:t>
      </w:r>
      <w:r>
        <w:rPr>
          <w:rFonts w:hint="eastAsia"/>
        </w:rPr>
        <w:t>0.1S</w:t>
      </w:r>
    </w:p>
    <w:p w:rsidR="001E587D" w:rsidRDefault="00000000" w:rsidP="00E84D3C">
      <w:pPr>
        <w:spacing w:line="276" w:lineRule="auto"/>
        <w:jc w:val="center"/>
      </w:pPr>
      <w:r>
        <w:rPr>
          <w:noProof/>
        </w:rPr>
        <w:drawing>
          <wp:inline distT="0" distB="0" distL="114300" distR="114300">
            <wp:extent cx="5262880" cy="2738120"/>
            <wp:effectExtent l="0" t="0" r="1016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62880" cy="2738120"/>
                    </a:xfrm>
                    <a:prstGeom prst="rect">
                      <a:avLst/>
                    </a:prstGeom>
                    <a:noFill/>
                    <a:ln>
                      <a:noFill/>
                    </a:ln>
                  </pic:spPr>
                </pic:pic>
              </a:graphicData>
            </a:graphic>
          </wp:inline>
        </w:drawing>
      </w:r>
    </w:p>
    <w:p w:rsidR="001E587D" w:rsidRDefault="00000000" w:rsidP="00E84D3C">
      <w:pPr>
        <w:spacing w:line="276" w:lineRule="auto"/>
        <w:jc w:val="center"/>
      </w:pPr>
      <w:r w:rsidRPr="00D857E2">
        <w:rPr>
          <w:rFonts w:hint="eastAsia"/>
        </w:rPr>
        <w:t>图</w:t>
      </w:r>
      <w:r w:rsidRPr="00D857E2">
        <w:rPr>
          <w:rFonts w:hint="eastAsia"/>
        </w:rPr>
        <w:t xml:space="preserve">2.1 </w:t>
      </w:r>
      <w:r w:rsidRPr="00D857E2">
        <w:rPr>
          <w:rFonts w:hint="eastAsia"/>
        </w:rPr>
        <w:t>原信号通过匹配滤波器</w:t>
      </w:r>
    </w:p>
    <w:p w:rsidR="008A57A4" w:rsidRPr="00D857E2" w:rsidRDefault="008A57A4" w:rsidP="00E84D3C">
      <w:pPr>
        <w:spacing w:line="276" w:lineRule="auto"/>
        <w:jc w:val="center"/>
      </w:pPr>
    </w:p>
    <w:p w:rsidR="001E587D" w:rsidRDefault="00000000" w:rsidP="00E84D3C">
      <w:pPr>
        <w:spacing w:line="276" w:lineRule="auto"/>
        <w:jc w:val="center"/>
      </w:pPr>
      <w:r>
        <w:rPr>
          <w:noProof/>
        </w:rPr>
        <w:lastRenderedPageBreak/>
        <w:drawing>
          <wp:inline distT="0" distB="0" distL="114300" distR="114300">
            <wp:extent cx="5262880" cy="2862580"/>
            <wp:effectExtent l="0" t="0" r="1016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5262880" cy="2862580"/>
                    </a:xfrm>
                    <a:prstGeom prst="rect">
                      <a:avLst/>
                    </a:prstGeom>
                    <a:noFill/>
                    <a:ln>
                      <a:noFill/>
                    </a:ln>
                  </pic:spPr>
                </pic:pic>
              </a:graphicData>
            </a:graphic>
          </wp:inline>
        </w:drawing>
      </w:r>
    </w:p>
    <w:p w:rsidR="001E587D" w:rsidRPr="008A57A4" w:rsidRDefault="00000000" w:rsidP="00E84D3C">
      <w:pPr>
        <w:spacing w:line="276" w:lineRule="auto"/>
        <w:jc w:val="center"/>
      </w:pPr>
      <w:r w:rsidRPr="00D857E2">
        <w:rPr>
          <w:rFonts w:hint="eastAsia"/>
        </w:rPr>
        <w:t>图</w:t>
      </w:r>
      <w:r w:rsidRPr="00D857E2">
        <w:rPr>
          <w:rFonts w:hint="eastAsia"/>
        </w:rPr>
        <w:t xml:space="preserve">2.2 </w:t>
      </w:r>
      <w:r w:rsidRPr="00D857E2">
        <w:rPr>
          <w:rFonts w:hint="eastAsia"/>
        </w:rPr>
        <w:t>延时后的信号通过匹配滤波器</w:t>
      </w:r>
    </w:p>
    <w:p w:rsidR="001E587D" w:rsidRDefault="00000000" w:rsidP="00E84D3C">
      <w:pPr>
        <w:spacing w:line="276" w:lineRule="auto"/>
        <w:jc w:val="center"/>
      </w:pPr>
      <w:r>
        <w:rPr>
          <w:noProof/>
        </w:rPr>
        <w:drawing>
          <wp:inline distT="0" distB="0" distL="114300" distR="114300">
            <wp:extent cx="5271135" cy="2748915"/>
            <wp:effectExtent l="0" t="0" r="190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5271135" cy="2748915"/>
                    </a:xfrm>
                    <a:prstGeom prst="rect">
                      <a:avLst/>
                    </a:prstGeom>
                    <a:noFill/>
                    <a:ln>
                      <a:noFill/>
                    </a:ln>
                  </pic:spPr>
                </pic:pic>
              </a:graphicData>
            </a:graphic>
          </wp:inline>
        </w:drawing>
      </w:r>
    </w:p>
    <w:p w:rsidR="001E587D" w:rsidRDefault="00000000" w:rsidP="00E84D3C">
      <w:pPr>
        <w:spacing w:line="276" w:lineRule="auto"/>
        <w:jc w:val="center"/>
      </w:pPr>
      <w:r w:rsidRPr="00D857E2">
        <w:rPr>
          <w:rFonts w:hint="eastAsia"/>
        </w:rPr>
        <w:t>图</w:t>
      </w:r>
      <w:r w:rsidRPr="00D857E2">
        <w:rPr>
          <w:rFonts w:hint="eastAsia"/>
        </w:rPr>
        <w:t xml:space="preserve">2.3 </w:t>
      </w:r>
      <w:r w:rsidRPr="00D857E2">
        <w:rPr>
          <w:rFonts w:hint="eastAsia"/>
        </w:rPr>
        <w:t>匹配滤波器与原信号对比</w:t>
      </w:r>
    </w:p>
    <w:p w:rsidR="008A57A4" w:rsidRPr="00D857E2" w:rsidRDefault="008A57A4" w:rsidP="00E84D3C">
      <w:pPr>
        <w:spacing w:line="276" w:lineRule="auto"/>
        <w:jc w:val="center"/>
      </w:pPr>
    </w:p>
    <w:p w:rsidR="001E587D" w:rsidRDefault="00000000" w:rsidP="00E84D3C">
      <w:pPr>
        <w:spacing w:line="276" w:lineRule="auto"/>
        <w:jc w:val="center"/>
      </w:pPr>
      <w:r>
        <w:rPr>
          <w:noProof/>
        </w:rPr>
        <w:lastRenderedPageBreak/>
        <w:drawing>
          <wp:inline distT="0" distB="0" distL="114300" distR="114300">
            <wp:extent cx="4595854" cy="236415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4605509" cy="2369118"/>
                    </a:xfrm>
                    <a:prstGeom prst="rect">
                      <a:avLst/>
                    </a:prstGeom>
                    <a:noFill/>
                    <a:ln>
                      <a:noFill/>
                    </a:ln>
                  </pic:spPr>
                </pic:pic>
              </a:graphicData>
            </a:graphic>
          </wp:inline>
        </w:drawing>
      </w:r>
    </w:p>
    <w:p w:rsidR="008A57A4" w:rsidRDefault="00000000" w:rsidP="00E84D3C">
      <w:pPr>
        <w:spacing w:line="276" w:lineRule="auto"/>
        <w:jc w:val="center"/>
      </w:pPr>
      <w:r w:rsidRPr="00D857E2">
        <w:rPr>
          <w:rFonts w:hint="eastAsia"/>
        </w:rPr>
        <w:t>图</w:t>
      </w:r>
      <w:r w:rsidRPr="00D857E2">
        <w:rPr>
          <w:rFonts w:hint="eastAsia"/>
        </w:rPr>
        <w:t xml:space="preserve">2.4 </w:t>
      </w:r>
      <w:r w:rsidRPr="00D857E2">
        <w:rPr>
          <w:rFonts w:hint="eastAsia"/>
        </w:rPr>
        <w:t>频率变为</w:t>
      </w:r>
      <w:r w:rsidRPr="00D857E2">
        <w:rPr>
          <w:rFonts w:hint="eastAsia"/>
        </w:rPr>
        <w:t>20K</w:t>
      </w:r>
      <w:r w:rsidRPr="00D857E2">
        <w:rPr>
          <w:rFonts w:hint="eastAsia"/>
        </w:rPr>
        <w:t>信号通过匹配滤波器</w:t>
      </w:r>
    </w:p>
    <w:p w:rsidR="001E587D" w:rsidRPr="00D857E2" w:rsidRDefault="00000000" w:rsidP="00E84D3C">
      <w:pPr>
        <w:spacing w:line="276" w:lineRule="auto"/>
        <w:jc w:val="center"/>
      </w:pPr>
      <w:r w:rsidRPr="00D857E2">
        <w:rPr>
          <w:rFonts w:hint="eastAsia"/>
        </w:rPr>
        <w:t>改变信噪比观察匹配滤波器</w:t>
      </w:r>
    </w:p>
    <w:p w:rsidR="001E587D" w:rsidRDefault="00000000" w:rsidP="00E84D3C">
      <w:pPr>
        <w:spacing w:line="276" w:lineRule="auto"/>
        <w:jc w:val="center"/>
      </w:pPr>
      <w:r>
        <w:rPr>
          <w:noProof/>
        </w:rPr>
        <w:drawing>
          <wp:inline distT="0" distB="0" distL="114300" distR="114300">
            <wp:extent cx="5267325" cy="2787650"/>
            <wp:effectExtent l="0" t="0" r="5715"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67325" cy="2787650"/>
                    </a:xfrm>
                    <a:prstGeom prst="rect">
                      <a:avLst/>
                    </a:prstGeom>
                    <a:noFill/>
                    <a:ln>
                      <a:noFill/>
                    </a:ln>
                  </pic:spPr>
                </pic:pic>
              </a:graphicData>
            </a:graphic>
          </wp:inline>
        </w:drawing>
      </w:r>
    </w:p>
    <w:p w:rsidR="008A57A4" w:rsidRPr="00D857E2" w:rsidRDefault="00000000" w:rsidP="00E84D3C">
      <w:pPr>
        <w:spacing w:line="276" w:lineRule="auto"/>
        <w:jc w:val="center"/>
      </w:pPr>
      <w:r w:rsidRPr="00D857E2">
        <w:rPr>
          <w:rFonts w:hint="eastAsia"/>
        </w:rPr>
        <w:t>图</w:t>
      </w:r>
      <w:r w:rsidRPr="00D857E2">
        <w:rPr>
          <w:rFonts w:hint="eastAsia"/>
        </w:rPr>
        <w:t xml:space="preserve">2.6 </w:t>
      </w:r>
      <w:r w:rsidRPr="00D857E2">
        <w:rPr>
          <w:rFonts w:hint="eastAsia"/>
        </w:rPr>
        <w:t>信噪比为</w:t>
      </w:r>
      <w:r w:rsidRPr="00D857E2">
        <w:rPr>
          <w:rFonts w:hint="eastAsia"/>
        </w:rPr>
        <w:t>-15DB</w:t>
      </w:r>
      <w:r w:rsidRPr="00D857E2">
        <w:rPr>
          <w:rFonts w:hint="eastAsia"/>
        </w:rPr>
        <w:t>信号</w:t>
      </w:r>
    </w:p>
    <w:p w:rsidR="001E587D" w:rsidRDefault="00000000" w:rsidP="00E84D3C">
      <w:pPr>
        <w:spacing w:line="276" w:lineRule="auto"/>
        <w:jc w:val="center"/>
      </w:pPr>
      <w:r>
        <w:rPr>
          <w:noProof/>
        </w:rPr>
        <w:lastRenderedPageBreak/>
        <w:drawing>
          <wp:inline distT="0" distB="0" distL="114300" distR="114300">
            <wp:extent cx="5256102" cy="2775005"/>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0"/>
                    <a:stretch>
                      <a:fillRect/>
                    </a:stretch>
                  </pic:blipFill>
                  <pic:spPr>
                    <a:xfrm>
                      <a:off x="0" y="0"/>
                      <a:ext cx="5267424" cy="2780983"/>
                    </a:xfrm>
                    <a:prstGeom prst="rect">
                      <a:avLst/>
                    </a:prstGeom>
                    <a:noFill/>
                    <a:ln>
                      <a:noFill/>
                    </a:ln>
                  </pic:spPr>
                </pic:pic>
              </a:graphicData>
            </a:graphic>
          </wp:inline>
        </w:drawing>
      </w:r>
    </w:p>
    <w:p w:rsidR="001E587D" w:rsidRDefault="00000000" w:rsidP="00E84D3C">
      <w:pPr>
        <w:spacing w:line="276" w:lineRule="auto"/>
        <w:jc w:val="center"/>
      </w:pPr>
      <w:r w:rsidRPr="00D857E2">
        <w:rPr>
          <w:rFonts w:hint="eastAsia"/>
        </w:rPr>
        <w:t>图</w:t>
      </w:r>
      <w:r w:rsidRPr="00D857E2">
        <w:rPr>
          <w:rFonts w:hint="eastAsia"/>
        </w:rPr>
        <w:t xml:space="preserve">2.7 </w:t>
      </w:r>
      <w:r w:rsidRPr="00D857E2">
        <w:rPr>
          <w:rFonts w:hint="eastAsia"/>
        </w:rPr>
        <w:t>信噪比为</w:t>
      </w:r>
      <w:r w:rsidRPr="00D857E2">
        <w:rPr>
          <w:rFonts w:hint="eastAsia"/>
        </w:rPr>
        <w:t>-15DB</w:t>
      </w:r>
      <w:r w:rsidRPr="00D857E2">
        <w:rPr>
          <w:rFonts w:hint="eastAsia"/>
        </w:rPr>
        <w:t>信号通过匹配滤波器</w:t>
      </w:r>
    </w:p>
    <w:p w:rsidR="008A57A4" w:rsidRPr="00D857E2" w:rsidRDefault="008A57A4" w:rsidP="00E84D3C">
      <w:pPr>
        <w:spacing w:line="276" w:lineRule="auto"/>
        <w:jc w:val="center"/>
      </w:pPr>
    </w:p>
    <w:p w:rsidR="001E587D" w:rsidRDefault="00000000" w:rsidP="00E84D3C">
      <w:pPr>
        <w:spacing w:line="276" w:lineRule="auto"/>
        <w:jc w:val="center"/>
      </w:pPr>
      <w:r>
        <w:rPr>
          <w:noProof/>
        </w:rPr>
        <w:drawing>
          <wp:inline distT="0" distB="0" distL="114300" distR="114300">
            <wp:extent cx="5271135" cy="2814320"/>
            <wp:effectExtent l="0" t="0" r="190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271135" cy="2814320"/>
                    </a:xfrm>
                    <a:prstGeom prst="rect">
                      <a:avLst/>
                    </a:prstGeom>
                    <a:noFill/>
                    <a:ln>
                      <a:noFill/>
                    </a:ln>
                  </pic:spPr>
                </pic:pic>
              </a:graphicData>
            </a:graphic>
          </wp:inline>
        </w:drawing>
      </w:r>
    </w:p>
    <w:p w:rsidR="001E587D" w:rsidRDefault="00000000" w:rsidP="00E84D3C">
      <w:pPr>
        <w:spacing w:line="276" w:lineRule="auto"/>
        <w:jc w:val="center"/>
      </w:pPr>
      <w:r w:rsidRPr="00D857E2">
        <w:rPr>
          <w:rFonts w:hint="eastAsia"/>
        </w:rPr>
        <w:t>图</w:t>
      </w:r>
      <w:r w:rsidRPr="00D857E2">
        <w:rPr>
          <w:rFonts w:hint="eastAsia"/>
        </w:rPr>
        <w:t xml:space="preserve">2.8 </w:t>
      </w:r>
      <w:r w:rsidRPr="00D857E2">
        <w:rPr>
          <w:rFonts w:hint="eastAsia"/>
        </w:rPr>
        <w:t>信噪比为</w:t>
      </w:r>
      <w:r w:rsidRPr="00D857E2">
        <w:rPr>
          <w:rFonts w:hint="eastAsia"/>
        </w:rPr>
        <w:t>10DB</w:t>
      </w:r>
      <w:r w:rsidRPr="00D857E2">
        <w:rPr>
          <w:rFonts w:hint="eastAsia"/>
        </w:rPr>
        <w:t>信号</w:t>
      </w:r>
    </w:p>
    <w:p w:rsidR="008A57A4" w:rsidRPr="008A57A4" w:rsidRDefault="008A57A4" w:rsidP="00E84D3C">
      <w:pPr>
        <w:spacing w:line="276" w:lineRule="auto"/>
        <w:jc w:val="center"/>
      </w:pPr>
    </w:p>
    <w:p w:rsidR="001E587D" w:rsidRDefault="00000000" w:rsidP="00E84D3C">
      <w:pPr>
        <w:spacing w:line="276" w:lineRule="auto"/>
        <w:jc w:val="center"/>
      </w:pPr>
      <w:r>
        <w:rPr>
          <w:noProof/>
        </w:rPr>
        <w:lastRenderedPageBreak/>
        <w:drawing>
          <wp:inline distT="0" distB="0" distL="114300" distR="114300">
            <wp:extent cx="5263515" cy="2683510"/>
            <wp:effectExtent l="0" t="0" r="9525" b="139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2"/>
                    <a:stretch>
                      <a:fillRect/>
                    </a:stretch>
                  </pic:blipFill>
                  <pic:spPr>
                    <a:xfrm>
                      <a:off x="0" y="0"/>
                      <a:ext cx="5263515" cy="2683510"/>
                    </a:xfrm>
                    <a:prstGeom prst="rect">
                      <a:avLst/>
                    </a:prstGeom>
                    <a:noFill/>
                    <a:ln>
                      <a:noFill/>
                    </a:ln>
                  </pic:spPr>
                </pic:pic>
              </a:graphicData>
            </a:graphic>
          </wp:inline>
        </w:drawing>
      </w:r>
    </w:p>
    <w:p w:rsidR="001E587D" w:rsidRPr="00D857E2" w:rsidRDefault="00000000" w:rsidP="00E84D3C">
      <w:pPr>
        <w:spacing w:line="276" w:lineRule="auto"/>
        <w:jc w:val="center"/>
      </w:pPr>
      <w:r w:rsidRPr="00D857E2">
        <w:rPr>
          <w:rFonts w:hint="eastAsia"/>
        </w:rPr>
        <w:t>图</w:t>
      </w:r>
      <w:r w:rsidRPr="00D857E2">
        <w:rPr>
          <w:rFonts w:hint="eastAsia"/>
        </w:rPr>
        <w:t xml:space="preserve">2.9 </w:t>
      </w:r>
      <w:r w:rsidRPr="00D857E2">
        <w:rPr>
          <w:rFonts w:hint="eastAsia"/>
        </w:rPr>
        <w:t>信噪比为</w:t>
      </w:r>
      <w:r w:rsidRPr="00D857E2">
        <w:rPr>
          <w:rFonts w:hint="eastAsia"/>
        </w:rPr>
        <w:t>10DB</w:t>
      </w:r>
      <w:r w:rsidRPr="00D857E2">
        <w:rPr>
          <w:rFonts w:hint="eastAsia"/>
        </w:rPr>
        <w:t>信号通过匹配滤波器</w:t>
      </w:r>
    </w:p>
    <w:p w:rsidR="008A57A4" w:rsidRDefault="008A57A4" w:rsidP="00E84D3C">
      <w:pPr>
        <w:spacing w:line="276" w:lineRule="auto"/>
        <w:jc w:val="center"/>
      </w:pPr>
    </w:p>
    <w:p w:rsidR="001E587D" w:rsidRDefault="00000000" w:rsidP="00E84D3C">
      <w:pPr>
        <w:spacing w:line="276" w:lineRule="auto"/>
        <w:jc w:val="center"/>
      </w:pPr>
      <w:r>
        <w:rPr>
          <w:noProof/>
        </w:rPr>
        <w:drawing>
          <wp:inline distT="0" distB="0" distL="114300" distR="114300">
            <wp:extent cx="5266055" cy="2707640"/>
            <wp:effectExtent l="0" t="0" r="698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3"/>
                    <a:stretch>
                      <a:fillRect/>
                    </a:stretch>
                  </pic:blipFill>
                  <pic:spPr>
                    <a:xfrm>
                      <a:off x="0" y="0"/>
                      <a:ext cx="5266055" cy="2707640"/>
                    </a:xfrm>
                    <a:prstGeom prst="rect">
                      <a:avLst/>
                    </a:prstGeom>
                    <a:noFill/>
                    <a:ln>
                      <a:noFill/>
                    </a:ln>
                  </pic:spPr>
                </pic:pic>
              </a:graphicData>
            </a:graphic>
          </wp:inline>
        </w:drawing>
      </w:r>
    </w:p>
    <w:p w:rsidR="00E84D3C" w:rsidRDefault="00000000" w:rsidP="00E84D3C">
      <w:pPr>
        <w:spacing w:line="276" w:lineRule="auto"/>
        <w:jc w:val="center"/>
      </w:pPr>
      <w:r w:rsidRPr="00D857E2">
        <w:rPr>
          <w:rFonts w:hint="eastAsia"/>
        </w:rPr>
        <w:t>图</w:t>
      </w:r>
      <w:r w:rsidRPr="00D857E2">
        <w:rPr>
          <w:rFonts w:hint="eastAsia"/>
        </w:rPr>
        <w:t xml:space="preserve">2.10 </w:t>
      </w:r>
      <w:r w:rsidRPr="00D857E2">
        <w:rPr>
          <w:rFonts w:hint="eastAsia"/>
        </w:rPr>
        <w:t>信噪比为</w:t>
      </w:r>
      <w:r w:rsidRPr="00D857E2">
        <w:rPr>
          <w:rFonts w:hint="eastAsia"/>
        </w:rPr>
        <w:t>-20DB</w:t>
      </w:r>
      <w:r w:rsidRPr="00D857E2">
        <w:rPr>
          <w:rFonts w:hint="eastAsia"/>
        </w:rPr>
        <w:t>信号通过匹配滤波器</w:t>
      </w:r>
    </w:p>
    <w:p w:rsidR="001E587D" w:rsidRPr="008A57A4" w:rsidRDefault="00E84D3C" w:rsidP="00E84D3C">
      <w:pPr>
        <w:widowControl/>
        <w:spacing w:before="0" w:beforeAutospacing="0" w:after="0" w:afterAutospacing="0" w:line="240" w:lineRule="auto"/>
        <w:jc w:val="left"/>
      </w:pPr>
      <w:r>
        <w:br w:type="page"/>
      </w:r>
    </w:p>
    <w:p w:rsidR="001E587D" w:rsidRDefault="00000000" w:rsidP="009D3359">
      <w:pPr>
        <w:pStyle w:val="2"/>
        <w:numPr>
          <w:ilvl w:val="0"/>
          <w:numId w:val="4"/>
        </w:numPr>
        <w:spacing w:line="276" w:lineRule="auto"/>
      </w:pPr>
      <w:bookmarkStart w:id="7" w:name="_Toc136557205"/>
      <w:r>
        <w:rPr>
          <w:rFonts w:hint="eastAsia"/>
        </w:rPr>
        <w:lastRenderedPageBreak/>
        <w:t>分析讨论</w:t>
      </w:r>
      <w:bookmarkEnd w:id="7"/>
    </w:p>
    <w:p w:rsidR="001E587D" w:rsidRDefault="00000000" w:rsidP="009D3359">
      <w:pPr>
        <w:pStyle w:val="ad"/>
        <w:numPr>
          <w:ilvl w:val="0"/>
          <w:numId w:val="6"/>
        </w:numPr>
        <w:spacing w:line="276" w:lineRule="auto"/>
        <w:ind w:firstLineChars="0"/>
      </w:pPr>
      <w:r>
        <w:rPr>
          <w:rFonts w:hint="eastAsia"/>
        </w:rPr>
        <w:t>当我们使得原信号通过其设计的匹配滤波器后，我们能够发现信噪比最大时刻刚好为我们所产生信号的结束时刻，满足匹配滤波器的设计规则于输出规则。</w:t>
      </w:r>
    </w:p>
    <w:p w:rsidR="001E587D" w:rsidRDefault="00000000" w:rsidP="009D3359">
      <w:pPr>
        <w:pStyle w:val="ad"/>
        <w:numPr>
          <w:ilvl w:val="0"/>
          <w:numId w:val="6"/>
        </w:numPr>
        <w:spacing w:line="276" w:lineRule="auto"/>
        <w:ind w:firstLineChars="0"/>
      </w:pPr>
      <w:r>
        <w:rPr>
          <w:rFonts w:hint="eastAsia"/>
        </w:rPr>
        <w:t>当我们保持信噪比为</w:t>
      </w:r>
      <w:r>
        <w:rPr>
          <w:rFonts w:hint="eastAsia"/>
        </w:rPr>
        <w:t>-15DB</w:t>
      </w:r>
      <w:r>
        <w:rPr>
          <w:rFonts w:hint="eastAsia"/>
        </w:rPr>
        <w:t>时，改变信号的幅度时，我们能够发现匹配滤波器输出的信噪比最大时刻依旧为信号结束时刻。</w:t>
      </w:r>
    </w:p>
    <w:p w:rsidR="001E587D" w:rsidRDefault="00000000" w:rsidP="009D3359">
      <w:pPr>
        <w:pStyle w:val="ad"/>
        <w:numPr>
          <w:ilvl w:val="0"/>
          <w:numId w:val="6"/>
        </w:numPr>
        <w:spacing w:line="276" w:lineRule="auto"/>
        <w:ind w:firstLineChars="0"/>
      </w:pPr>
      <w:r>
        <w:rPr>
          <w:rFonts w:hint="eastAsia"/>
        </w:rPr>
        <w:t>改变信号的时延时，我们发现信噪比最大时刻变成了信号结束时刻</w:t>
      </w:r>
      <w:r>
        <w:rPr>
          <w:rFonts w:hint="eastAsia"/>
        </w:rPr>
        <w:t>+</w:t>
      </w:r>
      <w:r>
        <w:rPr>
          <w:rFonts w:hint="eastAsia"/>
        </w:rPr>
        <w:t>延时时间，符合匹配滤波器对时延的适应性，输出时刻</w:t>
      </w:r>
      <w:r>
        <w:rPr>
          <w:rFonts w:hint="eastAsia"/>
          <w:position w:val="-6"/>
        </w:rPr>
        <w:object w:dxaOrig="8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5pt;height:13.95pt" o:ole="">
            <v:imagedata r:id="rId24" o:title=""/>
          </v:shape>
          <o:OLEObject Type="Embed" ProgID="Equation.KSEE3" ShapeID="_x0000_i1025" DrawAspect="Content" ObjectID="_1747241725" r:id="rId25"/>
        </w:object>
      </w:r>
    </w:p>
    <w:p w:rsidR="001E587D" w:rsidRDefault="00000000" w:rsidP="009D3359">
      <w:pPr>
        <w:pStyle w:val="ad"/>
        <w:numPr>
          <w:ilvl w:val="0"/>
          <w:numId w:val="6"/>
        </w:numPr>
        <w:spacing w:line="276" w:lineRule="auto"/>
        <w:ind w:firstLineChars="0"/>
      </w:pPr>
      <w:r>
        <w:rPr>
          <w:rFonts w:hint="eastAsia"/>
        </w:rPr>
        <w:t>我们通过改变信号的频率来验证频率的适应性，我们发现当信号频率发生改变时，匹配滤波器的输出将找不到信噪比输出的最大时刻，说明匹配滤波器对频率没有适应性。</w:t>
      </w:r>
    </w:p>
    <w:p w:rsidR="001E587D" w:rsidRDefault="00000000" w:rsidP="009D3359">
      <w:pPr>
        <w:pStyle w:val="ad"/>
        <w:numPr>
          <w:ilvl w:val="0"/>
          <w:numId w:val="6"/>
        </w:numPr>
        <w:spacing w:line="276" w:lineRule="auto"/>
        <w:ind w:firstLineChars="0"/>
      </w:pPr>
      <w:r>
        <w:rPr>
          <w:rFonts w:hint="eastAsia"/>
        </w:rPr>
        <w:t>我们通过改变幅值改变输入信号的信噪比，当信噪比大于等于</w:t>
      </w:r>
      <w:r>
        <w:rPr>
          <w:rFonts w:hint="eastAsia"/>
        </w:rPr>
        <w:t>-15DB</w:t>
      </w:r>
      <w:r>
        <w:rPr>
          <w:rFonts w:hint="eastAsia"/>
        </w:rPr>
        <w:t>时，我们将信号送入匹配滤波器后的输出我们依旧能从输出波形中找到信噪比最大时刻，但是当信噪比降低到</w:t>
      </w:r>
      <w:r>
        <w:rPr>
          <w:rFonts w:hint="eastAsia"/>
        </w:rPr>
        <w:t>-20DB</w:t>
      </w:r>
      <w:r>
        <w:rPr>
          <w:rFonts w:hint="eastAsia"/>
        </w:rPr>
        <w:t>时，其输出波形的最大值所对应的时刻将不再是信号结束时刻，我们无法再找到真正的信噪比最大时刻，可以看出噪声对于匹配滤波器输出有着巨大的影响。</w:t>
      </w:r>
    </w:p>
    <w:sectPr w:rsidR="001E58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03C499"/>
    <w:multiLevelType w:val="multilevel"/>
    <w:tmpl w:val="B203C499"/>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BE56362C"/>
    <w:multiLevelType w:val="singleLevel"/>
    <w:tmpl w:val="BE56362C"/>
    <w:lvl w:ilvl="0">
      <w:start w:val="1"/>
      <w:numFmt w:val="decimal"/>
      <w:suff w:val="nothing"/>
      <w:lvlText w:val="%1、"/>
      <w:lvlJc w:val="left"/>
    </w:lvl>
  </w:abstractNum>
  <w:abstractNum w:abstractNumId="2" w15:restartNumberingAfterBreak="0">
    <w:nsid w:val="017926C5"/>
    <w:multiLevelType w:val="multilevel"/>
    <w:tmpl w:val="017926C5"/>
    <w:lvl w:ilvl="0">
      <w:start w:val="2"/>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FAE3B31"/>
    <w:multiLevelType w:val="multilevel"/>
    <w:tmpl w:val="0FAE3B31"/>
    <w:lvl w:ilvl="0">
      <w:start w:val="1"/>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0FAED609"/>
    <w:multiLevelType w:val="singleLevel"/>
    <w:tmpl w:val="0FAED609"/>
    <w:lvl w:ilvl="0">
      <w:start w:val="1"/>
      <w:numFmt w:val="decimal"/>
      <w:suff w:val="nothing"/>
      <w:lvlText w:val="%1、"/>
      <w:lvlJc w:val="left"/>
    </w:lvl>
  </w:abstractNum>
  <w:abstractNum w:abstractNumId="5" w15:restartNumberingAfterBreak="0">
    <w:nsid w:val="11E125AE"/>
    <w:multiLevelType w:val="singleLevel"/>
    <w:tmpl w:val="11E125AE"/>
    <w:lvl w:ilvl="0">
      <w:start w:val="1"/>
      <w:numFmt w:val="decimal"/>
      <w:suff w:val="nothing"/>
      <w:lvlText w:val="%1、"/>
      <w:lvlJc w:val="left"/>
    </w:lvl>
  </w:abstractNum>
  <w:abstractNum w:abstractNumId="6" w15:restartNumberingAfterBreak="0">
    <w:nsid w:val="12340253"/>
    <w:multiLevelType w:val="singleLevel"/>
    <w:tmpl w:val="12340253"/>
    <w:lvl w:ilvl="0">
      <w:start w:val="1"/>
      <w:numFmt w:val="chineseCounting"/>
      <w:suff w:val="nothing"/>
      <w:lvlText w:val="%1、"/>
      <w:lvlJc w:val="left"/>
      <w:rPr>
        <w:rFonts w:hint="eastAsia"/>
      </w:rPr>
    </w:lvl>
  </w:abstractNum>
  <w:abstractNum w:abstractNumId="7" w15:restartNumberingAfterBreak="0">
    <w:nsid w:val="1B4131E9"/>
    <w:multiLevelType w:val="hybridMultilevel"/>
    <w:tmpl w:val="8E109E3C"/>
    <w:lvl w:ilvl="0" w:tplc="E8D01D8A">
      <w:start w:val="2"/>
      <w:numFmt w:val="decimal"/>
      <w:lvlText w:val="%1、"/>
      <w:lvlJc w:val="left"/>
      <w:pPr>
        <w:ind w:left="1500" w:hanging="36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8" w15:restartNumberingAfterBreak="0">
    <w:nsid w:val="5A8DB75E"/>
    <w:multiLevelType w:val="singleLevel"/>
    <w:tmpl w:val="5A8DB75E"/>
    <w:lvl w:ilvl="0">
      <w:start w:val="1"/>
      <w:numFmt w:val="decimal"/>
      <w:suff w:val="nothing"/>
      <w:lvlText w:val="%1、"/>
      <w:lvlJc w:val="left"/>
    </w:lvl>
  </w:abstractNum>
  <w:abstractNum w:abstractNumId="9" w15:restartNumberingAfterBreak="0">
    <w:nsid w:val="735FEC6E"/>
    <w:multiLevelType w:val="singleLevel"/>
    <w:tmpl w:val="735FEC6E"/>
    <w:lvl w:ilvl="0">
      <w:start w:val="1"/>
      <w:numFmt w:val="decimal"/>
      <w:suff w:val="nothing"/>
      <w:lvlText w:val="%1、"/>
      <w:lvlJc w:val="left"/>
    </w:lvl>
  </w:abstractNum>
  <w:abstractNum w:abstractNumId="10" w15:restartNumberingAfterBreak="0">
    <w:nsid w:val="78CA38F5"/>
    <w:multiLevelType w:val="multilevel"/>
    <w:tmpl w:val="78CA38F5"/>
    <w:lvl w:ilvl="0">
      <w:start w:val="1"/>
      <w:numFmt w:val="japaneseCounting"/>
      <w:lvlText w:val="%1、"/>
      <w:lvlJc w:val="left"/>
      <w:pPr>
        <w:ind w:left="861"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514996213">
    <w:abstractNumId w:val="6"/>
  </w:num>
  <w:num w:numId="2" w16cid:durableId="1616521473">
    <w:abstractNumId w:val="0"/>
  </w:num>
  <w:num w:numId="3" w16cid:durableId="329062236">
    <w:abstractNumId w:val="1"/>
  </w:num>
  <w:num w:numId="4" w16cid:durableId="1059983502">
    <w:abstractNumId w:val="10"/>
  </w:num>
  <w:num w:numId="5" w16cid:durableId="336541691">
    <w:abstractNumId w:val="9"/>
  </w:num>
  <w:num w:numId="6" w16cid:durableId="563151020">
    <w:abstractNumId w:val="8"/>
  </w:num>
  <w:num w:numId="7" w16cid:durableId="447746915">
    <w:abstractNumId w:val="3"/>
  </w:num>
  <w:num w:numId="8" w16cid:durableId="1425688553">
    <w:abstractNumId w:val="4"/>
  </w:num>
  <w:num w:numId="9" w16cid:durableId="439836346">
    <w:abstractNumId w:val="2"/>
  </w:num>
  <w:num w:numId="10" w16cid:durableId="2114861973">
    <w:abstractNumId w:val="5"/>
  </w:num>
  <w:num w:numId="11" w16cid:durableId="539590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081"/>
    <w:rsid w:val="000B74D9"/>
    <w:rsid w:val="000D6B66"/>
    <w:rsid w:val="001543F8"/>
    <w:rsid w:val="00156851"/>
    <w:rsid w:val="00192A2B"/>
    <w:rsid w:val="001E587D"/>
    <w:rsid w:val="00253D12"/>
    <w:rsid w:val="002B49E2"/>
    <w:rsid w:val="002C4B94"/>
    <w:rsid w:val="002C4FBB"/>
    <w:rsid w:val="00342121"/>
    <w:rsid w:val="0034482E"/>
    <w:rsid w:val="003449D5"/>
    <w:rsid w:val="003775EF"/>
    <w:rsid w:val="003B2618"/>
    <w:rsid w:val="003B614A"/>
    <w:rsid w:val="003D1372"/>
    <w:rsid w:val="003F1183"/>
    <w:rsid w:val="0043226E"/>
    <w:rsid w:val="00450B57"/>
    <w:rsid w:val="00474D25"/>
    <w:rsid w:val="004D03D1"/>
    <w:rsid w:val="004E1E4E"/>
    <w:rsid w:val="00525009"/>
    <w:rsid w:val="005805B7"/>
    <w:rsid w:val="00586309"/>
    <w:rsid w:val="00643A26"/>
    <w:rsid w:val="006C129D"/>
    <w:rsid w:val="006E763D"/>
    <w:rsid w:val="007168D7"/>
    <w:rsid w:val="007744E3"/>
    <w:rsid w:val="00887D0C"/>
    <w:rsid w:val="008A57A4"/>
    <w:rsid w:val="008C2F2B"/>
    <w:rsid w:val="008F2E97"/>
    <w:rsid w:val="00913885"/>
    <w:rsid w:val="0092202C"/>
    <w:rsid w:val="00987E97"/>
    <w:rsid w:val="009D3359"/>
    <w:rsid w:val="00A41CCA"/>
    <w:rsid w:val="00AD1407"/>
    <w:rsid w:val="00AD2485"/>
    <w:rsid w:val="00B0148E"/>
    <w:rsid w:val="00B36173"/>
    <w:rsid w:val="00BC0680"/>
    <w:rsid w:val="00BE5ADE"/>
    <w:rsid w:val="00C216D3"/>
    <w:rsid w:val="00C30081"/>
    <w:rsid w:val="00C831B7"/>
    <w:rsid w:val="00CE4D37"/>
    <w:rsid w:val="00D21121"/>
    <w:rsid w:val="00D857E2"/>
    <w:rsid w:val="00D95C29"/>
    <w:rsid w:val="00DE4CF8"/>
    <w:rsid w:val="00E55024"/>
    <w:rsid w:val="00E64A23"/>
    <w:rsid w:val="00E70711"/>
    <w:rsid w:val="00E84D3C"/>
    <w:rsid w:val="00ED55B1"/>
    <w:rsid w:val="00EE08A9"/>
    <w:rsid w:val="00F568FE"/>
    <w:rsid w:val="00F82F83"/>
    <w:rsid w:val="00F94F3E"/>
    <w:rsid w:val="00FC020A"/>
    <w:rsid w:val="00FD6BF6"/>
    <w:rsid w:val="0512416B"/>
    <w:rsid w:val="133B7F01"/>
    <w:rsid w:val="2BA1131B"/>
    <w:rsid w:val="2CB8289F"/>
    <w:rsid w:val="65A01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B5431EE"/>
  <w15:docId w15:val="{71512D8D-0D5D-4776-892C-3D97B3FA7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121"/>
    <w:pPr>
      <w:widowControl w:val="0"/>
      <w:spacing w:before="100" w:beforeAutospacing="1" w:after="100" w:afterAutospacing="1" w:line="360" w:lineRule="auto"/>
      <w:jc w:val="both"/>
    </w:pPr>
    <w:rPr>
      <w:rFonts w:eastAsia="楷体"/>
      <w:kern w:val="2"/>
      <w:sz w:val="24"/>
      <w:szCs w:val="24"/>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00" w:after="200" w:line="413" w:lineRule="auto"/>
      <w:outlineLvl w:val="1"/>
    </w:pPr>
    <w:rPr>
      <w:rFonts w:ascii="Arial" w:eastAsia="黑体" w:hAnsi="Arial"/>
      <w:b/>
      <w:sz w:val="28"/>
    </w:rPr>
  </w:style>
  <w:style w:type="paragraph" w:styleId="3">
    <w:name w:val="heading 3"/>
    <w:basedOn w:val="a"/>
    <w:next w:val="a"/>
    <w:link w:val="30"/>
    <w:unhideWhenUsed/>
    <w:qFormat/>
    <w:rsid w:val="00D857E2"/>
    <w:pPr>
      <w:keepNext/>
      <w:keepLines/>
      <w:spacing w:before="140" w:after="140" w:line="413" w:lineRule="auto"/>
      <w:outlineLvl w:val="2"/>
    </w:pPr>
    <w:rPr>
      <w:b/>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a7">
    <w:name w:val="footnote text"/>
    <w:basedOn w:val="a"/>
    <w:link w:val="a8"/>
    <w:uiPriority w:val="99"/>
    <w:unhideWhenUsed/>
    <w:qFormat/>
    <w:pPr>
      <w:widowControl/>
      <w:jc w:val="left"/>
    </w:pPr>
    <w:rPr>
      <w:rFonts w:cs="Times New Roman"/>
      <w:kern w:val="0"/>
      <w:sz w:val="20"/>
      <w:szCs w:val="20"/>
    </w:rPr>
  </w:style>
  <w:style w:type="paragraph" w:styleId="TOC2">
    <w:name w:val="toc 2"/>
    <w:basedOn w:val="a"/>
    <w:next w:val="a"/>
    <w:uiPriority w:val="39"/>
    <w:unhideWhenUsed/>
    <w:qFormat/>
    <w:pPr>
      <w:ind w:leftChars="200" w:left="420"/>
    </w:pPr>
  </w:style>
  <w:style w:type="paragraph" w:styleId="a9">
    <w:name w:val="Normal (Web)"/>
    <w:basedOn w:val="a"/>
    <w:uiPriority w:val="99"/>
    <w:semiHidden/>
    <w:unhideWhenUsed/>
    <w:rPr>
      <w:rFonts w:ascii="Times New Roman" w:hAnsi="Times New Roman" w:cs="Times New Roman"/>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Pr>
      <w:color w:val="2F5496" w:themeColor="accent1" w:themeShade="BF"/>
      <w:sz w:val="22"/>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b">
    <w:name w:val="Light List"/>
    <w:basedOn w:val="a1"/>
    <w:uiPriority w:val="61"/>
    <w:qFormat/>
    <w:rPr>
      <w:sz w:val="22"/>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c">
    <w:name w:val="Hyperlink"/>
    <w:basedOn w:val="a0"/>
    <w:uiPriority w:val="99"/>
    <w:unhideWhenUsed/>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kern w:val="44"/>
      <w:sz w:val="44"/>
      <w:szCs w:val="24"/>
      <w14:ligatures w14:val="none"/>
    </w:rPr>
  </w:style>
  <w:style w:type="character" w:customStyle="1" w:styleId="20">
    <w:name w:val="标题 2 字符"/>
    <w:basedOn w:val="a0"/>
    <w:link w:val="2"/>
    <w:rPr>
      <w:rFonts w:ascii="Arial" w:eastAsia="黑体" w:hAnsi="Arial"/>
      <w:b/>
      <w:sz w:val="28"/>
      <w:szCs w:val="24"/>
      <w14:ligatures w14:val="none"/>
    </w:rPr>
  </w:style>
  <w:style w:type="character" w:customStyle="1" w:styleId="30">
    <w:name w:val="标题 3 字符"/>
    <w:basedOn w:val="a0"/>
    <w:link w:val="3"/>
    <w:rsid w:val="00D857E2"/>
    <w:rPr>
      <w:rFonts w:eastAsia="楷体"/>
      <w:b/>
      <w:kern w:val="2"/>
      <w:sz w:val="24"/>
      <w:szCs w:val="24"/>
    </w:rPr>
  </w:style>
  <w:style w:type="paragraph" w:styleId="ad">
    <w:name w:val="List Paragraph"/>
    <w:basedOn w:val="a"/>
    <w:uiPriority w:val="34"/>
    <w:qFormat/>
    <w:pPr>
      <w:ind w:firstLineChars="200" w:firstLine="420"/>
    </w:pPr>
  </w:style>
  <w:style w:type="paragraph" w:customStyle="1" w:styleId="DecimalAligned">
    <w:name w:val="Decimal Aligned"/>
    <w:basedOn w:val="a"/>
    <w:uiPriority w:val="40"/>
    <w:qFormat/>
    <w:pPr>
      <w:widowControl/>
      <w:tabs>
        <w:tab w:val="decimal" w:pos="360"/>
      </w:tabs>
      <w:spacing w:after="200" w:line="276" w:lineRule="auto"/>
      <w:jc w:val="left"/>
    </w:pPr>
    <w:rPr>
      <w:rFonts w:cs="Times New Roman"/>
      <w:kern w:val="0"/>
      <w:sz w:val="22"/>
      <w:szCs w:val="22"/>
    </w:rPr>
  </w:style>
  <w:style w:type="character" w:customStyle="1" w:styleId="a8">
    <w:name w:val="脚注文本 字符"/>
    <w:basedOn w:val="a0"/>
    <w:link w:val="a7"/>
    <w:uiPriority w:val="99"/>
    <w:qFormat/>
    <w:rPr>
      <w:rFonts w:cs="Times New Roman"/>
      <w:kern w:val="0"/>
      <w:sz w:val="20"/>
      <w:szCs w:val="20"/>
      <w14:ligatures w14:val="none"/>
    </w:rPr>
  </w:style>
  <w:style w:type="character" w:customStyle="1" w:styleId="11">
    <w:name w:val="不明显强调1"/>
    <w:basedOn w:val="a0"/>
    <w:uiPriority w:val="19"/>
    <w:qFormat/>
    <w:rPr>
      <w:i/>
      <w:iC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14:ligatures w14:val="none"/>
    </w:rPr>
  </w:style>
  <w:style w:type="character" w:customStyle="1" w:styleId="12">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84461">
      <w:bodyDiv w:val="1"/>
      <w:marLeft w:val="0"/>
      <w:marRight w:val="0"/>
      <w:marTop w:val="0"/>
      <w:marBottom w:val="0"/>
      <w:divBdr>
        <w:top w:val="none" w:sz="0" w:space="0" w:color="auto"/>
        <w:left w:val="none" w:sz="0" w:space="0" w:color="auto"/>
        <w:bottom w:val="none" w:sz="0" w:space="0" w:color="auto"/>
        <w:right w:val="none" w:sz="0" w:space="0" w:color="auto"/>
      </w:divBdr>
    </w:div>
    <w:div w:id="1835217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w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02164E-AB6F-4C41-B715-B70B4ABE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嘉宝</dc:creator>
  <cp:lastModifiedBy>李 嘉宝</cp:lastModifiedBy>
  <cp:revision>37</cp:revision>
  <dcterms:created xsi:type="dcterms:W3CDTF">2023-05-15T06:43:00Z</dcterms:created>
  <dcterms:modified xsi:type="dcterms:W3CDTF">2023-06-02T12:09:00Z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