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我叫邱梁城，就读于西北工业大学信息工程专业，预计能够拿到本校的免试直升研究生名额。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在本科期间，我的平均绩点为3.63/</w:t>
      </w:r>
      <w:bookmarkStart w:id="0" w:name="_GoBack"/>
      <w:bookmarkEnd w:id="0"/>
      <w:r>
        <w:rPr>
          <w:rFonts w:hint="eastAsia"/>
          <w:lang w:val="en-US" w:eastAsia="zh-CN"/>
        </w:rPr>
        <w:t>4.1，专业排名为19%，其中主修的专业课程为数字信号处理（95分），通信原理（91分）等，在校期间参加数模竞赛获得省级二等奖、校级一等奖等，同时获海洋航行器大赛全国二等奖等。同时通过英语四六级，拥有熟练阅读英文文献的能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我有着丰富的工程项目经验，作为团队核心成员参加国家级大创项目《无人车+无人机智能灭蚁系统》，作为团队负责人参加华为挑战杯“端云算力协同”项目，进入前10%，独立开发开发高性能HTTP服务器等等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西安交通大学是我自小便憧憬的学府，希望能够在贵校进行人生新一步的研究与探索。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感谢各位老师能在百忙之中阅读此封陈述。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A2E22"/>
    <w:rsid w:val="0B180EFB"/>
    <w:rsid w:val="1B5A2E22"/>
    <w:rsid w:val="3E4A6743"/>
    <w:rsid w:val="53685C7A"/>
    <w:rsid w:val="55BD475C"/>
    <w:rsid w:val="74506BF7"/>
    <w:rsid w:val="7EB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2"/>
    </w:pPr>
    <w:rPr>
      <w:rFonts w:eastAsia="楷体" w:asciiTheme="minorAscii" w:hAnsiTheme="minorAscii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2023-06-09T15:12:00Z</dcterms:created>
  <dc:creator>活力大厦B</dc:creator>
  <cp:lastModifiedBy>活力大厦B</cp:lastModifiedBy>
  <dcterms:modified xsi:type="dcterms:W3CDTF">2023-09-15T10:34:40Z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