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3639" w:rsidRPr="00E45CBD" w:rsidRDefault="00413639" w:rsidP="00E45CBD">
      <w:pPr>
        <w:jc w:val="center"/>
        <w:rPr>
          <w:rFonts w:cs="Times New Roman"/>
          <w:sz w:val="32"/>
          <w:szCs w:val="32"/>
        </w:rPr>
      </w:pPr>
      <w:r w:rsidRPr="00E45CBD">
        <w:rPr>
          <w:rFonts w:cs="宋体" w:hint="eastAsia"/>
          <w:sz w:val="32"/>
          <w:szCs w:val="32"/>
        </w:rPr>
        <w:t>图像处理学习笔记（四）</w:t>
      </w:r>
      <w:r w:rsidRPr="00E45CBD">
        <w:rPr>
          <w:sz w:val="32"/>
          <w:szCs w:val="32"/>
        </w:rPr>
        <w:t>-</w:t>
      </w:r>
      <w:r w:rsidRPr="00E45CBD">
        <w:rPr>
          <w:rFonts w:cs="宋体" w:hint="eastAsia"/>
          <w:sz w:val="32"/>
          <w:szCs w:val="32"/>
        </w:rPr>
        <w:t>人脸识别</w:t>
      </w:r>
    </w:p>
    <w:p w:rsidR="00413639" w:rsidRPr="00E45CBD" w:rsidRDefault="00413639" w:rsidP="00E45CBD">
      <w:pPr>
        <w:rPr>
          <w:rFonts w:cs="Times New Roman"/>
        </w:rPr>
      </w:pPr>
      <w:r w:rsidRPr="00E45CBD">
        <w:t>1.</w:t>
      </w:r>
      <w:r w:rsidRPr="00E45CBD">
        <w:rPr>
          <w:rFonts w:cs="宋体" w:hint="eastAsia"/>
        </w:rPr>
        <w:t>加载分类器。</w:t>
      </w:r>
    </w:p>
    <w:p w:rsidR="00413639" w:rsidRPr="00E45CBD" w:rsidRDefault="00413639" w:rsidP="00E45CBD">
      <w:pPr>
        <w:ind w:firstLineChars="200" w:firstLine="31680"/>
      </w:pPr>
      <w:r w:rsidRPr="00E45CBD">
        <w:rPr>
          <w:rFonts w:cs="宋体" w:hint="eastAsia"/>
        </w:rPr>
        <w:t>用</w:t>
      </w:r>
      <w:r w:rsidRPr="00E45CBD">
        <w:t>cvLoad</w:t>
      </w:r>
      <w:r w:rsidRPr="00E45CBD">
        <w:rPr>
          <w:rFonts w:cs="宋体" w:hint="eastAsia"/>
        </w:rPr>
        <w:t>函数读入</w:t>
      </w:r>
      <w:r w:rsidRPr="00E45CBD">
        <w:t>xml</w:t>
      </w:r>
      <w:r w:rsidRPr="00E45CBD">
        <w:rPr>
          <w:rFonts w:cs="宋体" w:hint="eastAsia"/>
        </w:rPr>
        <w:t>格式的文件。文件在</w:t>
      </w:r>
      <w:r w:rsidRPr="00E45CBD">
        <w:t>OpenCV</w:t>
      </w:r>
      <w:r w:rsidRPr="00E45CBD">
        <w:rPr>
          <w:rFonts w:cs="宋体" w:hint="eastAsia"/>
        </w:rPr>
        <w:t>安装目录下的“</w:t>
      </w:r>
      <w:r w:rsidRPr="00E45CBD">
        <w:t>data/haarcascades/</w:t>
      </w:r>
      <w:r w:rsidRPr="00E45CBD">
        <w:rPr>
          <w:rFonts w:cs="宋体" w:hint="eastAsia"/>
        </w:rPr>
        <w:t>”路径下。推荐使用</w:t>
      </w:r>
      <w:r w:rsidRPr="00E45CBD">
        <w:t>haarcascade_frontalface_atl.xml</w:t>
      </w:r>
      <w:r w:rsidRPr="00E45CBD">
        <w:rPr>
          <w:rFonts w:cs="宋体" w:hint="eastAsia"/>
        </w:rPr>
        <w:t>和</w:t>
      </w:r>
      <w:r w:rsidRPr="00E45CBD">
        <w:t>haarcascade_frontalface_atl2.xml</w:t>
      </w:r>
    </w:p>
    <w:p w:rsidR="00413639" w:rsidRDefault="00413639" w:rsidP="00E45CBD">
      <w:pPr>
        <w:rPr>
          <w:rFonts w:cs="Times New Roman"/>
        </w:rPr>
      </w:pPr>
      <w:r w:rsidRPr="00E45CBD">
        <w:t>2.</w:t>
      </w:r>
      <w:r w:rsidRPr="00E45CBD">
        <w:rPr>
          <w:rFonts w:cs="宋体" w:hint="eastAsia"/>
        </w:rPr>
        <w:t>读入待检测图像。</w:t>
      </w:r>
    </w:p>
    <w:p w:rsidR="00413639" w:rsidRPr="00E45CBD" w:rsidRDefault="00413639" w:rsidP="00E45CBD">
      <w:pPr>
        <w:rPr>
          <w:rFonts w:cs="Times New Roman"/>
        </w:rPr>
      </w:pPr>
      <w:r w:rsidRPr="00E45CBD">
        <w:t>3.</w:t>
      </w:r>
      <w:r w:rsidRPr="00E45CBD">
        <w:rPr>
          <w:rFonts w:cs="宋体" w:hint="eastAsia"/>
        </w:rPr>
        <w:t>检测人脸。</w:t>
      </w:r>
    </w:p>
    <w:p w:rsidR="00413639" w:rsidRPr="00E45CBD" w:rsidRDefault="00413639" w:rsidP="00E45CBD">
      <w:pPr>
        <w:ind w:firstLineChars="200" w:firstLine="31680"/>
        <w:rPr>
          <w:rFonts w:cs="Times New Roman"/>
        </w:rPr>
      </w:pPr>
      <w:r w:rsidRPr="00E45CBD">
        <w:rPr>
          <w:rFonts w:cs="宋体" w:hint="eastAsia"/>
        </w:rPr>
        <w:t>主要用的函数：</w:t>
      </w:r>
    </w:p>
    <w:p w:rsidR="00413639" w:rsidRPr="00E45CBD" w:rsidRDefault="00413639" w:rsidP="00E45CBD">
      <w:r w:rsidRPr="00E45CBD">
        <w:t>CvSeq*</w:t>
      </w:r>
      <w:r w:rsidRPr="00E45CBD">
        <w:rPr>
          <w:b/>
          <w:bCs/>
        </w:rPr>
        <w:t xml:space="preserve"> cvHaarDetectObjects</w:t>
      </w:r>
      <w:r w:rsidRPr="00E45CBD">
        <w:t xml:space="preserve">( </w:t>
      </w:r>
    </w:p>
    <w:p w:rsidR="00413639" w:rsidRPr="00E45CBD" w:rsidRDefault="00413639" w:rsidP="00E45CBD">
      <w:r w:rsidRPr="00E45CBD">
        <w:t xml:space="preserve">const CvArr* image, </w:t>
      </w:r>
    </w:p>
    <w:p w:rsidR="00413639" w:rsidRPr="00E45CBD" w:rsidRDefault="00413639" w:rsidP="00E45CBD">
      <w:r w:rsidRPr="00E45CBD">
        <w:t xml:space="preserve">CvHaarClassifierCascade* cascade, </w:t>
      </w:r>
    </w:p>
    <w:p w:rsidR="00413639" w:rsidRPr="00E45CBD" w:rsidRDefault="00413639" w:rsidP="00E45CBD">
      <w:r w:rsidRPr="00E45CBD">
        <w:t xml:space="preserve">CvMemStorage* storage, </w:t>
      </w:r>
    </w:p>
    <w:p w:rsidR="00413639" w:rsidRPr="00E45CBD" w:rsidRDefault="00413639" w:rsidP="00E45CBD">
      <w:r w:rsidRPr="00E45CBD">
        <w:t xml:space="preserve">double scale_factor CV_DEFAULT(1.1), </w:t>
      </w:r>
    </w:p>
    <w:p w:rsidR="00413639" w:rsidRPr="00E45CBD" w:rsidRDefault="00413639" w:rsidP="00E45CBD">
      <w:r w:rsidRPr="00E45CBD">
        <w:t xml:space="preserve">int min_neighbors CV_DEFAULT(3), </w:t>
      </w:r>
    </w:p>
    <w:p w:rsidR="00413639" w:rsidRPr="00E45CBD" w:rsidRDefault="00413639" w:rsidP="00E45CBD">
      <w:r w:rsidRPr="00E45CBD">
        <w:t xml:space="preserve">int flags CV_DEFAULT(0), </w:t>
      </w:r>
    </w:p>
    <w:p w:rsidR="00413639" w:rsidRPr="00E45CBD" w:rsidRDefault="00413639" w:rsidP="00E45CBD">
      <w:r w:rsidRPr="00E45CBD">
        <w:t xml:space="preserve">CvSize min_size CV_DEFAULT(cvSize(0,0)), </w:t>
      </w:r>
    </w:p>
    <w:p w:rsidR="00413639" w:rsidRPr="00E45CBD" w:rsidRDefault="00413639" w:rsidP="00E45CBD">
      <w:r w:rsidRPr="00E45CBD">
        <w:t xml:space="preserve">CvSize max_size CV_DEFAULT(cvSize(0,0)) </w:t>
      </w:r>
    </w:p>
    <w:p w:rsidR="00413639" w:rsidRPr="00E45CBD" w:rsidRDefault="00413639" w:rsidP="00E45CBD">
      <w:r w:rsidRPr="00E45CBD">
        <w:t>);</w:t>
      </w:r>
    </w:p>
    <w:p w:rsidR="00413639" w:rsidRPr="00E45CBD" w:rsidRDefault="00413639" w:rsidP="00E45CBD">
      <w:r w:rsidRPr="00E45CBD">
        <w:rPr>
          <w:rFonts w:cs="宋体" w:hint="eastAsia"/>
        </w:rPr>
        <w:t>函数说明</w:t>
      </w:r>
      <w:r w:rsidRPr="00E45CBD">
        <w:t>:</w:t>
      </w:r>
    </w:p>
    <w:p w:rsidR="00413639" w:rsidRPr="00E45CBD" w:rsidRDefault="00413639" w:rsidP="00E45CBD">
      <w:pPr>
        <w:rPr>
          <w:rFonts w:cs="Times New Roman"/>
        </w:rPr>
      </w:pPr>
      <w:r w:rsidRPr="00E45CBD">
        <w:t>CvArr* image</w:t>
      </w:r>
      <w:r w:rsidRPr="00E45CBD">
        <w:rPr>
          <w:rFonts w:cs="宋体" w:hint="eastAsia"/>
        </w:rPr>
        <w:t>是一个灰度图像，如果设置了</w:t>
      </w:r>
      <w:r w:rsidRPr="00E45CBD">
        <w:t>ROI</w:t>
      </w:r>
      <w:r w:rsidRPr="00E45CBD">
        <w:rPr>
          <w:rFonts w:cs="宋体" w:hint="eastAsia"/>
        </w:rPr>
        <w:t>，将只处理这个区域。</w:t>
      </w:r>
    </w:p>
    <w:p w:rsidR="00413639" w:rsidRPr="00E45CBD" w:rsidRDefault="00413639" w:rsidP="00E45CBD">
      <w:pPr>
        <w:rPr>
          <w:rFonts w:cs="Times New Roman"/>
        </w:rPr>
      </w:pPr>
      <w:r w:rsidRPr="00E45CBD">
        <w:t>CvHaarClassifierCascade* cascade</w:t>
      </w:r>
      <w:r w:rsidRPr="00E45CBD">
        <w:rPr>
          <w:rFonts w:cs="宋体" w:hint="eastAsia"/>
        </w:rPr>
        <w:t>是前面读入的分类器特征级联。</w:t>
      </w:r>
    </w:p>
    <w:p w:rsidR="00413639" w:rsidRPr="00E45CBD" w:rsidRDefault="00413639" w:rsidP="00E45CBD">
      <w:pPr>
        <w:rPr>
          <w:rFonts w:cs="Times New Roman"/>
        </w:rPr>
      </w:pPr>
      <w:r w:rsidRPr="00E45CBD">
        <w:t xml:space="preserve">CvMemStorage* storage </w:t>
      </w:r>
      <w:r w:rsidRPr="00E45CBD">
        <w:rPr>
          <w:rFonts w:cs="宋体" w:hint="eastAsia"/>
        </w:rPr>
        <w:t>是这个算法的工作缓存。</w:t>
      </w:r>
    </w:p>
    <w:p w:rsidR="00413639" w:rsidRPr="00E45CBD" w:rsidRDefault="00413639" w:rsidP="00E45CBD">
      <w:pPr>
        <w:rPr>
          <w:rFonts w:cs="Times New Roman"/>
        </w:rPr>
      </w:pPr>
      <w:r w:rsidRPr="00E45CBD">
        <w:t xml:space="preserve">scale_factor </w:t>
      </w:r>
      <w:r w:rsidRPr="00E45CBD">
        <w:rPr>
          <w:rFonts w:cs="宋体" w:hint="eastAsia"/>
        </w:rPr>
        <w:t>：算法用不同尺寸的窗口进行扫描，</w:t>
      </w:r>
      <w:r w:rsidRPr="00E45CBD">
        <w:t>scale_factor</w:t>
      </w:r>
      <w:r w:rsidRPr="00E45CBD">
        <w:rPr>
          <w:rFonts w:cs="宋体" w:hint="eastAsia"/>
        </w:rPr>
        <w:t>是每两个不同大小的窗口之间的尺寸关系。</w:t>
      </w:r>
    </w:p>
    <w:p w:rsidR="00413639" w:rsidRPr="00E45CBD" w:rsidRDefault="00413639" w:rsidP="00E45CBD">
      <w:pPr>
        <w:rPr>
          <w:rFonts w:cs="Times New Roman"/>
        </w:rPr>
      </w:pPr>
      <w:r w:rsidRPr="00E45CBD">
        <w:t xml:space="preserve">min_neighbors </w:t>
      </w:r>
      <w:r w:rsidRPr="00E45CBD">
        <w:rPr>
          <w:rFonts w:cs="宋体" w:hint="eastAsia"/>
        </w:rPr>
        <w:t>控制误检测，因为人脸会被不同位置大小的窗口重复检测到，至少有这么多次检测，我们才认为真的检测到了人脸。</w:t>
      </w:r>
    </w:p>
    <w:p w:rsidR="00413639" w:rsidRPr="00E45CBD" w:rsidRDefault="00413639" w:rsidP="00E45CBD">
      <w:pPr>
        <w:rPr>
          <w:rFonts w:cs="Times New Roman"/>
        </w:rPr>
      </w:pPr>
      <w:r w:rsidRPr="00E45CBD">
        <w:t>flags</w:t>
      </w:r>
      <w:r w:rsidRPr="00E45CBD">
        <w:rPr>
          <w:rFonts w:cs="宋体" w:hint="eastAsia"/>
        </w:rPr>
        <w:t>有四个可用的数值，它们可以用位或操作结合使用。默认值是</w:t>
      </w:r>
      <w:r w:rsidRPr="00E45CBD">
        <w:t>CV_HAAR_DO_CANNY_PRUNING</w:t>
      </w:r>
      <w:r w:rsidRPr="00E45CBD">
        <w:rPr>
          <w:rFonts w:cs="宋体" w:hint="eastAsia"/>
        </w:rPr>
        <w:t>，告诉分类器跳过平滑区域。</w:t>
      </w:r>
    </w:p>
    <w:p w:rsidR="00413639" w:rsidRPr="00E45CBD" w:rsidRDefault="00413639" w:rsidP="00E45CBD">
      <w:pPr>
        <w:rPr>
          <w:rFonts w:cs="Times New Roman"/>
        </w:rPr>
      </w:pPr>
      <w:r w:rsidRPr="00E45CBD">
        <w:t xml:space="preserve">min_size </w:t>
      </w:r>
      <w:r w:rsidRPr="00E45CBD">
        <w:rPr>
          <w:rFonts w:cs="宋体" w:hint="eastAsia"/>
        </w:rPr>
        <w:t>指示寻找人脸的最小区域。</w:t>
      </w:r>
      <w:r w:rsidRPr="00E45CBD">
        <w:t xml:space="preserve">max_size </w:t>
      </w:r>
      <w:r w:rsidRPr="00E45CBD">
        <w:rPr>
          <w:rFonts w:cs="宋体" w:hint="eastAsia"/>
        </w:rPr>
        <w:t>显然应该是寻找人脸的最大区域了。。。</w:t>
      </w:r>
    </w:p>
    <w:p w:rsidR="00413639" w:rsidRPr="00E45CBD" w:rsidRDefault="00413639" w:rsidP="00E45CBD">
      <w:pPr>
        <w:rPr>
          <w:rFonts w:cs="Times New Roman"/>
        </w:rPr>
      </w:pPr>
      <w:r w:rsidRPr="00E45CBD">
        <w:t>4.</w:t>
      </w:r>
      <w:r w:rsidRPr="00E45CBD">
        <w:rPr>
          <w:rFonts w:cs="宋体" w:hint="eastAsia"/>
        </w:rPr>
        <w:t>检测结果表示。</w:t>
      </w:r>
    </w:p>
    <w:p w:rsidR="00413639" w:rsidRPr="00E45CBD" w:rsidRDefault="00413639" w:rsidP="00E45CBD">
      <w:pPr>
        <w:rPr>
          <w:rFonts w:cs="Times New Roman"/>
        </w:rPr>
      </w:pPr>
      <w:r w:rsidRPr="00E45CBD">
        <w:rPr>
          <w:rFonts w:cs="宋体" w:hint="eastAsia"/>
        </w:rPr>
        <w:t>可以画个圈圈或者画个方框表示。</w:t>
      </w:r>
    </w:p>
    <w:p w:rsidR="00413639" w:rsidRPr="00E45CBD" w:rsidRDefault="00413639" w:rsidP="00E45CBD">
      <w:pPr>
        <w:rPr>
          <w:rFonts w:cs="Times New Roman"/>
        </w:rPr>
      </w:pPr>
      <w:r w:rsidRPr="00E45CBD">
        <w:t>5.</w:t>
      </w:r>
      <w:r w:rsidRPr="00E45CBD">
        <w:rPr>
          <w:rFonts w:cs="宋体" w:hint="eastAsia"/>
        </w:rPr>
        <w:t>人脸区域检测的命令行说明：</w:t>
      </w:r>
    </w:p>
    <w:p w:rsidR="00413639" w:rsidRPr="00E45CBD" w:rsidRDefault="00413639" w:rsidP="00E45CBD">
      <w:pPr>
        <w:rPr>
          <w:rFonts w:cs="Times New Roman"/>
        </w:rPr>
      </w:pPr>
      <w:r w:rsidRPr="00E45CBD">
        <w:rPr>
          <w:rFonts w:cs="Times New Roman"/>
        </w:rPr>
        <w:t> </w:t>
      </w:r>
      <w:r w:rsidRPr="00E45CBD">
        <w:rPr>
          <w:rFonts w:cs="宋体" w:hint="eastAsia"/>
        </w:rPr>
        <w:t>先进入到</w:t>
      </w:r>
      <w:r w:rsidRPr="00E45CBD">
        <w:t>facedetect</w:t>
      </w:r>
      <w:r w:rsidRPr="00E45CBD">
        <w:rPr>
          <w:rFonts w:cs="宋体" w:hint="eastAsia"/>
        </w:rPr>
        <w:t>所在的文件夹</w:t>
      </w:r>
      <w:r w:rsidRPr="00E45CBD">
        <w:t>D:\DIP\opencv2.4.9\opencv-build\bin\Debug</w:t>
      </w:r>
      <w:r w:rsidRPr="00E45CBD">
        <w:rPr>
          <w:rFonts w:cs="宋体" w:hint="eastAsia"/>
        </w:rPr>
        <w:t>中，然后执行下列命令即可。下述命令中的路径以工程编译出的</w:t>
      </w:r>
      <w:r w:rsidRPr="00E45CBD">
        <w:t>facedetect.exe</w:t>
      </w:r>
      <w:r w:rsidRPr="00E45CBD">
        <w:rPr>
          <w:rFonts w:cs="宋体" w:hint="eastAsia"/>
        </w:rPr>
        <w:t>文件所在文件夹作为相对路径。</w:t>
      </w:r>
    </w:p>
    <w:p w:rsidR="00413639" w:rsidRPr="00E45CBD" w:rsidRDefault="00413639" w:rsidP="00E45CBD">
      <w:r w:rsidRPr="00E45CBD">
        <w:t>facedetect --cascade="../../../opencv/sources/data/haarcascades/haarcascade_frontalface_alt.xml" d:/lena.jpg</w:t>
      </w:r>
    </w:p>
    <w:p w:rsidR="00413639" w:rsidRPr="00E45CBD" w:rsidRDefault="00413639" w:rsidP="00E45CBD"/>
    <w:p w:rsidR="00413639" w:rsidRPr="00E45CBD" w:rsidRDefault="00413639" w:rsidP="00E45CBD">
      <w:r w:rsidRPr="00E45CBD">
        <w:t>facedetect --cascade="../../../opencv/sources/data/haarcascades/haarcascade_frontalface_alt.xml" --nested-cascade="../../../opencv/sources/data/haarcascades/haarcascade_eye.xml" --scale=1.3 d:\lena.jpg</w:t>
      </w:r>
    </w:p>
    <w:sectPr w:rsidR="00413639" w:rsidRPr="00E45CBD" w:rsidSect="00956F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3639" w:rsidRDefault="00413639" w:rsidP="00552EBC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1">
    <w:p w:rsidR="00413639" w:rsidRDefault="00413639" w:rsidP="00552EBC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3639" w:rsidRDefault="00413639" w:rsidP="00552EBC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1">
    <w:p w:rsidR="00413639" w:rsidRDefault="00413639" w:rsidP="00552EBC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52EBC"/>
    <w:rsid w:val="00001B91"/>
    <w:rsid w:val="00004598"/>
    <w:rsid w:val="000D2609"/>
    <w:rsid w:val="00140894"/>
    <w:rsid w:val="002438FC"/>
    <w:rsid w:val="002553D7"/>
    <w:rsid w:val="002E37BF"/>
    <w:rsid w:val="002F48DA"/>
    <w:rsid w:val="0032157B"/>
    <w:rsid w:val="00395E71"/>
    <w:rsid w:val="00413639"/>
    <w:rsid w:val="004C7097"/>
    <w:rsid w:val="00506A75"/>
    <w:rsid w:val="005150F7"/>
    <w:rsid w:val="005378C2"/>
    <w:rsid w:val="00552EBC"/>
    <w:rsid w:val="00605E8D"/>
    <w:rsid w:val="00632E45"/>
    <w:rsid w:val="00644548"/>
    <w:rsid w:val="00657FE1"/>
    <w:rsid w:val="006A6576"/>
    <w:rsid w:val="006C6257"/>
    <w:rsid w:val="006E4C85"/>
    <w:rsid w:val="007367A5"/>
    <w:rsid w:val="007641CC"/>
    <w:rsid w:val="008007C7"/>
    <w:rsid w:val="0090117D"/>
    <w:rsid w:val="0091597D"/>
    <w:rsid w:val="00956FBF"/>
    <w:rsid w:val="0096510D"/>
    <w:rsid w:val="00973E77"/>
    <w:rsid w:val="009F7960"/>
    <w:rsid w:val="00A02FFD"/>
    <w:rsid w:val="00A054F4"/>
    <w:rsid w:val="00A927BB"/>
    <w:rsid w:val="00AD655A"/>
    <w:rsid w:val="00AF61B5"/>
    <w:rsid w:val="00B202EC"/>
    <w:rsid w:val="00B4087E"/>
    <w:rsid w:val="00B50BC9"/>
    <w:rsid w:val="00BC2AB3"/>
    <w:rsid w:val="00BD282A"/>
    <w:rsid w:val="00C43285"/>
    <w:rsid w:val="00C861A2"/>
    <w:rsid w:val="00CC3C9B"/>
    <w:rsid w:val="00CE55CF"/>
    <w:rsid w:val="00DA5088"/>
    <w:rsid w:val="00DD6203"/>
    <w:rsid w:val="00DE12F6"/>
    <w:rsid w:val="00E45CBD"/>
    <w:rsid w:val="00F0396B"/>
    <w:rsid w:val="00F75B9C"/>
    <w:rsid w:val="00F77E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6FBF"/>
    <w:pPr>
      <w:widowControl w:val="0"/>
      <w:jc w:val="both"/>
    </w:pPr>
    <w:rPr>
      <w:rFonts w:cs="Calibri"/>
      <w:szCs w:val="21"/>
    </w:rPr>
  </w:style>
  <w:style w:type="paragraph" w:styleId="Heading3">
    <w:name w:val="heading 3"/>
    <w:basedOn w:val="Normal"/>
    <w:link w:val="Heading3Char"/>
    <w:uiPriority w:val="99"/>
    <w:qFormat/>
    <w:rsid w:val="00F77EA1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locked/>
    <w:rsid w:val="00F77EA1"/>
    <w:rPr>
      <w:rFonts w:ascii="宋体" w:eastAsia="宋体" w:hAnsi="宋体" w:cs="宋体"/>
      <w:b/>
      <w:bCs/>
      <w:kern w:val="0"/>
      <w:sz w:val="27"/>
      <w:szCs w:val="27"/>
    </w:rPr>
  </w:style>
  <w:style w:type="paragraph" w:styleId="Header">
    <w:name w:val="header"/>
    <w:basedOn w:val="Normal"/>
    <w:link w:val="HeaderChar"/>
    <w:uiPriority w:val="99"/>
    <w:semiHidden/>
    <w:rsid w:val="00552E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552EBC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552E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552EBC"/>
    <w:rPr>
      <w:sz w:val="18"/>
      <w:szCs w:val="18"/>
    </w:rPr>
  </w:style>
  <w:style w:type="paragraph" w:styleId="Title">
    <w:name w:val="Title"/>
    <w:basedOn w:val="Normal"/>
    <w:next w:val="Normal"/>
    <w:link w:val="TitleChar"/>
    <w:uiPriority w:val="99"/>
    <w:qFormat/>
    <w:rsid w:val="0091597D"/>
    <w:pPr>
      <w:spacing w:before="240" w:after="60"/>
      <w:jc w:val="center"/>
      <w:outlineLvl w:val="0"/>
    </w:pPr>
    <w:rPr>
      <w:rFonts w:ascii="Cambria" w:hAnsi="Cambria" w:cs="Cambria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91597D"/>
    <w:rPr>
      <w:rFonts w:ascii="Cambria" w:eastAsia="宋体" w:hAnsi="Cambria" w:cs="Cambria"/>
      <w:b/>
      <w:bCs/>
      <w:sz w:val="32"/>
      <w:szCs w:val="32"/>
    </w:rPr>
  </w:style>
  <w:style w:type="character" w:styleId="Hyperlink">
    <w:name w:val="Hyperlink"/>
    <w:basedOn w:val="DefaultParagraphFont"/>
    <w:uiPriority w:val="99"/>
    <w:semiHidden/>
    <w:rsid w:val="00DA508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5150F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150F7"/>
    <w:rPr>
      <w:sz w:val="18"/>
      <w:szCs w:val="18"/>
    </w:rPr>
  </w:style>
  <w:style w:type="paragraph" w:styleId="NormalWeb">
    <w:name w:val="Normal (Web)"/>
    <w:basedOn w:val="Normal"/>
    <w:uiPriority w:val="99"/>
    <w:rsid w:val="002553D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Strong">
    <w:name w:val="Strong"/>
    <w:basedOn w:val="DefaultParagraphFont"/>
    <w:uiPriority w:val="99"/>
    <w:qFormat/>
    <w:locked/>
    <w:rsid w:val="002553D7"/>
    <w:rPr>
      <w:b/>
      <w:bCs/>
    </w:rPr>
  </w:style>
  <w:style w:type="character" w:customStyle="1" w:styleId="cnblogscodecopy">
    <w:name w:val="cnblogs_code_copy"/>
    <w:basedOn w:val="DefaultParagraphFont"/>
    <w:uiPriority w:val="99"/>
    <w:rsid w:val="002553D7"/>
  </w:style>
  <w:style w:type="paragraph" w:styleId="HTMLPreformatted">
    <w:name w:val="HTML Preformatted"/>
    <w:basedOn w:val="Normal"/>
    <w:link w:val="HTMLPreformattedChar"/>
    <w:uiPriority w:val="99"/>
    <w:rsid w:val="002553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1710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1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7108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08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10840">
          <w:marLeft w:val="0"/>
          <w:marRight w:val="0"/>
          <w:marTop w:val="0"/>
          <w:marBottom w:val="0"/>
          <w:divBdr>
            <w:top w:val="none" w:sz="0" w:space="3" w:color="auto"/>
            <w:left w:val="single" w:sz="48" w:space="3" w:color="CCCCCC"/>
            <w:bottom w:val="none" w:sz="0" w:space="3" w:color="auto"/>
            <w:right w:val="none" w:sz="0" w:space="3" w:color="auto"/>
          </w:divBdr>
          <w:divsChild>
            <w:div w:id="2011710834">
              <w:marLeft w:val="0"/>
              <w:marRight w:val="0"/>
              <w:marTop w:val="0"/>
              <w:marBottom w:val="0"/>
              <w:divBdr>
                <w:top w:val="none" w:sz="0" w:space="3" w:color="auto"/>
                <w:left w:val="single" w:sz="48" w:space="3" w:color="CCCCCC"/>
                <w:bottom w:val="none" w:sz="0" w:space="3" w:color="auto"/>
                <w:right w:val="none" w:sz="0" w:space="3" w:color="auto"/>
              </w:divBdr>
            </w:div>
            <w:div w:id="2011710836">
              <w:marLeft w:val="0"/>
              <w:marRight w:val="0"/>
              <w:marTop w:val="0"/>
              <w:marBottom w:val="0"/>
              <w:divBdr>
                <w:top w:val="none" w:sz="0" w:space="3" w:color="auto"/>
                <w:left w:val="single" w:sz="48" w:space="3" w:color="CCCCCC"/>
                <w:bottom w:val="none" w:sz="0" w:space="3" w:color="auto"/>
                <w:right w:val="none" w:sz="0" w:space="3" w:color="auto"/>
              </w:divBdr>
            </w:div>
            <w:div w:id="2011710837">
              <w:marLeft w:val="0"/>
              <w:marRight w:val="0"/>
              <w:marTop w:val="0"/>
              <w:marBottom w:val="0"/>
              <w:divBdr>
                <w:top w:val="none" w:sz="0" w:space="3" w:color="auto"/>
                <w:left w:val="single" w:sz="48" w:space="3" w:color="CCCCCC"/>
                <w:bottom w:val="none" w:sz="0" w:space="3" w:color="auto"/>
                <w:right w:val="none" w:sz="0" w:space="3" w:color="auto"/>
              </w:divBdr>
            </w:div>
            <w:div w:id="2011710838">
              <w:marLeft w:val="0"/>
              <w:marRight w:val="0"/>
              <w:marTop w:val="0"/>
              <w:marBottom w:val="0"/>
              <w:divBdr>
                <w:top w:val="none" w:sz="0" w:space="3" w:color="auto"/>
                <w:left w:val="single" w:sz="48" w:space="3" w:color="CCCCCC"/>
                <w:bottom w:val="none" w:sz="0" w:space="3" w:color="auto"/>
                <w:right w:val="none" w:sz="0" w:space="3" w:color="auto"/>
              </w:divBdr>
            </w:div>
            <w:div w:id="2011710839">
              <w:marLeft w:val="0"/>
              <w:marRight w:val="0"/>
              <w:marTop w:val="0"/>
              <w:marBottom w:val="0"/>
              <w:divBdr>
                <w:top w:val="none" w:sz="0" w:space="3" w:color="auto"/>
                <w:left w:val="single" w:sz="48" w:space="3" w:color="CCCCCC"/>
                <w:bottom w:val="none" w:sz="0" w:space="3" w:color="auto"/>
                <w:right w:val="none" w:sz="0" w:space="3" w:color="auto"/>
              </w:divBdr>
            </w:div>
            <w:div w:id="2011710841">
              <w:marLeft w:val="0"/>
              <w:marRight w:val="0"/>
              <w:marTop w:val="0"/>
              <w:marBottom w:val="0"/>
              <w:divBdr>
                <w:top w:val="none" w:sz="0" w:space="3" w:color="auto"/>
                <w:left w:val="single" w:sz="48" w:space="3" w:color="CCCCCC"/>
                <w:bottom w:val="none" w:sz="0" w:space="3" w:color="auto"/>
                <w:right w:val="none" w:sz="0" w:space="3" w:color="auto"/>
              </w:divBdr>
              <w:divsChild>
                <w:div w:id="2011710842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201171083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71083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1710843">
              <w:marLeft w:val="0"/>
              <w:marRight w:val="0"/>
              <w:marTop w:val="0"/>
              <w:marBottom w:val="0"/>
              <w:divBdr>
                <w:top w:val="none" w:sz="0" w:space="3" w:color="auto"/>
                <w:left w:val="single" w:sz="48" w:space="3" w:color="CCCCCC"/>
                <w:bottom w:val="none" w:sz="0" w:space="3" w:color="auto"/>
                <w:right w:val="none" w:sz="0" w:space="3" w:color="auto"/>
              </w:divBdr>
            </w:div>
            <w:div w:id="2011710844">
              <w:marLeft w:val="0"/>
              <w:marRight w:val="0"/>
              <w:marTop w:val="0"/>
              <w:marBottom w:val="0"/>
              <w:divBdr>
                <w:top w:val="none" w:sz="0" w:space="3" w:color="auto"/>
                <w:left w:val="single" w:sz="48" w:space="3" w:color="CCCCCC"/>
                <w:bottom w:val="none" w:sz="0" w:space="3" w:color="auto"/>
                <w:right w:val="none" w:sz="0" w:space="3" w:color="auto"/>
              </w:divBdr>
            </w:div>
            <w:div w:id="2011710846">
              <w:marLeft w:val="0"/>
              <w:marRight w:val="0"/>
              <w:marTop w:val="0"/>
              <w:marBottom w:val="0"/>
              <w:divBdr>
                <w:top w:val="none" w:sz="0" w:space="3" w:color="auto"/>
                <w:left w:val="single" w:sz="48" w:space="3" w:color="CCCCCC"/>
                <w:bottom w:val="none" w:sz="0" w:space="3" w:color="auto"/>
                <w:right w:val="none" w:sz="0" w:space="3" w:color="auto"/>
              </w:divBdr>
            </w:div>
          </w:divsChild>
        </w:div>
        <w:div w:id="2011710845">
          <w:marLeft w:val="0"/>
          <w:marRight w:val="0"/>
          <w:marTop w:val="0"/>
          <w:marBottom w:val="0"/>
          <w:divBdr>
            <w:top w:val="none" w:sz="0" w:space="3" w:color="auto"/>
            <w:left w:val="single" w:sz="48" w:space="3" w:color="CCCCCC"/>
            <w:bottom w:val="none" w:sz="0" w:space="3" w:color="auto"/>
            <w:right w:val="none" w:sz="0" w:space="3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114</TotalTime>
  <Pages>1</Pages>
  <Words>196</Words>
  <Characters>1123</Characters>
  <Application>Microsoft Office Outlook</Application>
  <DocSecurity>0</DocSecurity>
  <Lines>0</Lines>
  <Paragraphs>0</Paragraphs>
  <ScaleCrop>false</ScaleCrop>
  <Company>A.C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Aoems</cp:lastModifiedBy>
  <cp:revision>40</cp:revision>
  <dcterms:created xsi:type="dcterms:W3CDTF">2015-10-24T00:13:00Z</dcterms:created>
  <dcterms:modified xsi:type="dcterms:W3CDTF">2015-11-23T12:18:00Z</dcterms:modified>
</cp:coreProperties>
</file>