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2CFB0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 w14:paraId="5744F970">
            <w:pPr>
              <w:ind w:right="100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tbl>
            <w:tblPr>
              <w:tblStyle w:val="30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3DBC70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19D343A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2A1BD678">
                  <w:pPr>
                    <w:rPr>
                      <w:b/>
                    </w:rPr>
                  </w:pPr>
                </w:p>
              </w:tc>
            </w:tr>
            <w:tr w14:paraId="28B954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5F065B1C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63B26AAA">
                  <w:pPr>
                    <w:rPr>
                      <w:b/>
                    </w:rPr>
                  </w:pPr>
                </w:p>
              </w:tc>
            </w:tr>
            <w:tr w14:paraId="110E6A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793C498D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EDF4A7E">
                  <w:pPr>
                    <w:rPr>
                      <w:b/>
                    </w:rPr>
                  </w:pPr>
                </w:p>
              </w:tc>
            </w:tr>
          </w:tbl>
          <w:p w14:paraId="2840BB1D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11BC433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2B6934C7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093F8DB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F82F714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42B202E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214CF787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F3E2805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5F270AB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61507CBF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3172C574">
            <w:pPr>
              <w:ind w:right="100"/>
              <w:rPr>
                <w:rFonts w:hint="eastAsia" w:cs="Arial"/>
                <w:b/>
                <w:szCs w:val="21"/>
              </w:rPr>
            </w:pPr>
          </w:p>
          <w:p w14:paraId="15EEB044">
            <w:pPr>
              <w:pStyle w:val="29"/>
              <w:rPr>
                <w:rFonts w:hint="eastAsia"/>
                <w:color w:val="FF0000"/>
                <w:sz w:val="24"/>
              </w:rPr>
            </w:pPr>
            <w:r>
              <w:rPr>
                <w:sz w:val="24"/>
              </w:rPr>
              <w:t>项目编号: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HD2025801SR005</w:t>
            </w:r>
          </w:p>
          <w:p w14:paraId="398A69D7">
            <w:pPr>
              <w:pStyle w:val="29"/>
              <w:rPr>
                <w:rFonts w:hint="eastAsia"/>
                <w:sz w:val="44"/>
              </w:rPr>
            </w:pPr>
            <w:r>
              <w:rPr>
                <w:rFonts w:hint="eastAsia"/>
                <w:color w:val="FF0000"/>
                <w:sz w:val="44"/>
              </w:rPr>
              <w:t>九寨沟游客服务系统</w:t>
            </w:r>
          </w:p>
        </w:tc>
      </w:tr>
      <w:tr w14:paraId="3DF62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noWrap w:val="0"/>
            <w:vAlign w:val="bottom"/>
          </w:tcPr>
          <w:p w14:paraId="55DAFB20">
            <w:pPr>
              <w:ind w:left="684" w:hanging="684" w:hangingChars="342"/>
              <w:rPr>
                <w:rFonts w:hint="eastAsia" w:cs="Arial"/>
                <w:szCs w:val="21"/>
              </w:rPr>
            </w:pPr>
          </w:p>
          <w:p w14:paraId="3E48C4E7">
            <w:pPr>
              <w:ind w:left="684" w:hanging="684" w:hangingChars="342"/>
              <w:rPr>
                <w:rFonts w:hint="eastAsia" w:cs="Arial"/>
                <w:szCs w:val="21"/>
                <w:u w:val="single"/>
              </w:rPr>
            </w:pPr>
          </w:p>
          <w:p w14:paraId="623DC501">
            <w:pPr>
              <w:rPr>
                <w:rFonts w:hint="eastAsia" w:cs="Arial"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p w14:paraId="05BC46E7">
            <w:pPr>
              <w:pStyle w:val="12"/>
              <w:rPr>
                <w:rFonts w:hint="eastAsia"/>
                <w:sz w:val="10"/>
                <w:szCs w:val="48"/>
              </w:rPr>
            </w:pPr>
          </w:p>
          <w:p w14:paraId="3E38C8A6">
            <w:pPr>
              <w:pStyle w:val="29"/>
              <w:rPr>
                <w:rFonts w:hint="eastAsia"/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项目开发计划</w:t>
            </w:r>
          </w:p>
          <w:p w14:paraId="53F13B7D">
            <w:pPr>
              <w:pStyle w:val="29"/>
              <w:rPr>
                <w:rFonts w:hint="eastAsia"/>
                <w:bCs/>
                <w:sz w:val="24"/>
                <w:szCs w:val="28"/>
              </w:rPr>
            </w:pPr>
            <w:r>
              <w:rPr>
                <w:rFonts w:hint="eastAsia" w:cs="Arial"/>
                <w:b w:val="0"/>
                <w:sz w:val="28"/>
                <w:szCs w:val="28"/>
              </w:rPr>
              <w:t>Version</w:t>
            </w:r>
            <w:r>
              <w:rPr>
                <w:rFonts w:cs="Arial"/>
                <w:b w:val="0"/>
                <w:sz w:val="28"/>
                <w:szCs w:val="28"/>
              </w:rPr>
              <w:t xml:space="preserve">: </w:t>
            </w:r>
            <w:r>
              <w:rPr>
                <w:rFonts w:hint="eastAsia" w:cs="Arial"/>
                <w:b w:val="0"/>
                <w:sz w:val="28"/>
                <w:szCs w:val="28"/>
              </w:rPr>
              <w:t>2.0</w:t>
            </w:r>
          </w:p>
          <w:p w14:paraId="493FCB56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1929F7B5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1FBD9D17">
            <w:pPr>
              <w:rPr>
                <w:rFonts w:hint="default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项 目 承 担 部 门：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1组</w:t>
            </w:r>
          </w:p>
          <w:p w14:paraId="0E194D0F">
            <w:pPr>
              <w:rPr>
                <w:rFonts w:hint="eastAsia" w:hAnsi="宋体"/>
                <w:sz w:val="30"/>
                <w:szCs w:val="30"/>
              </w:rPr>
            </w:pPr>
          </w:p>
          <w:p w14:paraId="264A955E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人（签名）：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>杨雨洁</w:t>
            </w:r>
          </w:p>
          <w:p w14:paraId="7D2A2BFC">
            <w:pPr>
              <w:rPr>
                <w:rFonts w:hint="eastAsia" w:hAnsi="宋体"/>
                <w:sz w:val="30"/>
                <w:szCs w:val="30"/>
              </w:rPr>
            </w:pPr>
          </w:p>
          <w:p w14:paraId="238B36B4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2025-8-25 </w:t>
            </w:r>
            <w:r>
              <w:rPr>
                <w:rFonts w:hint="eastAsia" w:hAnsi="宋体"/>
                <w:sz w:val="30"/>
                <w:szCs w:val="30"/>
              </w:rPr>
              <w:t xml:space="preserve">           </w:t>
            </w:r>
          </w:p>
          <w:p w14:paraId="2BA0F6F9">
            <w:pPr>
              <w:rPr>
                <w:rFonts w:hint="eastAsia" w:hAnsi="宋体"/>
                <w:sz w:val="30"/>
                <w:szCs w:val="30"/>
              </w:rPr>
            </w:pPr>
          </w:p>
          <w:p w14:paraId="58415F54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■主管领导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■项目组 </w:t>
            </w:r>
          </w:p>
          <w:p w14:paraId="0980558F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■客户（市场）  □维护人员  □用户  </w:t>
            </w:r>
          </w:p>
          <w:p w14:paraId="4BD077EB">
            <w:pPr>
              <w:rPr>
                <w:rFonts w:hint="eastAsia" w:hAnsi="宋体"/>
                <w:sz w:val="30"/>
                <w:szCs w:val="30"/>
              </w:rPr>
            </w:pPr>
          </w:p>
          <w:p w14:paraId="71291BF2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杨雨洁 </w:t>
            </w:r>
            <w:r>
              <w:rPr>
                <w:rFonts w:hint="eastAsia" w:hAnsi="宋体"/>
                <w:sz w:val="30"/>
                <w:szCs w:val="30"/>
              </w:rPr>
              <w:t xml:space="preserve">      </w:t>
            </w:r>
          </w:p>
          <w:p w14:paraId="0FD592D6">
            <w:pPr>
              <w:rPr>
                <w:rFonts w:hint="eastAsia" w:hAnsi="宋体"/>
                <w:sz w:val="30"/>
                <w:szCs w:val="30"/>
              </w:rPr>
            </w:pPr>
          </w:p>
          <w:p w14:paraId="4D2A4083">
            <w:pPr>
              <w:rPr>
                <w:rFonts w:hint="eastAsia" w:cs="Arial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 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color w:val="FF0000"/>
                <w:sz w:val="30"/>
                <w:szCs w:val="30"/>
              </w:rPr>
              <w:t>2025-8-25</w:t>
            </w:r>
          </w:p>
        </w:tc>
      </w:tr>
      <w:tr w14:paraId="58A20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  <w:noWrap w:val="0"/>
            <w:vAlign w:val="top"/>
          </w:tcPr>
          <w:p w14:paraId="550F24ED">
            <w:pPr>
              <w:pStyle w:val="29"/>
              <w:jc w:val="right"/>
              <w:rPr>
                <w:rFonts w:hint="eastAsia" w:cs="Arial"/>
              </w:rPr>
            </w:pPr>
          </w:p>
        </w:tc>
        <w:tc>
          <w:tcPr>
            <w:tcW w:w="7018" w:type="dxa"/>
            <w:noWrap w:val="0"/>
            <w:vAlign w:val="bottom"/>
          </w:tcPr>
          <w:p w14:paraId="26905D38">
            <w:pPr>
              <w:pStyle w:val="29"/>
              <w:jc w:val="right"/>
              <w:rPr>
                <w:rFonts w:hint="eastAsia" w:cs="Arial"/>
              </w:rPr>
            </w:pPr>
          </w:p>
        </w:tc>
      </w:tr>
    </w:tbl>
    <w:p w14:paraId="150AA2FF">
      <w:pPr>
        <w:rPr>
          <w:rFonts w:hint="eastAsia"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2071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246BD3F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标题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int="eastAsia" w:hAnsi="宋体" w:cs="Arial"/>
                <w:color w:val="FF0000"/>
              </w:rPr>
              <w:t xml:space="preserve"> 九寨沟游客服务系统</w:t>
            </w:r>
          </w:p>
        </w:tc>
      </w:tr>
      <w:tr w14:paraId="2940A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FAC1140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作者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杨雨洁</w:t>
            </w:r>
          </w:p>
        </w:tc>
      </w:tr>
      <w:tr w14:paraId="5255D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1A9DE14D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创建日期</w:t>
            </w:r>
            <w:r>
              <w:rPr>
                <w:rFonts w:hAnsi="宋体" w:cs="Arial"/>
                <w:color w:val="FF0000"/>
              </w:rPr>
              <w:t>: 202</w:t>
            </w:r>
            <w:r>
              <w:rPr>
                <w:rFonts w:hint="eastAsia" w:hAnsi="宋体" w:cs="Arial"/>
                <w:color w:val="FF0000"/>
              </w:rPr>
              <w:t>5-8-9</w:t>
            </w:r>
          </w:p>
        </w:tc>
      </w:tr>
      <w:tr w14:paraId="34A9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2EE070FE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上次更新日期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2025-8-25</w:t>
            </w:r>
          </w:p>
        </w:tc>
      </w:tr>
      <w:tr w14:paraId="35D4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4B151A1E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版本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2.0.20250825</w:t>
            </w:r>
          </w:p>
        </w:tc>
      </w:tr>
      <w:tr w14:paraId="1F52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07C8C9B4">
            <w:pPr>
              <w:rPr>
                <w:rFonts w:hAnsi="宋体" w:cs="Arial"/>
                <w:color w:val="FF0000"/>
              </w:rPr>
            </w:pPr>
          </w:p>
        </w:tc>
      </w:tr>
      <w:tr w14:paraId="56A7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5534CD06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部门名称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Ansi="宋体" w:cs="Arial"/>
                <w:color w:val="FF0000"/>
                <w:szCs w:val="21"/>
              </w:rPr>
              <w:t xml:space="preserve"> </w:t>
            </w:r>
            <w:r>
              <w:rPr>
                <w:rFonts w:hint="eastAsia" w:hAnsi="宋体" w:cs="Arial"/>
                <w:color w:val="FF0000"/>
                <w:szCs w:val="21"/>
              </w:rPr>
              <w:t>成都理工大学软件工程</w:t>
            </w:r>
          </w:p>
        </w:tc>
      </w:tr>
    </w:tbl>
    <w:p w14:paraId="09874668">
      <w:pPr>
        <w:pStyle w:val="49"/>
        <w:rPr>
          <w:rFonts w:hint="eastAsia" w:hAnsi="宋体"/>
        </w:rPr>
      </w:pPr>
    </w:p>
    <w:p w14:paraId="00CF241D">
      <w:pPr>
        <w:pStyle w:val="22"/>
        <w:rPr>
          <w:rFonts w:hint="eastAsia"/>
        </w:rPr>
      </w:pPr>
    </w:p>
    <w:p w14:paraId="2FD09F39">
      <w:pPr>
        <w:pStyle w:val="22"/>
      </w:pPr>
      <w:r>
        <w:rPr>
          <w:rFonts w:hint="eastAsia"/>
        </w:rPr>
        <w:t>修订文档历史记录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440"/>
        <w:gridCol w:w="4140"/>
        <w:gridCol w:w="2160"/>
      </w:tblGrid>
      <w:tr w14:paraId="1CF3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noWrap w:val="0"/>
            <w:vAlign w:val="top"/>
          </w:tcPr>
          <w:p w14:paraId="5981BB7A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440" w:type="dxa"/>
            <w:noWrap w:val="0"/>
            <w:vAlign w:val="top"/>
          </w:tcPr>
          <w:p w14:paraId="38E99D1A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140" w:type="dxa"/>
            <w:noWrap w:val="0"/>
            <w:vAlign w:val="top"/>
          </w:tcPr>
          <w:p w14:paraId="69AEE1C6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  <w:noWrap w:val="0"/>
            <w:vAlign w:val="top"/>
          </w:tcPr>
          <w:p w14:paraId="79733792">
            <w:pPr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6F389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548" w:type="dxa"/>
            <w:noWrap w:val="0"/>
            <w:vAlign w:val="top"/>
          </w:tcPr>
          <w:p w14:paraId="1D17985A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2025-8-0</w:t>
            </w:r>
            <w:r>
              <w:rPr>
                <w:rFonts w:hAnsi="宋体" w:cs="Arial"/>
                <w:color w:val="FF0000"/>
              </w:rPr>
              <w:t>2</w:t>
            </w:r>
          </w:p>
        </w:tc>
        <w:tc>
          <w:tcPr>
            <w:tcW w:w="1440" w:type="dxa"/>
            <w:noWrap w:val="0"/>
            <w:vAlign w:val="top"/>
          </w:tcPr>
          <w:p w14:paraId="21AD838B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0.1.202580</w:t>
            </w:r>
            <w:r>
              <w:rPr>
                <w:rFonts w:hAnsi="宋体" w:cs="Arial"/>
                <w:color w:val="FF0000"/>
              </w:rPr>
              <w:t>2</w:t>
            </w:r>
          </w:p>
        </w:tc>
        <w:tc>
          <w:tcPr>
            <w:tcW w:w="4140" w:type="dxa"/>
            <w:noWrap w:val="0"/>
            <w:vAlign w:val="top"/>
          </w:tcPr>
          <w:p w14:paraId="3CA15B1C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草稿</w:t>
            </w:r>
          </w:p>
        </w:tc>
        <w:tc>
          <w:tcPr>
            <w:tcW w:w="2160" w:type="dxa"/>
            <w:noWrap w:val="0"/>
            <w:vAlign w:val="top"/>
          </w:tcPr>
          <w:p w14:paraId="237E9CA7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邬中塬</w:t>
            </w:r>
          </w:p>
        </w:tc>
      </w:tr>
      <w:tr w14:paraId="5B119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  <w:noWrap w:val="0"/>
            <w:vAlign w:val="top"/>
          </w:tcPr>
          <w:p w14:paraId="4D9C762A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2025-8-0</w:t>
            </w:r>
            <w:r>
              <w:rPr>
                <w:rFonts w:hAnsi="宋体" w:cs="Arial"/>
                <w:color w:val="FF0000"/>
              </w:rPr>
              <w:t>3</w:t>
            </w:r>
          </w:p>
        </w:tc>
        <w:tc>
          <w:tcPr>
            <w:tcW w:w="1440" w:type="dxa"/>
            <w:noWrap w:val="0"/>
            <w:vAlign w:val="top"/>
          </w:tcPr>
          <w:p w14:paraId="2E2F5C8E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1.0.202580</w:t>
            </w:r>
            <w:r>
              <w:rPr>
                <w:rFonts w:hAnsi="宋体" w:cs="Arial"/>
                <w:color w:val="FF0000"/>
              </w:rPr>
              <w:t>3</w:t>
            </w:r>
          </w:p>
        </w:tc>
        <w:tc>
          <w:tcPr>
            <w:tcW w:w="4140" w:type="dxa"/>
            <w:noWrap w:val="0"/>
            <w:vAlign w:val="top"/>
          </w:tcPr>
          <w:p w14:paraId="0056F704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正式发布</w:t>
            </w:r>
          </w:p>
        </w:tc>
        <w:tc>
          <w:tcPr>
            <w:tcW w:w="2160" w:type="dxa"/>
            <w:noWrap w:val="0"/>
            <w:vAlign w:val="top"/>
          </w:tcPr>
          <w:p w14:paraId="70997603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邬中塬</w:t>
            </w:r>
          </w:p>
        </w:tc>
      </w:tr>
      <w:tr w14:paraId="5BEB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8E8CE14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2025-8-25</w:t>
            </w:r>
          </w:p>
        </w:tc>
        <w:tc>
          <w:tcPr>
            <w:tcW w:w="1440" w:type="dxa"/>
            <w:noWrap w:val="0"/>
            <w:vAlign w:val="top"/>
          </w:tcPr>
          <w:p w14:paraId="6C57913A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2.0.2025825</w:t>
            </w:r>
          </w:p>
        </w:tc>
        <w:tc>
          <w:tcPr>
            <w:tcW w:w="4140" w:type="dxa"/>
            <w:noWrap w:val="0"/>
            <w:vAlign w:val="top"/>
          </w:tcPr>
          <w:p w14:paraId="0907BF1E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项目进度计划中的后台管理功能点细分为用户管理、华迪学员管理、系统管理；设计与编码均按照细分后的3个功能模块进行任务安排。</w:t>
            </w:r>
          </w:p>
          <w:p w14:paraId="5246A0D5">
            <w:pPr>
              <w:rPr>
                <w:rFonts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评审后正式发布</w:t>
            </w:r>
          </w:p>
        </w:tc>
        <w:tc>
          <w:tcPr>
            <w:tcW w:w="2160" w:type="dxa"/>
            <w:noWrap w:val="0"/>
            <w:vAlign w:val="top"/>
          </w:tcPr>
          <w:p w14:paraId="0CD42F79">
            <w:pPr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邬中塬</w:t>
            </w:r>
          </w:p>
        </w:tc>
      </w:tr>
      <w:tr w14:paraId="5945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7758373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3B36036B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09090467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BE0C120">
            <w:pPr>
              <w:rPr>
                <w:rFonts w:hAnsi="宋体" w:cs="Arial"/>
              </w:rPr>
            </w:pPr>
          </w:p>
        </w:tc>
      </w:tr>
      <w:tr w14:paraId="6F348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DD1047A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5B73317D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580B1D48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E00BAD5">
            <w:pPr>
              <w:rPr>
                <w:rFonts w:hAnsi="宋体" w:cs="Arial"/>
              </w:rPr>
            </w:pPr>
          </w:p>
        </w:tc>
      </w:tr>
      <w:tr w14:paraId="31F6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C56BE8C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3B05641E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5385A82B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A33823A">
            <w:pPr>
              <w:rPr>
                <w:rFonts w:hAnsi="宋体" w:cs="Arial"/>
              </w:rPr>
            </w:pPr>
          </w:p>
        </w:tc>
      </w:tr>
      <w:tr w14:paraId="0088D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B4AFB8A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E743F67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62A0653E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6E54D57">
            <w:pPr>
              <w:rPr>
                <w:rFonts w:hAnsi="宋体" w:cs="Arial"/>
              </w:rPr>
            </w:pPr>
          </w:p>
        </w:tc>
      </w:tr>
      <w:tr w14:paraId="195BD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4A714E9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5BF9049C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07E2FF6B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74BBFD3">
            <w:pPr>
              <w:rPr>
                <w:rFonts w:hAnsi="宋体" w:cs="Arial"/>
              </w:rPr>
            </w:pPr>
          </w:p>
        </w:tc>
      </w:tr>
      <w:tr w14:paraId="2BE3E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5ED09BBE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697F5FA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6868B67E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0E731CC">
            <w:pPr>
              <w:rPr>
                <w:rFonts w:hAnsi="宋体" w:cs="Arial"/>
              </w:rPr>
            </w:pPr>
          </w:p>
        </w:tc>
      </w:tr>
      <w:tr w14:paraId="6F676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5BEA0FF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6B62508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4108C18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B04364C">
            <w:pPr>
              <w:rPr>
                <w:rFonts w:hAnsi="宋体" w:cs="Arial"/>
              </w:rPr>
            </w:pPr>
          </w:p>
        </w:tc>
      </w:tr>
      <w:tr w14:paraId="13C8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6E084935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6964E2DD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4BE1F85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EC853DF">
            <w:pPr>
              <w:rPr>
                <w:rFonts w:hAnsi="宋体" w:cs="Arial"/>
              </w:rPr>
            </w:pPr>
          </w:p>
        </w:tc>
      </w:tr>
      <w:tr w14:paraId="7BAC5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E627A9C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450A40E2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02AC3F39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0FF0F9A">
            <w:pPr>
              <w:rPr>
                <w:rFonts w:hAnsi="宋体" w:cs="Arial"/>
              </w:rPr>
            </w:pPr>
          </w:p>
        </w:tc>
      </w:tr>
      <w:tr w14:paraId="04A68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AC1125B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5D5A0283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4B12517A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74B4C43">
            <w:pPr>
              <w:rPr>
                <w:rFonts w:hAnsi="宋体" w:cs="Arial"/>
              </w:rPr>
            </w:pPr>
          </w:p>
        </w:tc>
      </w:tr>
      <w:tr w14:paraId="56217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72774DA0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12783649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511C59B6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2F3A11C">
            <w:pPr>
              <w:rPr>
                <w:rFonts w:hAnsi="宋体" w:cs="Arial"/>
              </w:rPr>
            </w:pPr>
          </w:p>
        </w:tc>
      </w:tr>
      <w:tr w14:paraId="16F7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4946FFCA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E57923F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1F35DC94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2B925A7">
            <w:pPr>
              <w:rPr>
                <w:rFonts w:hAnsi="宋体" w:cs="Arial"/>
              </w:rPr>
            </w:pPr>
          </w:p>
        </w:tc>
      </w:tr>
      <w:tr w14:paraId="460B6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1C6734CA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5E969DD4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344CA447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E6E0B89">
            <w:pPr>
              <w:rPr>
                <w:rFonts w:hAnsi="宋体" w:cs="Arial"/>
              </w:rPr>
            </w:pPr>
          </w:p>
        </w:tc>
      </w:tr>
      <w:tr w14:paraId="5508C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2BA29F64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CF98FE3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48834E71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30B4ED6">
            <w:pPr>
              <w:rPr>
                <w:rFonts w:hAnsi="宋体" w:cs="Arial"/>
              </w:rPr>
            </w:pPr>
          </w:p>
        </w:tc>
      </w:tr>
      <w:tr w14:paraId="47942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3B1BD3FC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831A0B0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63DB35E0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567D654E">
            <w:pPr>
              <w:rPr>
                <w:rFonts w:hAnsi="宋体" w:cs="Arial"/>
              </w:rPr>
            </w:pPr>
          </w:p>
        </w:tc>
      </w:tr>
      <w:tr w14:paraId="6C5A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  <w:noWrap w:val="0"/>
            <w:vAlign w:val="top"/>
          </w:tcPr>
          <w:p w14:paraId="09D079A0">
            <w:pPr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2B7DE79">
            <w:pPr>
              <w:rPr>
                <w:rFonts w:hAnsi="宋体" w:cs="Arial"/>
              </w:rPr>
            </w:pPr>
          </w:p>
        </w:tc>
        <w:tc>
          <w:tcPr>
            <w:tcW w:w="4140" w:type="dxa"/>
            <w:noWrap w:val="0"/>
            <w:vAlign w:val="top"/>
          </w:tcPr>
          <w:p w14:paraId="52383A5A">
            <w:pPr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41895EE">
            <w:pPr>
              <w:rPr>
                <w:rFonts w:hAnsi="宋体" w:cs="Arial"/>
              </w:rPr>
            </w:pPr>
          </w:p>
        </w:tc>
      </w:tr>
    </w:tbl>
    <w:p w14:paraId="736E30D6">
      <w:pPr>
        <w:rPr>
          <w:rFonts w:hint="eastAsia" w:hAnsi="宋体"/>
        </w:rPr>
      </w:pPr>
    </w:p>
    <w:p w14:paraId="67867A80">
      <w:pPr>
        <w:rPr>
          <w:rFonts w:hint="eastAsia" w:hAnsi="宋体"/>
        </w:rPr>
      </w:pPr>
    </w:p>
    <w:p w14:paraId="3274DD91">
      <w:pPr>
        <w:rPr>
          <w:rFonts w:hint="eastAsia" w:hAnsi="宋体"/>
        </w:rPr>
        <w:sectPr>
          <w:pgSz w:w="12240" w:h="15840"/>
          <w:pgMar w:top="1440" w:right="1440" w:bottom="1440" w:left="1440" w:header="851" w:footer="851" w:gutter="0"/>
          <w:cols w:space="720" w:num="1"/>
          <w:titlePg/>
        </w:sectPr>
      </w:pPr>
    </w:p>
    <w:p w14:paraId="22CAF1AC">
      <w:pPr>
        <w:pStyle w:val="29"/>
      </w:pPr>
      <w:bookmarkStart w:id="0" w:name="_Toc170025485"/>
      <w:bookmarkStart w:id="1" w:name="_Toc164493611"/>
      <w:bookmarkStart w:id="2" w:name="_Toc178849214"/>
      <w:r>
        <w:rPr>
          <w:rFonts w:hint="eastAsia"/>
        </w:rPr>
        <w:t>目录</w:t>
      </w:r>
    </w:p>
    <w:p w14:paraId="0D5F1234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rFonts w:ascii="Times New Roman"/>
          <w:b/>
        </w:rPr>
        <w:fldChar w:fldCharType="begin"/>
      </w:r>
      <w:r>
        <w:rPr>
          <w:rFonts w:ascii="Times New Roman"/>
          <w:b/>
        </w:rPr>
        <w:instrText xml:space="preserve"> TOC \o "1-3" </w:instrText>
      </w:r>
      <w:r>
        <w:rPr>
          <w:rFonts w:ascii="Times New Roman"/>
          <w:b/>
        </w:rPr>
        <w:fldChar w:fldCharType="separate"/>
      </w:r>
      <w:r>
        <w:rPr>
          <w:bCs/>
          <w:kern w:val="44"/>
        </w:rPr>
        <w:t>1.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前言</w:t>
      </w:r>
      <w:r>
        <w:tab/>
      </w:r>
      <w:r>
        <w:fldChar w:fldCharType="begin"/>
      </w:r>
      <w:r>
        <w:instrText xml:space="preserve"> PAGEREF _Toc251692836 \h </w:instrText>
      </w:r>
      <w:r>
        <w:fldChar w:fldCharType="separate"/>
      </w:r>
      <w:r>
        <w:t>5</w:t>
      </w:r>
      <w:r>
        <w:fldChar w:fldCharType="end"/>
      </w:r>
    </w:p>
    <w:p w14:paraId="6CB956F6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目的</w:t>
      </w:r>
      <w:r>
        <w:tab/>
      </w:r>
      <w:r>
        <w:fldChar w:fldCharType="begin"/>
      </w:r>
      <w:r>
        <w:instrText xml:space="preserve"> PAGEREF _Toc251692837 \h </w:instrText>
      </w:r>
      <w:r>
        <w:fldChar w:fldCharType="separate"/>
      </w:r>
      <w:r>
        <w:t>5</w:t>
      </w:r>
      <w:r>
        <w:fldChar w:fldCharType="end"/>
      </w:r>
    </w:p>
    <w:p w14:paraId="6D42477E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术语与缩略语</w:t>
      </w:r>
      <w:r>
        <w:tab/>
      </w:r>
      <w:r>
        <w:fldChar w:fldCharType="begin"/>
      </w:r>
      <w:r>
        <w:instrText xml:space="preserve"> PAGEREF _Toc251692838 \h </w:instrText>
      </w:r>
      <w:r>
        <w:fldChar w:fldCharType="separate"/>
      </w:r>
      <w:r>
        <w:t>5</w:t>
      </w:r>
      <w:r>
        <w:fldChar w:fldCharType="end"/>
      </w:r>
    </w:p>
    <w:p w14:paraId="1BAB1C6D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2.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项目概述</w:t>
      </w:r>
      <w:r>
        <w:tab/>
      </w:r>
      <w:r>
        <w:fldChar w:fldCharType="begin"/>
      </w:r>
      <w:r>
        <w:instrText xml:space="preserve"> PAGEREF _Toc251692839 \h </w:instrText>
      </w:r>
      <w:r>
        <w:fldChar w:fldCharType="separate"/>
      </w:r>
      <w:r>
        <w:t>5</w:t>
      </w:r>
      <w:r>
        <w:fldChar w:fldCharType="end"/>
      </w:r>
    </w:p>
    <w:p w14:paraId="48C217B2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2.1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项目背景和目标</w:t>
      </w:r>
      <w:r>
        <w:tab/>
      </w:r>
      <w:r>
        <w:fldChar w:fldCharType="begin"/>
      </w:r>
      <w:r>
        <w:instrText xml:space="preserve"> PAGEREF _Toc251692840 \h </w:instrText>
      </w:r>
      <w:r>
        <w:fldChar w:fldCharType="separate"/>
      </w:r>
      <w:r>
        <w:t>5</w:t>
      </w:r>
      <w:r>
        <w:fldChar w:fldCharType="end"/>
      </w:r>
    </w:p>
    <w:p w14:paraId="4A7B04AD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2.2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项目范围</w:t>
      </w:r>
      <w:r>
        <w:tab/>
      </w:r>
      <w:r>
        <w:fldChar w:fldCharType="begin"/>
      </w:r>
      <w:r>
        <w:instrText xml:space="preserve"> PAGEREF _Toc251692841 \h </w:instrText>
      </w:r>
      <w:r>
        <w:fldChar w:fldCharType="separate"/>
      </w:r>
      <w:r>
        <w:t>5</w:t>
      </w:r>
      <w:r>
        <w:fldChar w:fldCharType="end"/>
      </w:r>
    </w:p>
    <w:p w14:paraId="2E39D0D1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2.3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交付的产品</w:t>
      </w:r>
      <w:r>
        <w:tab/>
      </w:r>
      <w:r>
        <w:fldChar w:fldCharType="begin"/>
      </w:r>
      <w:r>
        <w:instrText xml:space="preserve"> PAGEREF _Toc251692842 \h </w:instrText>
      </w:r>
      <w:r>
        <w:fldChar w:fldCharType="separate"/>
      </w:r>
      <w:r>
        <w:t>5</w:t>
      </w:r>
      <w:r>
        <w:fldChar w:fldCharType="end"/>
      </w:r>
    </w:p>
    <w:p w14:paraId="639EB88C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2.4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约束和假设</w:t>
      </w:r>
      <w:r>
        <w:tab/>
      </w:r>
      <w:r>
        <w:fldChar w:fldCharType="begin"/>
      </w:r>
      <w:r>
        <w:instrText xml:space="preserve"> PAGEREF _Toc251692843 \h </w:instrText>
      </w:r>
      <w:r>
        <w:fldChar w:fldCharType="separate"/>
      </w:r>
      <w:r>
        <w:t>6</w:t>
      </w:r>
      <w:r>
        <w:fldChar w:fldCharType="end"/>
      </w:r>
    </w:p>
    <w:p w14:paraId="33EDE6C9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3.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角色和职责</w:t>
      </w:r>
      <w:r>
        <w:tab/>
      </w:r>
      <w:r>
        <w:fldChar w:fldCharType="begin"/>
      </w:r>
      <w:r>
        <w:instrText xml:space="preserve"> PAGEREF _Toc251692844 \h </w:instrText>
      </w:r>
      <w:r>
        <w:fldChar w:fldCharType="separate"/>
      </w:r>
      <w:r>
        <w:t>6</w:t>
      </w:r>
      <w:r>
        <w:fldChar w:fldCharType="end"/>
      </w:r>
    </w:p>
    <w:p w14:paraId="6FF5C177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3.1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利益相关人角色和职责</w:t>
      </w:r>
      <w:r>
        <w:tab/>
      </w:r>
      <w:r>
        <w:fldChar w:fldCharType="begin"/>
      </w:r>
      <w:r>
        <w:instrText xml:space="preserve"> PAGEREF _Toc251692845 \h </w:instrText>
      </w:r>
      <w:r>
        <w:fldChar w:fldCharType="separate"/>
      </w:r>
      <w:r>
        <w:t>6</w:t>
      </w:r>
      <w:r>
        <w:fldChar w:fldCharType="end"/>
      </w:r>
    </w:p>
    <w:p w14:paraId="56466018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3.2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有关的利益相关人介入计划</w:t>
      </w:r>
      <w:r>
        <w:tab/>
      </w:r>
      <w:r>
        <w:fldChar w:fldCharType="begin"/>
      </w:r>
      <w:r>
        <w:instrText xml:space="preserve"> PAGEREF _Toc251692846 \h </w:instrText>
      </w:r>
      <w:r>
        <w:fldChar w:fldCharType="separate"/>
      </w:r>
      <w:r>
        <w:t>6</w:t>
      </w:r>
      <w:r>
        <w:fldChar w:fldCharType="end"/>
      </w:r>
    </w:p>
    <w:p w14:paraId="4A753A12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4.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项目的已定义过程</w:t>
      </w:r>
      <w:r>
        <w:tab/>
      </w:r>
      <w:r>
        <w:fldChar w:fldCharType="begin"/>
      </w:r>
      <w:r>
        <w:instrText xml:space="preserve"> PAGEREF _Toc251692847 \h </w:instrText>
      </w:r>
      <w:r>
        <w:fldChar w:fldCharType="separate"/>
      </w:r>
      <w:r>
        <w:t>7</w:t>
      </w:r>
      <w:r>
        <w:fldChar w:fldCharType="end"/>
      </w:r>
    </w:p>
    <w:p w14:paraId="0EF091DF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4.1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项目的生命周期选择</w:t>
      </w:r>
      <w:r>
        <w:tab/>
      </w:r>
      <w:r>
        <w:fldChar w:fldCharType="begin"/>
      </w:r>
      <w:r>
        <w:instrText xml:space="preserve"> PAGEREF _Toc251692848 \h </w:instrText>
      </w:r>
      <w:r>
        <w:fldChar w:fldCharType="separate"/>
      </w:r>
      <w:r>
        <w:t>7</w:t>
      </w:r>
      <w:r>
        <w:fldChar w:fldCharType="end"/>
      </w:r>
    </w:p>
    <w:p w14:paraId="3043CAB0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4.2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项目阶段划分及主要工作产品</w:t>
      </w:r>
      <w:r>
        <w:tab/>
      </w:r>
      <w:r>
        <w:fldChar w:fldCharType="begin"/>
      </w:r>
      <w:r>
        <w:instrText xml:space="preserve"> PAGEREF _Toc251692849 \h </w:instrText>
      </w:r>
      <w:r>
        <w:fldChar w:fldCharType="separate"/>
      </w:r>
      <w:r>
        <w:t>7</w:t>
      </w:r>
      <w:r>
        <w:fldChar w:fldCharType="end"/>
      </w:r>
    </w:p>
    <w:p w14:paraId="7C7C653D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4.3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本项目采用的过程</w:t>
      </w:r>
      <w:r>
        <w:tab/>
      </w:r>
      <w:r>
        <w:fldChar w:fldCharType="begin"/>
      </w:r>
      <w:r>
        <w:instrText xml:space="preserve"> PAGEREF _Toc251692850 \h </w:instrText>
      </w:r>
      <w:r>
        <w:fldChar w:fldCharType="separate"/>
      </w:r>
      <w:r>
        <w:t>7</w:t>
      </w:r>
      <w:r>
        <w:fldChar w:fldCharType="end"/>
      </w:r>
    </w:p>
    <w:p w14:paraId="7FC2610F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4.4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裁剪结论</w:t>
      </w:r>
      <w:r>
        <w:tab/>
      </w:r>
      <w:r>
        <w:fldChar w:fldCharType="begin"/>
      </w:r>
      <w:r>
        <w:instrText xml:space="preserve"> PAGEREF _Toc251692851 \h </w:instrText>
      </w:r>
      <w:r>
        <w:fldChar w:fldCharType="separate"/>
      </w:r>
      <w:r>
        <w:t>7</w:t>
      </w:r>
      <w:r>
        <w:fldChar w:fldCharType="end"/>
      </w:r>
    </w:p>
    <w:p w14:paraId="6200C446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5.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工作任务分解</w:t>
      </w:r>
      <w:r>
        <w:tab/>
      </w:r>
      <w:r>
        <w:fldChar w:fldCharType="begin"/>
      </w:r>
      <w:r>
        <w:instrText xml:space="preserve"> PAGEREF _Toc251692852 \h </w:instrText>
      </w:r>
      <w:r>
        <w:fldChar w:fldCharType="separate"/>
      </w:r>
      <w:r>
        <w:t>7</w:t>
      </w:r>
      <w:r>
        <w:fldChar w:fldCharType="end"/>
      </w:r>
    </w:p>
    <w:p w14:paraId="16646A03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6.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项目估计</w:t>
      </w:r>
      <w:r>
        <w:tab/>
      </w:r>
      <w:r>
        <w:fldChar w:fldCharType="begin"/>
      </w:r>
      <w:r>
        <w:instrText xml:space="preserve"> PAGEREF _Toc251692853 \h </w:instrText>
      </w:r>
      <w:r>
        <w:fldChar w:fldCharType="separate"/>
      </w:r>
      <w:r>
        <w:t>8</w:t>
      </w:r>
      <w:r>
        <w:fldChar w:fldCharType="end"/>
      </w:r>
    </w:p>
    <w:p w14:paraId="7AB074F3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7.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kern w:val="44"/>
        </w:rPr>
        <w:t>项目所需技能和培训计划</w:t>
      </w:r>
      <w:r>
        <w:tab/>
      </w:r>
      <w:r>
        <w:fldChar w:fldCharType="begin"/>
      </w:r>
      <w:r>
        <w:instrText xml:space="preserve"> PAGEREF _Toc251692854 \h </w:instrText>
      </w:r>
      <w:r>
        <w:fldChar w:fldCharType="separate"/>
      </w:r>
      <w:r>
        <w:t>8</w:t>
      </w:r>
      <w:r>
        <w:fldChar w:fldCharType="end"/>
      </w:r>
    </w:p>
    <w:p w14:paraId="7C3A0FF8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7.1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项目所需技能</w:t>
      </w:r>
      <w:r>
        <w:tab/>
      </w:r>
      <w:r>
        <w:fldChar w:fldCharType="begin"/>
      </w:r>
      <w:r>
        <w:instrText xml:space="preserve"> PAGEREF _Toc251692855 \h </w:instrText>
      </w:r>
      <w:r>
        <w:fldChar w:fldCharType="separate"/>
      </w:r>
      <w:r>
        <w:t>8</w:t>
      </w:r>
      <w:r>
        <w:fldChar w:fldCharType="end"/>
      </w:r>
    </w:p>
    <w:p w14:paraId="3C726E1A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7.2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项目组成员掌握技能情况</w:t>
      </w:r>
      <w:r>
        <w:tab/>
      </w:r>
      <w:r>
        <w:fldChar w:fldCharType="begin"/>
      </w:r>
      <w:r>
        <w:instrText xml:space="preserve"> PAGEREF _Toc251692856 \h </w:instrText>
      </w:r>
      <w:r>
        <w:fldChar w:fldCharType="separate"/>
      </w:r>
      <w:r>
        <w:t>8</w:t>
      </w:r>
      <w:r>
        <w:fldChar w:fldCharType="end"/>
      </w:r>
    </w:p>
    <w:p w14:paraId="15C3B6E8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7.3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项目培训计划</w:t>
      </w:r>
      <w:r>
        <w:tab/>
      </w:r>
      <w:r>
        <w:fldChar w:fldCharType="begin"/>
      </w:r>
      <w:r>
        <w:instrText xml:space="preserve"> PAGEREF _Toc251692857 \h </w:instrText>
      </w:r>
      <w:r>
        <w:fldChar w:fldCharType="separate"/>
      </w:r>
      <w:r>
        <w:t>9</w:t>
      </w:r>
      <w:r>
        <w:fldChar w:fldCharType="end"/>
      </w:r>
    </w:p>
    <w:p w14:paraId="36FA70B4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8.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项目相关计划</w:t>
      </w:r>
      <w:r>
        <w:tab/>
      </w:r>
      <w:r>
        <w:fldChar w:fldCharType="begin"/>
      </w:r>
      <w:r>
        <w:instrText xml:space="preserve"> PAGEREF _Toc251692858 \h </w:instrText>
      </w:r>
      <w:r>
        <w:fldChar w:fldCharType="separate"/>
      </w:r>
      <w:r>
        <w:t>9</w:t>
      </w:r>
      <w:r>
        <w:fldChar w:fldCharType="end"/>
      </w:r>
    </w:p>
    <w:p w14:paraId="53569863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9.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开发计划</w:t>
      </w:r>
      <w:r>
        <w:tab/>
      </w:r>
      <w:r>
        <w:fldChar w:fldCharType="begin"/>
      </w:r>
      <w:r>
        <w:instrText xml:space="preserve"> PAGEREF _Toc251692859 \h </w:instrText>
      </w:r>
      <w:r>
        <w:fldChar w:fldCharType="separate"/>
      </w:r>
      <w:r>
        <w:t>9</w:t>
      </w:r>
      <w:r>
        <w:fldChar w:fldCharType="end"/>
      </w:r>
    </w:p>
    <w:p w14:paraId="7ADD2B4C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项目监控计划</w:t>
      </w:r>
      <w:r>
        <w:tab/>
      </w:r>
      <w:r>
        <w:fldChar w:fldCharType="begin"/>
      </w:r>
      <w:r>
        <w:instrText xml:space="preserve"> PAGEREF _Toc251692860 \h </w:instrText>
      </w:r>
      <w:r>
        <w:fldChar w:fldCharType="separate"/>
      </w:r>
      <w:r>
        <w:t>9</w:t>
      </w:r>
      <w:r>
        <w:fldChar w:fldCharType="end"/>
      </w:r>
    </w:p>
    <w:p w14:paraId="4174F549">
      <w:pPr>
        <w:pStyle w:val="18"/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9.1.1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活动安排</w:t>
      </w:r>
      <w:r>
        <w:tab/>
      </w:r>
      <w:r>
        <w:fldChar w:fldCharType="begin"/>
      </w:r>
      <w:r>
        <w:instrText xml:space="preserve"> PAGEREF _Toc251692861 \h </w:instrText>
      </w:r>
      <w:r>
        <w:fldChar w:fldCharType="separate"/>
      </w:r>
      <w:r>
        <w:t>9</w:t>
      </w:r>
      <w:r>
        <w:fldChar w:fldCharType="end"/>
      </w:r>
    </w:p>
    <w:p w14:paraId="2EB2B698">
      <w:pPr>
        <w:pStyle w:val="18"/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9.1.2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偏差控制（项目计划变更与重估计约定）</w:t>
      </w:r>
      <w:r>
        <w:tab/>
      </w:r>
      <w:r>
        <w:fldChar w:fldCharType="begin"/>
      </w:r>
      <w:r>
        <w:instrText xml:space="preserve"> PAGEREF _Toc251692862 \h </w:instrText>
      </w:r>
      <w:r>
        <w:fldChar w:fldCharType="separate"/>
      </w:r>
      <w:r>
        <w:t>9</w:t>
      </w:r>
      <w:r>
        <w:fldChar w:fldCharType="end"/>
      </w:r>
    </w:p>
    <w:p w14:paraId="3C0C1DFD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风险管理计划</w:t>
      </w:r>
      <w:r>
        <w:tab/>
      </w:r>
      <w:r>
        <w:fldChar w:fldCharType="begin"/>
      </w:r>
      <w:r>
        <w:instrText xml:space="preserve"> PAGEREF _Toc251692863 \h </w:instrText>
      </w:r>
      <w:r>
        <w:fldChar w:fldCharType="separate"/>
      </w:r>
      <w:r>
        <w:t>9</w:t>
      </w:r>
      <w:r>
        <w:fldChar w:fldCharType="end"/>
      </w:r>
    </w:p>
    <w:p w14:paraId="627AA261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9.3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度量与分析计划</w:t>
      </w:r>
      <w:r>
        <w:tab/>
      </w:r>
      <w:r>
        <w:fldChar w:fldCharType="begin"/>
      </w:r>
      <w:r>
        <w:instrText xml:space="preserve"> PAGEREF _Toc251692864 \h </w:instrText>
      </w:r>
      <w:r>
        <w:fldChar w:fldCharType="separate"/>
      </w:r>
      <w:r>
        <w:t>9</w:t>
      </w:r>
      <w:r>
        <w:fldChar w:fldCharType="end"/>
      </w:r>
    </w:p>
    <w:p w14:paraId="3B882B7E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9.4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质量保证计划</w:t>
      </w:r>
      <w:r>
        <w:tab/>
      </w:r>
      <w:r>
        <w:fldChar w:fldCharType="begin"/>
      </w:r>
      <w:r>
        <w:instrText xml:space="preserve"> PAGEREF _Toc251692865 \h </w:instrText>
      </w:r>
      <w:r>
        <w:fldChar w:fldCharType="separate"/>
      </w:r>
      <w:r>
        <w:t>10</w:t>
      </w:r>
      <w:r>
        <w:fldChar w:fldCharType="end"/>
      </w:r>
    </w:p>
    <w:p w14:paraId="5FD72447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9.5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配置管理计划</w:t>
      </w:r>
      <w:r>
        <w:tab/>
      </w:r>
      <w:r>
        <w:fldChar w:fldCharType="begin"/>
      </w:r>
      <w:r>
        <w:instrText xml:space="preserve"> PAGEREF _Toc251692866 \h </w:instrText>
      </w:r>
      <w:r>
        <w:fldChar w:fldCharType="separate"/>
      </w:r>
      <w:r>
        <w:t>10</w:t>
      </w:r>
      <w:r>
        <w:fldChar w:fldCharType="end"/>
      </w:r>
    </w:p>
    <w:p w14:paraId="23B9B48B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9.6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系统测试计划</w:t>
      </w:r>
      <w:r>
        <w:tab/>
      </w:r>
      <w:r>
        <w:fldChar w:fldCharType="begin"/>
      </w:r>
      <w:r>
        <w:instrText xml:space="preserve"> PAGEREF _Toc251692867 \h </w:instrText>
      </w:r>
      <w:r>
        <w:fldChar w:fldCharType="separate"/>
      </w:r>
      <w:r>
        <w:t>10</w:t>
      </w:r>
      <w:r>
        <w:fldChar w:fldCharType="end"/>
      </w:r>
    </w:p>
    <w:p w14:paraId="73F3BD87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9.7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介入计划</w:t>
      </w:r>
      <w:r>
        <w:tab/>
      </w:r>
      <w:r>
        <w:fldChar w:fldCharType="begin"/>
      </w:r>
      <w:r>
        <w:instrText xml:space="preserve"> PAGEREF _Toc251692868 \h </w:instrText>
      </w:r>
      <w:r>
        <w:fldChar w:fldCharType="separate"/>
      </w:r>
      <w:r>
        <w:t>10</w:t>
      </w:r>
      <w:r>
        <w:fldChar w:fldCharType="end"/>
      </w:r>
    </w:p>
    <w:p w14:paraId="26FA192B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9.8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数据管理计划</w:t>
      </w:r>
      <w:r>
        <w:tab/>
      </w:r>
      <w:r>
        <w:fldChar w:fldCharType="begin"/>
      </w:r>
      <w:r>
        <w:instrText xml:space="preserve"> PAGEREF _Toc251692869 \h </w:instrText>
      </w:r>
      <w:r>
        <w:fldChar w:fldCharType="separate"/>
      </w:r>
      <w:r>
        <w:t>10</w:t>
      </w:r>
      <w:r>
        <w:fldChar w:fldCharType="end"/>
      </w:r>
    </w:p>
    <w:p w14:paraId="3E717178">
      <w:pPr>
        <w:pStyle w:val="27"/>
        <w:tabs>
          <w:tab w:val="left" w:pos="10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9.9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项目培训计划</w:t>
      </w:r>
      <w:r>
        <w:tab/>
      </w:r>
      <w:r>
        <w:fldChar w:fldCharType="begin"/>
      </w:r>
      <w:r>
        <w:instrText xml:space="preserve"> PAGEREF _Toc251692870 \h </w:instrText>
      </w:r>
      <w:r>
        <w:fldChar w:fldCharType="separate"/>
      </w:r>
      <w:r>
        <w:t>10</w:t>
      </w:r>
      <w:r>
        <w:fldChar w:fldCharType="end"/>
      </w:r>
    </w:p>
    <w:p w14:paraId="179B4C76">
      <w:pPr>
        <w:pStyle w:val="27"/>
        <w:tabs>
          <w:tab w:val="left" w:pos="12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9.10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需求管理计划</w:t>
      </w:r>
      <w:r>
        <w:tab/>
      </w:r>
      <w:r>
        <w:fldChar w:fldCharType="begin"/>
      </w:r>
      <w:r>
        <w:instrText xml:space="preserve"> PAGEREF _Toc251692871 \h </w:instrText>
      </w:r>
      <w:r>
        <w:fldChar w:fldCharType="separate"/>
      </w:r>
      <w:r>
        <w:t>10</w:t>
      </w:r>
      <w:r>
        <w:fldChar w:fldCharType="end"/>
      </w:r>
    </w:p>
    <w:p w14:paraId="1814C43B">
      <w:pPr>
        <w:pStyle w:val="22"/>
        <w:rPr>
          <w:rFonts w:ascii="Calibri" w:hAnsi="Calibri"/>
          <w:snapToGrid/>
          <w:kern w:val="2"/>
          <w:sz w:val="21"/>
          <w:szCs w:val="22"/>
        </w:rPr>
      </w:pPr>
      <w:r>
        <w:rPr>
          <w:bCs/>
          <w:kern w:val="44"/>
        </w:rPr>
        <w:t>10.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/>
          <w:bCs/>
          <w:kern w:val="44"/>
        </w:rPr>
        <w:t>工作环境</w:t>
      </w:r>
      <w:r>
        <w:tab/>
      </w:r>
      <w:r>
        <w:fldChar w:fldCharType="begin"/>
      </w:r>
      <w:r>
        <w:instrText xml:space="preserve"> PAGEREF _Toc251692872 \h </w:instrText>
      </w:r>
      <w:r>
        <w:fldChar w:fldCharType="separate"/>
      </w:r>
      <w:r>
        <w:t>10</w:t>
      </w:r>
      <w:r>
        <w:fldChar w:fldCharType="end"/>
      </w:r>
    </w:p>
    <w:p w14:paraId="1A79A955">
      <w:pPr>
        <w:pStyle w:val="27"/>
        <w:tabs>
          <w:tab w:val="left" w:pos="12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开发环境</w:t>
      </w:r>
      <w:r>
        <w:tab/>
      </w:r>
      <w:r>
        <w:fldChar w:fldCharType="begin"/>
      </w:r>
      <w:r>
        <w:instrText xml:space="preserve"> PAGEREF _Toc251692873 \h </w:instrText>
      </w:r>
      <w:r>
        <w:fldChar w:fldCharType="separate"/>
      </w:r>
      <w:r>
        <w:t>10</w:t>
      </w:r>
      <w:r>
        <w:fldChar w:fldCharType="end"/>
      </w:r>
    </w:p>
    <w:p w14:paraId="723C3AE3">
      <w:pPr>
        <w:pStyle w:val="18"/>
        <w:tabs>
          <w:tab w:val="left" w:pos="1724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10.1.1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硬件设备</w:t>
      </w:r>
      <w:r>
        <w:tab/>
      </w:r>
      <w:r>
        <w:fldChar w:fldCharType="begin"/>
      </w:r>
      <w:r>
        <w:instrText xml:space="preserve"> PAGEREF _Toc251692874 \h </w:instrText>
      </w:r>
      <w:r>
        <w:fldChar w:fldCharType="separate"/>
      </w:r>
      <w:r>
        <w:t>10</w:t>
      </w:r>
      <w:r>
        <w:fldChar w:fldCharType="end"/>
      </w:r>
    </w:p>
    <w:p w14:paraId="783444F5">
      <w:pPr>
        <w:pStyle w:val="18"/>
        <w:tabs>
          <w:tab w:val="left" w:pos="1724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10.1.2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支持工具和软件环境</w:t>
      </w:r>
      <w:r>
        <w:tab/>
      </w:r>
      <w:r>
        <w:fldChar w:fldCharType="begin"/>
      </w:r>
      <w:r>
        <w:instrText xml:space="preserve"> PAGEREF _Toc251692875 \h </w:instrText>
      </w:r>
      <w:r>
        <w:fldChar w:fldCharType="separate"/>
      </w:r>
      <w:r>
        <w:t>10</w:t>
      </w:r>
      <w:r>
        <w:fldChar w:fldCharType="end"/>
      </w:r>
    </w:p>
    <w:p w14:paraId="1C876FE7">
      <w:pPr>
        <w:pStyle w:val="27"/>
        <w:tabs>
          <w:tab w:val="left" w:pos="1200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测试环境</w:t>
      </w:r>
      <w:r>
        <w:tab/>
      </w:r>
      <w:r>
        <w:fldChar w:fldCharType="begin"/>
      </w:r>
      <w:r>
        <w:instrText xml:space="preserve"> PAGEREF _Toc251692876 \h </w:instrText>
      </w:r>
      <w:r>
        <w:fldChar w:fldCharType="separate"/>
      </w:r>
      <w:r>
        <w:t>10</w:t>
      </w:r>
      <w:r>
        <w:fldChar w:fldCharType="end"/>
      </w:r>
    </w:p>
    <w:p w14:paraId="785BD6BC">
      <w:pPr>
        <w:pStyle w:val="18"/>
        <w:tabs>
          <w:tab w:val="left" w:pos="1724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10.2.1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硬件设备</w:t>
      </w:r>
      <w:r>
        <w:tab/>
      </w:r>
      <w:r>
        <w:fldChar w:fldCharType="begin"/>
      </w:r>
      <w:r>
        <w:instrText xml:space="preserve"> PAGEREF _Toc251692877 \h </w:instrText>
      </w:r>
      <w:r>
        <w:fldChar w:fldCharType="separate"/>
      </w:r>
      <w:r>
        <w:t>10</w:t>
      </w:r>
      <w:r>
        <w:fldChar w:fldCharType="end"/>
      </w:r>
    </w:p>
    <w:p w14:paraId="26A84DFB">
      <w:pPr>
        <w:pStyle w:val="18"/>
        <w:tabs>
          <w:tab w:val="left" w:pos="1724"/>
        </w:tabs>
        <w:rPr>
          <w:rFonts w:ascii="Calibri" w:hAnsi="Calibri"/>
          <w:snapToGrid/>
          <w:kern w:val="2"/>
          <w:sz w:val="21"/>
          <w:szCs w:val="22"/>
        </w:rPr>
      </w:pPr>
      <w:r>
        <w:rPr>
          <w:rFonts w:hAnsi="宋体"/>
          <w:bCs/>
          <w:kern w:val="2"/>
        </w:rPr>
        <w:t>10.2.2</w:t>
      </w:r>
      <w:r>
        <w:rPr>
          <w:rFonts w:ascii="Calibri" w:hAnsi="Calibri"/>
          <w:snapToGrid/>
          <w:kern w:val="2"/>
          <w:sz w:val="21"/>
          <w:szCs w:val="22"/>
        </w:rPr>
        <w:tab/>
      </w:r>
      <w:r>
        <w:rPr>
          <w:rFonts w:hint="eastAsia" w:hAnsi="宋体"/>
          <w:bCs/>
          <w:kern w:val="2"/>
        </w:rPr>
        <w:t>支持工具和软件环境</w:t>
      </w:r>
      <w:r>
        <w:tab/>
      </w:r>
      <w:r>
        <w:fldChar w:fldCharType="begin"/>
      </w:r>
      <w:r>
        <w:instrText xml:space="preserve"> PAGEREF _Toc251692878 \h </w:instrText>
      </w:r>
      <w:r>
        <w:fldChar w:fldCharType="separate"/>
      </w:r>
      <w:r>
        <w:t>10</w:t>
      </w:r>
      <w:r>
        <w:fldChar w:fldCharType="end"/>
      </w:r>
    </w:p>
    <w:p w14:paraId="78AFA419">
      <w:pPr>
        <w:rPr>
          <w:rFonts w:ascii="Times New Roman"/>
          <w:b/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720" w:num="1"/>
          <w:titlePg/>
        </w:sectPr>
      </w:pPr>
      <w:r>
        <w:rPr>
          <w:rFonts w:ascii="Times New Roman"/>
          <w:b/>
        </w:rPr>
        <w:fldChar w:fldCharType="end"/>
      </w:r>
    </w:p>
    <w:p w14:paraId="78CBC91B">
      <w:pPr>
        <w:jc w:val="center"/>
        <w:rPr>
          <w:rFonts w:hint="eastAsia"/>
          <w:sz w:val="44"/>
          <w:szCs w:val="44"/>
        </w:rPr>
      </w:pPr>
      <w:r>
        <w:rPr>
          <w:rFonts w:hint="eastAsia" w:ascii="Times New Roman"/>
          <w:b/>
          <w:sz w:val="44"/>
          <w:szCs w:val="44"/>
        </w:rPr>
        <w:t>项目开发计划</w:t>
      </w:r>
    </w:p>
    <w:bookmarkEnd w:id="0"/>
    <w:bookmarkEnd w:id="1"/>
    <w:bookmarkEnd w:id="2"/>
    <w:p w14:paraId="119B2892">
      <w:pPr>
        <w:pStyle w:val="2"/>
        <w:keepLines/>
        <w:tabs>
          <w:tab w:val="left" w:pos="432"/>
        </w:tabs>
        <w:spacing w:before="340" w:after="330" w:line="240" w:lineRule="auto"/>
        <w:ind w:left="431" w:hanging="431"/>
        <w:jc w:val="both"/>
        <w:rPr>
          <w:bCs/>
          <w:kern w:val="44"/>
          <w:szCs w:val="24"/>
        </w:rPr>
      </w:pPr>
      <w:bookmarkStart w:id="3" w:name="_Toc248049972"/>
      <w:bookmarkStart w:id="4" w:name="_Toc90693372"/>
      <w:bookmarkStart w:id="5" w:name="_Toc248050060"/>
      <w:bookmarkStart w:id="6" w:name="_Toc248050010"/>
      <w:bookmarkStart w:id="7" w:name="_Toc248049889"/>
      <w:bookmarkStart w:id="8" w:name="_Toc251692836"/>
      <w:bookmarkStart w:id="9" w:name="_Toc182651262"/>
      <w:r>
        <w:rPr>
          <w:rFonts w:hint="eastAsia"/>
          <w:bCs/>
          <w:kern w:val="44"/>
          <w:szCs w:val="24"/>
        </w:rPr>
        <w:t>前言</w:t>
      </w:r>
      <w:bookmarkEnd w:id="3"/>
      <w:bookmarkEnd w:id="4"/>
      <w:bookmarkEnd w:id="5"/>
      <w:bookmarkEnd w:id="6"/>
      <w:bookmarkEnd w:id="7"/>
      <w:bookmarkEnd w:id="8"/>
      <w:bookmarkEnd w:id="9"/>
    </w:p>
    <w:p w14:paraId="1E7BED73">
      <w:pPr>
        <w:spacing w:before="120" w:beforeLines="50" w:after="120" w:afterLines="50"/>
        <w:ind w:left="200" w:leftChars="100" w:right="200" w:rightChars="100" w:firstLine="40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游客服务系统作为服务、宣传的主要渠道和手段，不仅提供酒店预订、娱乐推荐、美食推荐、旅游交通车等信息的查询，同时提供景区内全域旅游景点、线路推荐，促进全域景区战略的推进，此外提供游客咨询、游客投诉管理等功能。</w:t>
      </w:r>
    </w:p>
    <w:p w14:paraId="18326605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0" w:name="_Toc86755989"/>
      <w:bookmarkStart w:id="11" w:name="_Toc248050061"/>
      <w:bookmarkStart w:id="12" w:name="_Toc90693373"/>
      <w:bookmarkStart w:id="13" w:name="_Toc251692837"/>
      <w:bookmarkStart w:id="14" w:name="_Toc248049890"/>
      <w:bookmarkStart w:id="15" w:name="_Toc182651263"/>
      <w:bookmarkStart w:id="16" w:name="_Toc86758277"/>
      <w:bookmarkStart w:id="17" w:name="_Toc248049973"/>
      <w:r>
        <w:rPr>
          <w:rFonts w:hint="eastAsia" w:hAnsi="宋体"/>
          <w:bCs/>
          <w:kern w:val="2"/>
          <w:szCs w:val="32"/>
        </w:rPr>
        <w:t>目的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770C257E">
      <w:pPr>
        <w:pStyle w:val="55"/>
        <w:ind w:left="540" w:leftChars="270"/>
      </w:pPr>
      <w:r>
        <w:rPr>
          <w:rFonts w:hint="eastAsia"/>
          <w:i w:val="0"/>
          <w:color w:val="auto"/>
        </w:rPr>
        <w:t>本计划应用于项目《</w:t>
      </w:r>
      <w:r>
        <w:rPr>
          <w:rFonts w:hint="eastAsia"/>
          <w:i w:val="0"/>
          <w:color w:val="FF0000"/>
        </w:rPr>
        <w:t>九寨沟游客服务系统</w:t>
      </w:r>
      <w:r>
        <w:rPr>
          <w:rFonts w:hint="eastAsia"/>
          <w:i w:val="0"/>
          <w:color w:val="auto"/>
        </w:rPr>
        <w:t>》开发的整个生命周期。。</w:t>
      </w:r>
    </w:p>
    <w:p w14:paraId="1D9A863E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Ansi="宋体"/>
          <w:bCs/>
          <w:kern w:val="2"/>
          <w:szCs w:val="32"/>
        </w:rPr>
      </w:pPr>
      <w:bookmarkStart w:id="18" w:name="_Toc248049974"/>
      <w:bookmarkStart w:id="19" w:name="_Toc182651264"/>
      <w:bookmarkStart w:id="20" w:name="_Toc251692838"/>
      <w:bookmarkStart w:id="21" w:name="_Toc60457188"/>
      <w:bookmarkStart w:id="22" w:name="_Toc248050062"/>
      <w:bookmarkStart w:id="23" w:name="_Toc248049891"/>
      <w:r>
        <w:rPr>
          <w:rFonts w:hint="eastAsia" w:hAnsi="宋体"/>
          <w:bCs/>
          <w:kern w:val="2"/>
          <w:szCs w:val="32"/>
        </w:rPr>
        <w:t>术语与缩略语</w:t>
      </w:r>
      <w:bookmarkEnd w:id="18"/>
      <w:bookmarkEnd w:id="19"/>
      <w:bookmarkEnd w:id="20"/>
      <w:bookmarkEnd w:id="21"/>
      <w:bookmarkEnd w:id="22"/>
      <w:bookmarkEnd w:id="23"/>
    </w:p>
    <w:p w14:paraId="10BC2474">
      <w:pPr>
        <w:pStyle w:val="55"/>
        <w:ind w:left="540" w:leftChars="270"/>
        <w:rPr>
          <w:i w:val="0"/>
          <w:color w:val="auto"/>
        </w:rPr>
      </w:pPr>
      <w:r>
        <w:rPr>
          <w:rFonts w:hint="eastAsia"/>
          <w:i w:val="0"/>
          <w:color w:val="auto"/>
        </w:rPr>
        <w:t xml:space="preserve">PPQA：Process and Product </w:t>
      </w:r>
      <w:r>
        <w:rPr>
          <w:i w:val="0"/>
          <w:color w:val="auto"/>
        </w:rPr>
        <w:t>Quality Assurance</w:t>
      </w:r>
      <w:r>
        <w:rPr>
          <w:rFonts w:hint="eastAsia"/>
          <w:i w:val="0"/>
          <w:color w:val="auto"/>
        </w:rPr>
        <w:t xml:space="preserve"> 过程和产品质量保证</w:t>
      </w:r>
    </w:p>
    <w:p w14:paraId="0ABF5135">
      <w:pPr>
        <w:pStyle w:val="55"/>
        <w:ind w:left="540" w:leftChars="270"/>
        <w:rPr>
          <w:i w:val="0"/>
          <w:color w:val="auto"/>
        </w:rPr>
      </w:pPr>
      <w:r>
        <w:rPr>
          <w:rFonts w:hint="eastAsia"/>
          <w:i w:val="0"/>
          <w:color w:val="auto"/>
        </w:rPr>
        <w:t>CM：</w:t>
      </w:r>
      <w:r>
        <w:rPr>
          <w:i w:val="0"/>
          <w:color w:val="auto"/>
        </w:rPr>
        <w:t>Configuration Management</w:t>
      </w:r>
      <w:r>
        <w:rPr>
          <w:rFonts w:hint="eastAsia"/>
          <w:i w:val="0"/>
          <w:color w:val="auto"/>
        </w:rPr>
        <w:t xml:space="preserve"> 配置管理</w:t>
      </w:r>
    </w:p>
    <w:p w14:paraId="20313563">
      <w:pPr>
        <w:pStyle w:val="55"/>
        <w:ind w:left="540" w:leftChars="270"/>
        <w:rPr>
          <w:i w:val="0"/>
          <w:color w:val="auto"/>
        </w:rPr>
      </w:pPr>
      <w:r>
        <w:rPr>
          <w:rFonts w:hint="eastAsia"/>
          <w:i w:val="0"/>
          <w:color w:val="auto"/>
        </w:rPr>
        <w:t>SPP：</w:t>
      </w:r>
      <w:r>
        <w:rPr>
          <w:i w:val="0"/>
          <w:color w:val="auto"/>
        </w:rPr>
        <w:t>Software Process Plan</w:t>
      </w:r>
      <w:r>
        <w:rPr>
          <w:rFonts w:hint="eastAsia"/>
          <w:i w:val="0"/>
          <w:color w:val="auto"/>
        </w:rPr>
        <w:t xml:space="preserve"> 软件开发计划</w:t>
      </w:r>
    </w:p>
    <w:p w14:paraId="04427447">
      <w:pPr>
        <w:pStyle w:val="55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PM：</w:t>
      </w:r>
      <w:r>
        <w:rPr>
          <w:i w:val="0"/>
          <w:color w:val="auto"/>
        </w:rPr>
        <w:t>Project Manager</w:t>
      </w:r>
      <w:r>
        <w:rPr>
          <w:rFonts w:hint="eastAsia"/>
          <w:i w:val="0"/>
          <w:color w:val="auto"/>
        </w:rPr>
        <w:t xml:space="preserve"> 项目经理</w:t>
      </w:r>
    </w:p>
    <w:p w14:paraId="5EA5FF3A">
      <w:pPr>
        <w:pStyle w:val="55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 xml:space="preserve">IRUP：IBM </w:t>
      </w:r>
      <w:r>
        <w:rPr>
          <w:i w:val="0"/>
          <w:color w:val="auto"/>
        </w:rPr>
        <w:t>Rational Unified Process</w:t>
      </w:r>
      <w:r>
        <w:rPr>
          <w:rFonts w:hint="eastAsia"/>
          <w:i w:val="0"/>
          <w:color w:val="auto"/>
        </w:rPr>
        <w:t xml:space="preserve"> 统一软件开发过程</w:t>
      </w:r>
    </w:p>
    <w:p w14:paraId="20D7AAB8">
      <w:pPr>
        <w:pStyle w:val="55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CCB：变更控制委员会</w:t>
      </w:r>
    </w:p>
    <w:p w14:paraId="387AA13A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24" w:name="_Toc248049975"/>
      <w:bookmarkStart w:id="25" w:name="_Toc248050011"/>
      <w:bookmarkStart w:id="26" w:name="_Toc90693376"/>
      <w:bookmarkStart w:id="27" w:name="_Toc251692839"/>
      <w:bookmarkStart w:id="28" w:name="_Toc248049892"/>
      <w:bookmarkStart w:id="29" w:name="_Toc248050063"/>
      <w:bookmarkStart w:id="30" w:name="_Toc86758283"/>
      <w:bookmarkStart w:id="31" w:name="_Toc182651265"/>
      <w:bookmarkStart w:id="32" w:name="_Toc86756006"/>
      <w:r>
        <w:rPr>
          <w:rFonts w:hint="eastAsia"/>
          <w:bCs/>
          <w:kern w:val="44"/>
          <w:szCs w:val="24"/>
        </w:rPr>
        <w:t>项目概述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5C5F3C09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33" w:name="_Toc251692840"/>
      <w:bookmarkStart w:id="34" w:name="_Toc248050064"/>
      <w:bookmarkStart w:id="35" w:name="_Toc182651266"/>
      <w:bookmarkStart w:id="36" w:name="_Toc248049976"/>
      <w:bookmarkStart w:id="37" w:name="_Toc90693377"/>
      <w:bookmarkStart w:id="38" w:name="_Toc248049893"/>
      <w:r>
        <w:rPr>
          <w:rFonts w:hint="eastAsia" w:hAnsi="宋体"/>
          <w:bCs/>
          <w:kern w:val="2"/>
          <w:szCs w:val="32"/>
        </w:rPr>
        <w:t>项目背景和目标</w:t>
      </w:r>
      <w:bookmarkEnd w:id="33"/>
      <w:bookmarkEnd w:id="34"/>
      <w:bookmarkEnd w:id="35"/>
      <w:bookmarkEnd w:id="36"/>
      <w:bookmarkEnd w:id="37"/>
      <w:bookmarkEnd w:id="38"/>
    </w:p>
    <w:p w14:paraId="093E6F70">
      <w:pPr>
        <w:pStyle w:val="55"/>
        <w:spacing w:before="120" w:beforeLines="50" w:after="10"/>
        <w:ind w:left="284" w:right="100" w:rightChars="50" w:firstLine="400" w:firstLineChars="200"/>
        <w:rPr>
          <w:i w:val="0"/>
          <w:color w:val="FF0000"/>
        </w:rPr>
      </w:pPr>
      <w:r>
        <w:rPr>
          <w:i w:val="0"/>
          <w:color w:val="FF0000"/>
        </w:rPr>
        <w:t>九寨沟作为世界知名的自然遗产地，每年吸引大量国内外游客。为提升游客体验、优化景区管理与服务，构建整合多方面服务的九寨沟游客服务系统十分必要。该系统涵盖游客投诉、应急信息发布、酒店查询营销、景区景点及线路查询、餐饮娱乐及演出团体信息查询、天气及路况查询等模块，旨在为游客提供一站式、便捷高效的旅游服务，同时助力景区运营管理。</w:t>
      </w:r>
    </w:p>
    <w:p w14:paraId="7BF80A42">
      <w:pPr>
        <w:pStyle w:val="15"/>
        <w:spacing w:before="120" w:beforeLines="50" w:after="100" w:afterAutospacing="1"/>
        <w:ind w:left="100" w:leftChars="50" w:right="100" w:rightChars="50" w:firstLine="40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开发一套功能完善、用户友好的九寨沟游客服务系统，包含上述六个服务模块。实现各模块间的数据交互与协同，为游客提供一站式服务体验。确保系统在性能、安全性、稳定性等方面满足景区日常运营及旅游高峰期的需求。提升游客对九寨沟景区服务的满意度，促进景区旅游产业发展。</w:t>
      </w:r>
    </w:p>
    <w:p w14:paraId="303A6683">
      <w:pPr>
        <w:pStyle w:val="15"/>
        <w:rPr>
          <w:rFonts w:hint="eastAsia"/>
          <w:color w:val="FF0000"/>
        </w:rPr>
      </w:pPr>
    </w:p>
    <w:p w14:paraId="1447CCD2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color w:val="FF0000"/>
          <w:kern w:val="2"/>
          <w:szCs w:val="32"/>
        </w:rPr>
      </w:pPr>
      <w:bookmarkStart w:id="39" w:name="_Toc251692841"/>
      <w:bookmarkStart w:id="40" w:name="_Toc182651267"/>
      <w:bookmarkStart w:id="41" w:name="_Toc248049977"/>
      <w:bookmarkStart w:id="42" w:name="_Toc90693378"/>
      <w:bookmarkStart w:id="43" w:name="_Toc248050065"/>
      <w:bookmarkStart w:id="44" w:name="_Toc248049894"/>
      <w:r>
        <w:rPr>
          <w:rFonts w:hint="eastAsia" w:hAnsi="宋体"/>
          <w:bCs/>
          <w:color w:val="FF0000"/>
          <w:kern w:val="2"/>
          <w:szCs w:val="32"/>
        </w:rPr>
        <w:t>项目范围</w:t>
      </w:r>
      <w:bookmarkEnd w:id="39"/>
      <w:bookmarkEnd w:id="40"/>
      <w:bookmarkEnd w:id="41"/>
      <w:bookmarkEnd w:id="42"/>
      <w:bookmarkEnd w:id="43"/>
      <w:bookmarkEnd w:id="44"/>
    </w:p>
    <w:p w14:paraId="09900856">
      <w:pPr>
        <w:pStyle w:val="15"/>
        <w:spacing w:before="120" w:beforeLines="50"/>
        <w:ind w:left="284" w:right="100" w:rightChars="50" w:firstLine="400" w:firstLineChars="200"/>
        <w:rPr>
          <w:color w:val="FF0000"/>
        </w:rPr>
      </w:pPr>
      <w:r>
        <w:rPr>
          <w:rFonts w:hint="eastAsia"/>
          <w:color w:val="FF0000"/>
        </w:rPr>
        <w:t>游客服务系统作为服务、宣传的主要渠道和手段，不仅提供酒店预订、娱乐推荐、美食推荐、旅游交通车等信息的查询，同时提供景区内全域旅游景点、线路推荐，促进全域景区战略的推进，此外提供游客咨询、游客投诉管理等功能。</w:t>
      </w:r>
    </w:p>
    <w:p w14:paraId="2E5C9681">
      <w:pPr>
        <w:pStyle w:val="15"/>
        <w:rPr>
          <w:rFonts w:hint="eastAsia"/>
        </w:rPr>
      </w:pPr>
    </w:p>
    <w:p w14:paraId="1F638561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45" w:name="_Toc248049895"/>
      <w:bookmarkStart w:id="46" w:name="_Toc90693379"/>
      <w:bookmarkStart w:id="47" w:name="_Toc248050066"/>
      <w:bookmarkStart w:id="48" w:name="_Toc248049978"/>
      <w:bookmarkStart w:id="49" w:name="_Toc182651268"/>
      <w:bookmarkStart w:id="50" w:name="_Toc251692842"/>
      <w:r>
        <w:rPr>
          <w:rFonts w:hint="eastAsia" w:hAnsi="宋体"/>
          <w:bCs/>
          <w:kern w:val="2"/>
          <w:szCs w:val="32"/>
        </w:rPr>
        <w:t>交付的产品</w:t>
      </w:r>
      <w:bookmarkEnd w:id="45"/>
      <w:bookmarkEnd w:id="46"/>
      <w:bookmarkEnd w:id="47"/>
      <w:bookmarkEnd w:id="48"/>
      <w:bookmarkEnd w:id="49"/>
      <w:bookmarkEnd w:id="50"/>
    </w:p>
    <w:p w14:paraId="174F0CBC">
      <w:pPr>
        <w:ind w:left="576"/>
        <w:rPr>
          <w:rFonts w:hint="eastAsia"/>
        </w:rPr>
      </w:pPr>
      <w:r>
        <w:rPr>
          <w:rFonts w:hint="eastAsia"/>
        </w:rPr>
        <w:t>可交付的产品及预定交付日期见下表：</w:t>
      </w:r>
    </w:p>
    <w:tbl>
      <w:tblPr>
        <w:tblStyle w:val="30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551"/>
        <w:gridCol w:w="3119"/>
        <w:gridCol w:w="1671"/>
      </w:tblGrid>
      <w:tr w14:paraId="033A0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CCCCCC"/>
            <w:noWrap w:val="0"/>
            <w:vAlign w:val="center"/>
          </w:tcPr>
          <w:p w14:paraId="14220E95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所属阶段</w:t>
            </w:r>
          </w:p>
        </w:tc>
        <w:tc>
          <w:tcPr>
            <w:tcW w:w="2551" w:type="dxa"/>
            <w:shd w:val="clear" w:color="auto" w:fill="CCCCCC"/>
            <w:noWrap w:val="0"/>
            <w:vAlign w:val="center"/>
          </w:tcPr>
          <w:p w14:paraId="60865827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交付工件名称</w:t>
            </w:r>
          </w:p>
        </w:tc>
        <w:tc>
          <w:tcPr>
            <w:tcW w:w="3119" w:type="dxa"/>
            <w:shd w:val="clear" w:color="auto" w:fill="CCCCCC"/>
            <w:noWrap w:val="0"/>
            <w:vAlign w:val="center"/>
          </w:tcPr>
          <w:p w14:paraId="62E19EF7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工件类型</w:t>
            </w:r>
          </w:p>
        </w:tc>
        <w:tc>
          <w:tcPr>
            <w:tcW w:w="1671" w:type="dxa"/>
            <w:shd w:val="clear" w:color="auto" w:fill="CCCCCC"/>
            <w:noWrap w:val="0"/>
            <w:vAlign w:val="top"/>
          </w:tcPr>
          <w:p w14:paraId="17E0E444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预定交付日期</w:t>
            </w:r>
          </w:p>
        </w:tc>
      </w:tr>
      <w:tr w14:paraId="0CA4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16D994D3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项目策划</w:t>
            </w:r>
          </w:p>
        </w:tc>
        <w:tc>
          <w:tcPr>
            <w:tcW w:w="2551" w:type="dxa"/>
            <w:noWrap w:val="0"/>
            <w:vAlign w:val="top"/>
          </w:tcPr>
          <w:p w14:paraId="6513FB8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项目开发计划</w:t>
            </w:r>
          </w:p>
        </w:tc>
        <w:tc>
          <w:tcPr>
            <w:tcW w:w="3119" w:type="dxa"/>
            <w:noWrap w:val="0"/>
            <w:vAlign w:val="top"/>
          </w:tcPr>
          <w:p w14:paraId="41CBD6B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28120F2E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</w:t>
            </w:r>
            <w:r>
              <w:rPr>
                <w:rFonts w:hAnsi="宋体" w:cs="Arial"/>
                <w:color w:val="FF0000"/>
              </w:rPr>
              <w:t>0</w:t>
            </w:r>
            <w:r>
              <w:rPr>
                <w:rFonts w:hint="eastAsia" w:hAnsi="宋体" w:cs="Arial"/>
                <w:color w:val="FF0000"/>
              </w:rPr>
              <w:t>9</w:t>
            </w:r>
          </w:p>
        </w:tc>
      </w:tr>
      <w:tr w14:paraId="031D4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17C3927E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需求分析</w:t>
            </w:r>
          </w:p>
        </w:tc>
        <w:tc>
          <w:tcPr>
            <w:tcW w:w="2551" w:type="dxa"/>
            <w:noWrap w:val="0"/>
            <w:vAlign w:val="top"/>
          </w:tcPr>
          <w:p w14:paraId="26A20309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软件需求规约</w:t>
            </w:r>
          </w:p>
        </w:tc>
        <w:tc>
          <w:tcPr>
            <w:tcW w:w="3119" w:type="dxa"/>
            <w:noWrap w:val="0"/>
            <w:vAlign w:val="top"/>
          </w:tcPr>
          <w:p w14:paraId="33830EB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6B0D40F5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</w:t>
            </w:r>
            <w:r>
              <w:rPr>
                <w:rFonts w:hAnsi="宋体" w:cs="Arial"/>
                <w:color w:val="FF0000"/>
              </w:rPr>
              <w:t>09</w:t>
            </w:r>
          </w:p>
        </w:tc>
      </w:tr>
      <w:tr w14:paraId="7CD1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noWrap w:val="0"/>
            <w:vAlign w:val="center"/>
          </w:tcPr>
          <w:p w14:paraId="5FF81882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分析设计</w:t>
            </w:r>
          </w:p>
        </w:tc>
        <w:tc>
          <w:tcPr>
            <w:tcW w:w="2551" w:type="dxa"/>
            <w:noWrap w:val="0"/>
            <w:vAlign w:val="top"/>
          </w:tcPr>
          <w:p w14:paraId="56AE1759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软件系统分析和设计模型</w:t>
            </w:r>
          </w:p>
        </w:tc>
        <w:tc>
          <w:tcPr>
            <w:tcW w:w="3119" w:type="dxa"/>
            <w:noWrap w:val="0"/>
            <w:vAlign w:val="top"/>
          </w:tcPr>
          <w:p w14:paraId="571BE43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Ansi="宋体" w:cs="Arial"/>
              </w:rPr>
              <w:t>IBM Rational</w:t>
            </w:r>
            <w:r>
              <w:rPr>
                <w:rFonts w:hint="eastAsia" w:hAnsi="宋体" w:cs="Arial"/>
              </w:rPr>
              <w:t xml:space="preserve"> Rose工件</w:t>
            </w:r>
          </w:p>
        </w:tc>
        <w:tc>
          <w:tcPr>
            <w:tcW w:w="1671" w:type="dxa"/>
            <w:noWrap w:val="0"/>
            <w:vAlign w:val="top"/>
          </w:tcPr>
          <w:p w14:paraId="5895EC67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2025-8-11</w:t>
            </w:r>
          </w:p>
        </w:tc>
      </w:tr>
      <w:tr w14:paraId="6C30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center"/>
          </w:tcPr>
          <w:p w14:paraId="42EBBD8C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0338F7D4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软件系统构架设计说明书</w:t>
            </w:r>
          </w:p>
        </w:tc>
        <w:tc>
          <w:tcPr>
            <w:tcW w:w="3119" w:type="dxa"/>
            <w:noWrap w:val="0"/>
            <w:vAlign w:val="top"/>
          </w:tcPr>
          <w:p w14:paraId="449C8E7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7F2044B3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2025-8-15</w:t>
            </w:r>
          </w:p>
        </w:tc>
      </w:tr>
      <w:tr w14:paraId="5035C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center"/>
          </w:tcPr>
          <w:p w14:paraId="5C39DB9E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5CFB263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数据库设计说明书</w:t>
            </w:r>
          </w:p>
        </w:tc>
        <w:tc>
          <w:tcPr>
            <w:tcW w:w="3119" w:type="dxa"/>
            <w:noWrap w:val="0"/>
            <w:vAlign w:val="top"/>
          </w:tcPr>
          <w:p w14:paraId="5B52499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3E1F4A69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2025-8-15</w:t>
            </w:r>
          </w:p>
        </w:tc>
      </w:tr>
      <w:tr w14:paraId="0B0F8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71288EE6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编码测试</w:t>
            </w:r>
          </w:p>
        </w:tc>
        <w:tc>
          <w:tcPr>
            <w:tcW w:w="2551" w:type="dxa"/>
            <w:noWrap w:val="0"/>
            <w:vAlign w:val="top"/>
          </w:tcPr>
          <w:p w14:paraId="78070D7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软件代码工程</w:t>
            </w:r>
          </w:p>
        </w:tc>
        <w:tc>
          <w:tcPr>
            <w:tcW w:w="3119" w:type="dxa"/>
            <w:noWrap w:val="0"/>
            <w:vAlign w:val="top"/>
          </w:tcPr>
          <w:p w14:paraId="52C581C6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Web应用程序源代码</w:t>
            </w:r>
          </w:p>
        </w:tc>
        <w:tc>
          <w:tcPr>
            <w:tcW w:w="1671" w:type="dxa"/>
            <w:noWrap w:val="0"/>
            <w:vAlign w:val="top"/>
          </w:tcPr>
          <w:p w14:paraId="0CC2E704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2025-8-18</w:t>
            </w:r>
          </w:p>
        </w:tc>
      </w:tr>
      <w:tr w14:paraId="5746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6DB638A7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系统测试</w:t>
            </w:r>
          </w:p>
        </w:tc>
        <w:tc>
          <w:tcPr>
            <w:tcW w:w="2551" w:type="dxa"/>
            <w:noWrap w:val="0"/>
            <w:vAlign w:val="top"/>
          </w:tcPr>
          <w:p w14:paraId="4BECE6C3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软件测试报告</w:t>
            </w:r>
          </w:p>
        </w:tc>
        <w:tc>
          <w:tcPr>
            <w:tcW w:w="3119" w:type="dxa"/>
            <w:noWrap w:val="0"/>
            <w:vAlign w:val="top"/>
          </w:tcPr>
          <w:p w14:paraId="56051E5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5A7DB03E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2025-8-18</w:t>
            </w:r>
          </w:p>
        </w:tc>
      </w:tr>
      <w:tr w14:paraId="1B056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noWrap w:val="0"/>
            <w:vAlign w:val="center"/>
          </w:tcPr>
          <w:p w14:paraId="323ABF27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项目结项</w:t>
            </w:r>
          </w:p>
        </w:tc>
        <w:tc>
          <w:tcPr>
            <w:tcW w:w="2551" w:type="dxa"/>
            <w:noWrap w:val="0"/>
            <w:vAlign w:val="top"/>
          </w:tcPr>
          <w:p w14:paraId="5DFD6E3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发布工程</w:t>
            </w:r>
          </w:p>
        </w:tc>
        <w:tc>
          <w:tcPr>
            <w:tcW w:w="3119" w:type="dxa"/>
            <w:noWrap w:val="0"/>
            <w:vAlign w:val="top"/>
          </w:tcPr>
          <w:p w14:paraId="7C104CD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Web应用程序可发布工件</w:t>
            </w:r>
          </w:p>
        </w:tc>
        <w:tc>
          <w:tcPr>
            <w:tcW w:w="1671" w:type="dxa"/>
            <w:noWrap w:val="0"/>
            <w:vAlign w:val="top"/>
          </w:tcPr>
          <w:p w14:paraId="1BB5C6AA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2025-8-20</w:t>
            </w:r>
          </w:p>
        </w:tc>
      </w:tr>
      <w:tr w14:paraId="3B661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top"/>
          </w:tcPr>
          <w:p w14:paraId="06B11A3D">
            <w:pPr>
              <w:spacing w:line="360" w:lineRule="auto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456319D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软件安装与使用手册</w:t>
            </w:r>
          </w:p>
        </w:tc>
        <w:tc>
          <w:tcPr>
            <w:tcW w:w="3119" w:type="dxa"/>
            <w:noWrap w:val="0"/>
            <w:vAlign w:val="top"/>
          </w:tcPr>
          <w:p w14:paraId="769BDE19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259239BF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2025-8-20</w:t>
            </w:r>
          </w:p>
        </w:tc>
      </w:tr>
      <w:tr w14:paraId="5C15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top"/>
          </w:tcPr>
          <w:p w14:paraId="23080449">
            <w:pPr>
              <w:spacing w:line="360" w:lineRule="auto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  <w:noWrap w:val="0"/>
            <w:vAlign w:val="top"/>
          </w:tcPr>
          <w:p w14:paraId="79E0A80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项目开发总结报告</w:t>
            </w:r>
          </w:p>
        </w:tc>
        <w:tc>
          <w:tcPr>
            <w:tcW w:w="3119" w:type="dxa"/>
            <w:noWrap w:val="0"/>
            <w:vAlign w:val="top"/>
          </w:tcPr>
          <w:p w14:paraId="2D4F316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0FE23893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2025-8-20</w:t>
            </w:r>
          </w:p>
        </w:tc>
      </w:tr>
      <w:tr w14:paraId="640A4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top"/>
          </w:tcPr>
          <w:p w14:paraId="0A7618A4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整个开发过程</w:t>
            </w:r>
          </w:p>
        </w:tc>
        <w:tc>
          <w:tcPr>
            <w:tcW w:w="2551" w:type="dxa"/>
            <w:noWrap w:val="0"/>
            <w:vAlign w:val="top"/>
          </w:tcPr>
          <w:p w14:paraId="21E059B2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项目阶段评审报告</w:t>
            </w:r>
          </w:p>
        </w:tc>
        <w:tc>
          <w:tcPr>
            <w:tcW w:w="3119" w:type="dxa"/>
            <w:noWrap w:val="0"/>
            <w:vAlign w:val="top"/>
          </w:tcPr>
          <w:p w14:paraId="5E1D540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1046B990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Ansi="宋体" w:cs="Arial"/>
                <w:color w:val="FF0000"/>
              </w:rPr>
              <w:t>2025-8-</w:t>
            </w:r>
            <w:r>
              <w:rPr>
                <w:rFonts w:hint="eastAsia" w:hAnsi="宋体" w:cs="Arial"/>
                <w:color w:val="FF0000"/>
              </w:rPr>
              <w:t>25</w:t>
            </w:r>
          </w:p>
        </w:tc>
      </w:tr>
    </w:tbl>
    <w:p w14:paraId="715BBE41">
      <w:pPr>
        <w:pStyle w:val="12"/>
        <w:ind w:left="0" w:firstLine="0"/>
        <w:rPr>
          <w:rFonts w:hint="eastAsia"/>
        </w:rPr>
      </w:pPr>
    </w:p>
    <w:p w14:paraId="096CD74C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51" w:name="_Toc248049896"/>
      <w:bookmarkStart w:id="52" w:name="_Toc248049979"/>
      <w:bookmarkStart w:id="53" w:name="_Toc248050067"/>
      <w:bookmarkStart w:id="54" w:name="_Toc182651269"/>
      <w:bookmarkStart w:id="55" w:name="_Toc251692843"/>
      <w:r>
        <w:rPr>
          <w:rFonts w:hint="eastAsia" w:hAnsi="宋体"/>
          <w:bCs/>
          <w:kern w:val="2"/>
          <w:szCs w:val="32"/>
        </w:rPr>
        <w:t>约束和假设</w:t>
      </w:r>
      <w:bookmarkEnd w:id="51"/>
      <w:bookmarkEnd w:id="52"/>
      <w:bookmarkEnd w:id="53"/>
      <w:bookmarkEnd w:id="54"/>
      <w:bookmarkEnd w:id="55"/>
    </w:p>
    <w:p w14:paraId="7AC738B0">
      <w:pPr>
        <w:ind w:left="576"/>
        <w:rPr>
          <w:rFonts w:hint="eastAsia"/>
        </w:rPr>
      </w:pPr>
      <w:r>
        <w:rPr>
          <w:rFonts w:hint="eastAsia"/>
        </w:rPr>
        <w:t>根据客户要求，本项目</w:t>
      </w:r>
      <w:r>
        <w:rPr>
          <w:rFonts w:hint="eastAsia"/>
          <w:color w:val="FF0000"/>
        </w:rPr>
        <w:t>2025年8月29日</w:t>
      </w:r>
      <w:r>
        <w:rPr>
          <w:rFonts w:hint="eastAsia"/>
        </w:rPr>
        <w:t>完成。</w:t>
      </w:r>
    </w:p>
    <w:p w14:paraId="097CA0CC">
      <w:pPr>
        <w:ind w:left="576"/>
        <w:rPr>
          <w:rFonts w:hint="eastAsia"/>
        </w:rPr>
      </w:pPr>
      <w:r>
        <w:rPr>
          <w:rFonts w:hint="eastAsia"/>
        </w:rPr>
        <w:t>假设项目组核心成员：</w:t>
      </w:r>
      <w:r>
        <w:rPr>
          <w:rFonts w:hint="eastAsia"/>
          <w:color w:val="FF0000"/>
        </w:rPr>
        <w:t>邬中塬</w:t>
      </w:r>
      <w:r>
        <w:rPr>
          <w:rFonts w:hint="eastAsia"/>
        </w:rPr>
        <w:t>不被调离项目组。若核心成员调离项目组，项目将无法按期完成。</w:t>
      </w:r>
    </w:p>
    <w:p w14:paraId="4DC3CDFC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bCs/>
          <w:kern w:val="44"/>
          <w:szCs w:val="24"/>
        </w:rPr>
      </w:pPr>
      <w:bookmarkStart w:id="56" w:name="_Toc248050012"/>
      <w:bookmarkStart w:id="57" w:name="_Toc251692844"/>
      <w:bookmarkStart w:id="58" w:name="_Toc248050068"/>
      <w:bookmarkStart w:id="59" w:name="_Toc248049980"/>
      <w:bookmarkStart w:id="60" w:name="_Toc248049897"/>
      <w:bookmarkStart w:id="61" w:name="_Toc182651270"/>
      <w:r>
        <w:rPr>
          <w:rFonts w:hint="eastAsia"/>
          <w:bCs/>
          <w:kern w:val="44"/>
          <w:szCs w:val="24"/>
        </w:rPr>
        <w:t>角色和职责</w:t>
      </w:r>
      <w:bookmarkEnd w:id="56"/>
      <w:bookmarkEnd w:id="57"/>
      <w:bookmarkEnd w:id="58"/>
      <w:bookmarkEnd w:id="59"/>
      <w:bookmarkEnd w:id="60"/>
      <w:bookmarkEnd w:id="61"/>
    </w:p>
    <w:p w14:paraId="28213702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62" w:name="_Toc248049898"/>
      <w:bookmarkStart w:id="63" w:name="_Toc251692845"/>
      <w:bookmarkStart w:id="64" w:name="_Toc248050069"/>
      <w:bookmarkStart w:id="65" w:name="_Toc248049981"/>
      <w:bookmarkStart w:id="66" w:name="_Toc182651271"/>
      <w:bookmarkStart w:id="67" w:name="_Toc60457197"/>
      <w:r>
        <w:rPr>
          <w:rFonts w:hint="eastAsia" w:hAnsi="宋体"/>
          <w:bCs/>
          <w:kern w:val="2"/>
          <w:szCs w:val="32"/>
        </w:rPr>
        <w:t>利益相关人角色和职责</w:t>
      </w:r>
      <w:bookmarkEnd w:id="62"/>
      <w:bookmarkEnd w:id="63"/>
      <w:bookmarkEnd w:id="64"/>
      <w:bookmarkEnd w:id="65"/>
      <w:bookmarkEnd w:id="66"/>
    </w:p>
    <w:tbl>
      <w:tblPr>
        <w:tblStyle w:val="30"/>
        <w:tblW w:w="0" w:type="auto"/>
        <w:tblInd w:w="64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113"/>
        <w:gridCol w:w="2905"/>
        <w:gridCol w:w="3544"/>
      </w:tblGrid>
      <w:tr w14:paraId="2BD8FD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70" w:type="dxa"/>
            <w:vMerge w:val="restart"/>
            <w:shd w:val="clear" w:color="auto" w:fill="BFBFBF"/>
            <w:noWrap w:val="0"/>
            <w:vAlign w:val="center"/>
          </w:tcPr>
          <w:p w14:paraId="72F850B4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项</w:t>
            </w:r>
          </w:p>
          <w:p w14:paraId="104B520A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目</w:t>
            </w:r>
          </w:p>
          <w:p w14:paraId="2C7D3814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组</w:t>
            </w:r>
          </w:p>
          <w:p w14:paraId="100D9997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组</w:t>
            </w:r>
          </w:p>
          <w:p w14:paraId="60AF4673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成</w:t>
            </w:r>
          </w:p>
          <w:p w14:paraId="57AD0FD9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人</w:t>
            </w:r>
          </w:p>
          <w:p w14:paraId="1AE6403C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员</w:t>
            </w:r>
          </w:p>
        </w:tc>
        <w:tc>
          <w:tcPr>
            <w:tcW w:w="1113" w:type="dxa"/>
            <w:shd w:val="clear" w:color="auto" w:fill="BFBFBF"/>
            <w:noWrap w:val="0"/>
            <w:vAlign w:val="center"/>
          </w:tcPr>
          <w:p w14:paraId="4C4D715E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姓</w:t>
            </w:r>
            <w:r>
              <w:rPr>
                <w:rFonts w:hAnsi="宋体"/>
                <w:b/>
                <w:bCs/>
                <w:iCs/>
                <w:szCs w:val="24"/>
              </w:rPr>
              <w:t xml:space="preserve"> </w:t>
            </w:r>
            <w:r>
              <w:rPr>
                <w:rFonts w:hint="eastAsia" w:hAnsi="宋体"/>
                <w:b/>
                <w:bCs/>
                <w:iCs/>
                <w:szCs w:val="24"/>
              </w:rPr>
              <w:t>名</w:t>
            </w:r>
          </w:p>
        </w:tc>
        <w:tc>
          <w:tcPr>
            <w:tcW w:w="2905" w:type="dxa"/>
            <w:shd w:val="clear" w:color="auto" w:fill="BFBFBF"/>
            <w:noWrap w:val="0"/>
            <w:vAlign w:val="center"/>
          </w:tcPr>
          <w:p w14:paraId="6D210DCC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角色</w:t>
            </w:r>
          </w:p>
        </w:tc>
        <w:tc>
          <w:tcPr>
            <w:tcW w:w="3544" w:type="dxa"/>
            <w:shd w:val="clear" w:color="auto" w:fill="BFBFBF"/>
            <w:noWrap w:val="0"/>
            <w:vAlign w:val="center"/>
          </w:tcPr>
          <w:p w14:paraId="4946665B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在项目中作用</w:t>
            </w:r>
          </w:p>
        </w:tc>
      </w:tr>
      <w:tr w14:paraId="422E58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472E6417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0FB139D7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/>
                <w:color w:val="FF0000"/>
              </w:rPr>
              <w:t>杨雨洁</w:t>
            </w:r>
          </w:p>
        </w:tc>
        <w:tc>
          <w:tcPr>
            <w:tcW w:w="2905" w:type="dxa"/>
            <w:noWrap w:val="0"/>
            <w:vAlign w:val="center"/>
          </w:tcPr>
          <w:p w14:paraId="127C8F7E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项目经理</w:t>
            </w:r>
          </w:p>
        </w:tc>
        <w:tc>
          <w:tcPr>
            <w:tcW w:w="3544" w:type="dxa"/>
            <w:noWrap w:val="0"/>
            <w:vAlign w:val="center"/>
          </w:tcPr>
          <w:p w14:paraId="79DBABBF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项目管理、项目开发过程监督与控制</w:t>
            </w:r>
          </w:p>
        </w:tc>
      </w:tr>
      <w:tr w14:paraId="16F81C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0FD1571E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5BB7AF4D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邬中塬</w:t>
            </w:r>
          </w:p>
        </w:tc>
        <w:tc>
          <w:tcPr>
            <w:tcW w:w="2905" w:type="dxa"/>
            <w:noWrap w:val="0"/>
            <w:vAlign w:val="center"/>
          </w:tcPr>
          <w:p w14:paraId="5258E6B5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系统分析员、系统工程师</w:t>
            </w:r>
          </w:p>
        </w:tc>
        <w:tc>
          <w:tcPr>
            <w:tcW w:w="3544" w:type="dxa"/>
            <w:noWrap w:val="0"/>
            <w:vAlign w:val="center"/>
          </w:tcPr>
          <w:p w14:paraId="25436945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系统分析与设计、技术架构设计</w:t>
            </w:r>
          </w:p>
        </w:tc>
      </w:tr>
      <w:tr w14:paraId="50C6CC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3779DB88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240628B8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付杰</w:t>
            </w:r>
          </w:p>
        </w:tc>
        <w:tc>
          <w:tcPr>
            <w:tcW w:w="2905" w:type="dxa"/>
            <w:noWrap w:val="0"/>
            <w:vAlign w:val="center"/>
          </w:tcPr>
          <w:p w14:paraId="0B1FE16E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系统分析员、系统工程师</w:t>
            </w:r>
          </w:p>
        </w:tc>
        <w:tc>
          <w:tcPr>
            <w:tcW w:w="3544" w:type="dxa"/>
            <w:noWrap w:val="0"/>
            <w:vAlign w:val="center"/>
          </w:tcPr>
          <w:p w14:paraId="50BC665A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系统设计、编码实施与单元测试</w:t>
            </w:r>
          </w:p>
        </w:tc>
      </w:tr>
      <w:tr w14:paraId="5EEEAE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77595EAC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7848126E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杨坤荣</w:t>
            </w:r>
          </w:p>
        </w:tc>
        <w:tc>
          <w:tcPr>
            <w:tcW w:w="2905" w:type="dxa"/>
            <w:noWrap w:val="0"/>
            <w:vAlign w:val="center"/>
          </w:tcPr>
          <w:p w14:paraId="147A3B23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系统工程师</w:t>
            </w:r>
          </w:p>
        </w:tc>
        <w:tc>
          <w:tcPr>
            <w:tcW w:w="3544" w:type="dxa"/>
            <w:noWrap w:val="0"/>
            <w:vAlign w:val="center"/>
          </w:tcPr>
          <w:p w14:paraId="4D9B1D70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编码实施与单元测试</w:t>
            </w:r>
          </w:p>
        </w:tc>
      </w:tr>
      <w:tr w14:paraId="3DF478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144D26D6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top"/>
          </w:tcPr>
          <w:p w14:paraId="436505CC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李欣</w:t>
            </w:r>
          </w:p>
        </w:tc>
        <w:tc>
          <w:tcPr>
            <w:tcW w:w="2905" w:type="dxa"/>
            <w:noWrap w:val="0"/>
            <w:vAlign w:val="center"/>
          </w:tcPr>
          <w:p w14:paraId="31F424C4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用户界面设计员</w:t>
            </w:r>
          </w:p>
        </w:tc>
        <w:tc>
          <w:tcPr>
            <w:tcW w:w="3544" w:type="dxa"/>
            <w:noWrap w:val="0"/>
            <w:vAlign w:val="center"/>
          </w:tcPr>
          <w:p w14:paraId="29D79FB9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用户界面设计</w:t>
            </w:r>
          </w:p>
        </w:tc>
      </w:tr>
      <w:tr w14:paraId="0A3947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0581687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top"/>
          </w:tcPr>
          <w:p w14:paraId="7D1BF3CD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</w:p>
        </w:tc>
        <w:tc>
          <w:tcPr>
            <w:tcW w:w="2905" w:type="dxa"/>
            <w:noWrap w:val="0"/>
            <w:vAlign w:val="center"/>
          </w:tcPr>
          <w:p w14:paraId="68E63B20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</w:p>
        </w:tc>
        <w:tc>
          <w:tcPr>
            <w:tcW w:w="3544" w:type="dxa"/>
            <w:noWrap w:val="0"/>
            <w:vAlign w:val="center"/>
          </w:tcPr>
          <w:p w14:paraId="08DFCB80">
            <w:pPr>
              <w:spacing w:line="360" w:lineRule="atLeast"/>
              <w:rPr>
                <w:rFonts w:hint="eastAsia" w:hAnsi="宋体"/>
                <w:iCs/>
              </w:rPr>
            </w:pPr>
          </w:p>
        </w:tc>
      </w:tr>
      <w:tr w14:paraId="0A453C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76FFFA5B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top"/>
          </w:tcPr>
          <w:p w14:paraId="2326A32C">
            <w:pPr>
              <w:spacing w:line="360" w:lineRule="atLeast"/>
              <w:jc w:val="distribute"/>
              <w:rPr>
                <w:rFonts w:hint="eastAsia" w:hAnsi="宋体"/>
                <w:iCs/>
              </w:rPr>
            </w:pPr>
          </w:p>
        </w:tc>
        <w:tc>
          <w:tcPr>
            <w:tcW w:w="2905" w:type="dxa"/>
            <w:noWrap w:val="0"/>
            <w:vAlign w:val="center"/>
          </w:tcPr>
          <w:p w14:paraId="1619AD95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</w:p>
        </w:tc>
        <w:tc>
          <w:tcPr>
            <w:tcW w:w="3544" w:type="dxa"/>
            <w:noWrap w:val="0"/>
            <w:vAlign w:val="center"/>
          </w:tcPr>
          <w:p w14:paraId="41E44482">
            <w:pPr>
              <w:spacing w:line="360" w:lineRule="atLeast"/>
              <w:rPr>
                <w:rFonts w:hint="eastAsia" w:hAnsi="宋体"/>
                <w:iCs/>
              </w:rPr>
            </w:pPr>
          </w:p>
        </w:tc>
      </w:tr>
      <w:tr w14:paraId="50C21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54E7D53D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top"/>
          </w:tcPr>
          <w:p w14:paraId="5A4F74E9">
            <w:pPr>
              <w:spacing w:line="360" w:lineRule="atLeast"/>
              <w:jc w:val="distribute"/>
              <w:rPr>
                <w:rFonts w:hint="eastAsia" w:hAnsi="宋体"/>
                <w:iCs/>
              </w:rPr>
            </w:pPr>
          </w:p>
        </w:tc>
        <w:tc>
          <w:tcPr>
            <w:tcW w:w="2905" w:type="dxa"/>
            <w:noWrap w:val="0"/>
            <w:vAlign w:val="center"/>
          </w:tcPr>
          <w:p w14:paraId="7155896A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</w:p>
        </w:tc>
        <w:tc>
          <w:tcPr>
            <w:tcW w:w="3544" w:type="dxa"/>
            <w:noWrap w:val="0"/>
            <w:vAlign w:val="center"/>
          </w:tcPr>
          <w:p w14:paraId="14A5DCDC">
            <w:pPr>
              <w:spacing w:line="360" w:lineRule="atLeast"/>
              <w:rPr>
                <w:rFonts w:hint="eastAsia" w:hAnsi="宋体"/>
                <w:iCs/>
              </w:rPr>
            </w:pPr>
          </w:p>
        </w:tc>
      </w:tr>
    </w:tbl>
    <w:p w14:paraId="62A9E3BF">
      <w:pPr>
        <w:pStyle w:val="55"/>
        <w:ind w:left="720"/>
        <w:rPr>
          <w:rFonts w:hint="eastAsia"/>
        </w:rPr>
      </w:pPr>
      <w:r>
        <w:rPr>
          <w:rFonts w:hint="eastAsia"/>
        </w:rPr>
        <w:t xml:space="preserve"> </w:t>
      </w:r>
    </w:p>
    <w:bookmarkEnd w:id="67"/>
    <w:p w14:paraId="1AF62001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68" w:name="_Toc167526983"/>
      <w:bookmarkEnd w:id="68"/>
      <w:bookmarkStart w:id="69" w:name="_Toc167606307"/>
      <w:bookmarkEnd w:id="69"/>
      <w:bookmarkStart w:id="70" w:name="_Toc167606301"/>
      <w:bookmarkEnd w:id="70"/>
      <w:bookmarkStart w:id="71" w:name="_Toc167526971"/>
      <w:bookmarkEnd w:id="71"/>
      <w:bookmarkStart w:id="72" w:name="_Toc167526977"/>
      <w:bookmarkEnd w:id="72"/>
      <w:bookmarkStart w:id="73" w:name="_Toc167606295"/>
      <w:bookmarkEnd w:id="73"/>
      <w:bookmarkStart w:id="74" w:name="_Toc167606313"/>
      <w:bookmarkEnd w:id="74"/>
      <w:bookmarkStart w:id="75" w:name="_Toc167606289"/>
      <w:bookmarkEnd w:id="75"/>
      <w:bookmarkStart w:id="76" w:name="_Toc167526995"/>
      <w:bookmarkEnd w:id="76"/>
      <w:bookmarkStart w:id="77" w:name="_Toc167526989"/>
      <w:bookmarkEnd w:id="77"/>
      <w:bookmarkStart w:id="78" w:name="_Toc182651272"/>
      <w:bookmarkStart w:id="79" w:name="_Toc251692846"/>
      <w:bookmarkStart w:id="80" w:name="_Toc248049899"/>
      <w:bookmarkStart w:id="81" w:name="_Toc248050070"/>
      <w:bookmarkStart w:id="82" w:name="_Toc248049982"/>
      <w:r>
        <w:rPr>
          <w:rFonts w:hint="eastAsia" w:hAnsi="宋体"/>
          <w:bCs/>
          <w:kern w:val="2"/>
          <w:szCs w:val="32"/>
        </w:rPr>
        <w:t>有关的利益相关人介入计划</w:t>
      </w:r>
      <w:bookmarkEnd w:id="78"/>
      <w:bookmarkEnd w:id="79"/>
      <w:bookmarkEnd w:id="80"/>
      <w:bookmarkEnd w:id="81"/>
      <w:bookmarkEnd w:id="82"/>
    </w:p>
    <w:tbl>
      <w:tblPr>
        <w:tblStyle w:val="30"/>
        <w:tblW w:w="0" w:type="auto"/>
        <w:tblInd w:w="6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2315"/>
        <w:gridCol w:w="1735"/>
        <w:gridCol w:w="1626"/>
      </w:tblGrid>
      <w:tr w14:paraId="4417B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shd w:val="clear" w:color="auto" w:fill="BFBFBF"/>
            <w:noWrap w:val="0"/>
            <w:vAlign w:val="top"/>
          </w:tcPr>
          <w:p w14:paraId="46B30C78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相关部门</w:t>
            </w:r>
          </w:p>
        </w:tc>
        <w:tc>
          <w:tcPr>
            <w:tcW w:w="2315" w:type="dxa"/>
            <w:shd w:val="clear" w:color="auto" w:fill="BFBFBF"/>
            <w:noWrap w:val="0"/>
            <w:vAlign w:val="top"/>
          </w:tcPr>
          <w:p w14:paraId="6CA07FF0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相关角色</w:t>
            </w:r>
          </w:p>
        </w:tc>
        <w:tc>
          <w:tcPr>
            <w:tcW w:w="1735" w:type="dxa"/>
            <w:shd w:val="clear" w:color="auto" w:fill="BFBFBF"/>
            <w:noWrap w:val="0"/>
            <w:vAlign w:val="top"/>
          </w:tcPr>
          <w:p w14:paraId="0624C907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相关人员</w:t>
            </w:r>
          </w:p>
        </w:tc>
        <w:tc>
          <w:tcPr>
            <w:tcW w:w="1626" w:type="dxa"/>
            <w:shd w:val="clear" w:color="auto" w:fill="BFBFBF"/>
            <w:noWrap w:val="0"/>
            <w:vAlign w:val="top"/>
          </w:tcPr>
          <w:p w14:paraId="3F496EC1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备注</w:t>
            </w:r>
          </w:p>
        </w:tc>
      </w:tr>
      <w:tr w14:paraId="4375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30D68A16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资源保障部门</w:t>
            </w:r>
          </w:p>
        </w:tc>
        <w:tc>
          <w:tcPr>
            <w:tcW w:w="2315" w:type="dxa"/>
            <w:noWrap w:val="0"/>
            <w:vAlign w:val="top"/>
          </w:tcPr>
          <w:p w14:paraId="4F9D681B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PM</w:t>
            </w:r>
          </w:p>
        </w:tc>
        <w:tc>
          <w:tcPr>
            <w:tcW w:w="1735" w:type="dxa"/>
            <w:noWrap w:val="0"/>
            <w:vAlign w:val="top"/>
          </w:tcPr>
          <w:p w14:paraId="7874DB15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  <w:t>邬中塬</w:t>
            </w:r>
          </w:p>
        </w:tc>
        <w:tc>
          <w:tcPr>
            <w:tcW w:w="1626" w:type="dxa"/>
            <w:noWrap w:val="0"/>
            <w:vAlign w:val="top"/>
          </w:tcPr>
          <w:p w14:paraId="5D4135E9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2AD31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5C91C74B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测试部门</w:t>
            </w:r>
          </w:p>
        </w:tc>
        <w:tc>
          <w:tcPr>
            <w:tcW w:w="2315" w:type="dxa"/>
            <w:noWrap w:val="0"/>
            <w:vAlign w:val="top"/>
          </w:tcPr>
          <w:p w14:paraId="4D25B68A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测试经理</w:t>
            </w:r>
          </w:p>
        </w:tc>
        <w:tc>
          <w:tcPr>
            <w:tcW w:w="1735" w:type="dxa"/>
            <w:noWrap w:val="0"/>
            <w:vAlign w:val="top"/>
          </w:tcPr>
          <w:p w14:paraId="0D82645D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  <w:t>杨坤荣</w:t>
            </w:r>
          </w:p>
        </w:tc>
        <w:tc>
          <w:tcPr>
            <w:tcW w:w="1626" w:type="dxa"/>
            <w:noWrap w:val="0"/>
            <w:vAlign w:val="top"/>
          </w:tcPr>
          <w:p w14:paraId="5B598C68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3F4F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6DC27166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质量保证部门</w:t>
            </w:r>
          </w:p>
        </w:tc>
        <w:tc>
          <w:tcPr>
            <w:tcW w:w="2315" w:type="dxa"/>
            <w:noWrap w:val="0"/>
            <w:vAlign w:val="top"/>
          </w:tcPr>
          <w:p w14:paraId="63CBEA9D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PP</w:t>
            </w:r>
            <w:r>
              <w:rPr>
                <w:i w:val="0"/>
                <w:iCs/>
                <w:sz w:val="20"/>
              </w:rPr>
              <w:t>QA</w:t>
            </w:r>
            <w:r>
              <w:rPr>
                <w:rFonts w:hint="eastAsia"/>
                <w:i w:val="0"/>
                <w:iCs/>
                <w:sz w:val="20"/>
              </w:rPr>
              <w:t>检查员</w:t>
            </w:r>
          </w:p>
        </w:tc>
        <w:tc>
          <w:tcPr>
            <w:tcW w:w="1735" w:type="dxa"/>
            <w:noWrap w:val="0"/>
            <w:vAlign w:val="top"/>
          </w:tcPr>
          <w:p w14:paraId="73E41162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  <w:t>付杰</w:t>
            </w:r>
          </w:p>
        </w:tc>
        <w:tc>
          <w:tcPr>
            <w:tcW w:w="1626" w:type="dxa"/>
            <w:noWrap w:val="0"/>
            <w:vAlign w:val="top"/>
          </w:tcPr>
          <w:p w14:paraId="3E2CF2FD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47362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75EE669A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主管部门</w:t>
            </w:r>
          </w:p>
        </w:tc>
        <w:tc>
          <w:tcPr>
            <w:tcW w:w="2315" w:type="dxa"/>
            <w:noWrap w:val="0"/>
            <w:vAlign w:val="top"/>
          </w:tcPr>
          <w:p w14:paraId="039996D8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  <w:t>PM</w:t>
            </w:r>
          </w:p>
        </w:tc>
        <w:tc>
          <w:tcPr>
            <w:tcW w:w="1735" w:type="dxa"/>
            <w:noWrap w:val="0"/>
            <w:vAlign w:val="top"/>
          </w:tcPr>
          <w:p w14:paraId="03711135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  <w:t>邬中塬</w:t>
            </w:r>
          </w:p>
        </w:tc>
        <w:tc>
          <w:tcPr>
            <w:tcW w:w="1626" w:type="dxa"/>
            <w:noWrap w:val="0"/>
            <w:vAlign w:val="top"/>
          </w:tcPr>
          <w:p w14:paraId="4DC26725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  <w:tr w14:paraId="6E55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7" w:type="dxa"/>
            <w:noWrap w:val="0"/>
            <w:vAlign w:val="top"/>
          </w:tcPr>
          <w:p w14:paraId="56755287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/>
                <w:i w:val="0"/>
                <w:iCs/>
                <w:sz w:val="20"/>
              </w:rPr>
            </w:pPr>
            <w:r>
              <w:rPr>
                <w:rFonts w:hint="eastAsia"/>
                <w:i w:val="0"/>
                <w:iCs/>
                <w:sz w:val="20"/>
              </w:rPr>
              <w:t>客户</w:t>
            </w:r>
          </w:p>
        </w:tc>
        <w:tc>
          <w:tcPr>
            <w:tcW w:w="2315" w:type="dxa"/>
            <w:noWrap w:val="0"/>
            <w:vAlign w:val="top"/>
          </w:tcPr>
          <w:p w14:paraId="713D97E3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20"/>
              </w:rPr>
              <w:t>系统架构师</w:t>
            </w:r>
          </w:p>
        </w:tc>
        <w:tc>
          <w:tcPr>
            <w:tcW w:w="1735" w:type="dxa"/>
            <w:noWrap w:val="0"/>
            <w:vAlign w:val="top"/>
          </w:tcPr>
          <w:p w14:paraId="1C3A0DFA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</w:pPr>
            <w:r>
              <w:rPr>
                <w:rFonts w:hint="eastAsia" w:ascii="Times" w:hAnsi="Times"/>
                <w:i w:val="0"/>
                <w:iCs/>
                <w:color w:val="FF0000"/>
                <w:sz w:val="20"/>
                <w:lang w:val="en-US" w:eastAsia="zh-CN"/>
              </w:rPr>
              <w:t>付杰</w:t>
            </w:r>
          </w:p>
        </w:tc>
        <w:tc>
          <w:tcPr>
            <w:tcW w:w="1626" w:type="dxa"/>
            <w:noWrap w:val="0"/>
            <w:vAlign w:val="top"/>
          </w:tcPr>
          <w:p w14:paraId="43E72EE9">
            <w:pPr>
              <w:pStyle w:val="54"/>
              <w:pBdr>
                <w:bottom w:val="none" w:color="auto" w:sz="0" w:space="0"/>
              </w:pBdr>
              <w:spacing w:before="0" w:line="360" w:lineRule="auto"/>
              <w:rPr>
                <w:rFonts w:hint="eastAsia" w:ascii="Times" w:hAnsi="Times"/>
                <w:i w:val="0"/>
                <w:iCs/>
                <w:sz w:val="20"/>
                <w:lang w:val="en-US" w:eastAsia="zh-CN"/>
              </w:rPr>
            </w:pPr>
          </w:p>
        </w:tc>
      </w:tr>
    </w:tbl>
    <w:p w14:paraId="1D1C96B3">
      <w:pPr>
        <w:pStyle w:val="15"/>
        <w:rPr>
          <w:rFonts w:hint="eastAsia"/>
        </w:rPr>
      </w:pPr>
    </w:p>
    <w:p w14:paraId="3D25A3CE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83" w:name="_Toc167606322"/>
      <w:bookmarkEnd w:id="83"/>
      <w:bookmarkStart w:id="84" w:name="_Toc167606320"/>
      <w:bookmarkEnd w:id="84"/>
      <w:bookmarkStart w:id="85" w:name="_Toc167527004"/>
      <w:bookmarkEnd w:id="85"/>
      <w:bookmarkStart w:id="86" w:name="_Toc167527002"/>
      <w:bookmarkEnd w:id="86"/>
      <w:bookmarkStart w:id="87" w:name="_Toc90693387"/>
      <w:bookmarkStart w:id="88" w:name="_Toc248050072"/>
      <w:bookmarkStart w:id="89" w:name="_Toc251692847"/>
      <w:bookmarkStart w:id="90" w:name="_Toc248050014"/>
      <w:bookmarkStart w:id="91" w:name="_Toc182651274"/>
      <w:bookmarkStart w:id="92" w:name="_Toc248049901"/>
      <w:bookmarkStart w:id="93" w:name="_Toc248049984"/>
      <w:r>
        <w:rPr>
          <w:rFonts w:hint="eastAsia"/>
          <w:bCs/>
          <w:kern w:val="44"/>
          <w:szCs w:val="24"/>
        </w:rPr>
        <w:t>项目</w:t>
      </w:r>
      <w:bookmarkEnd w:id="87"/>
      <w:r>
        <w:rPr>
          <w:rFonts w:hint="eastAsia"/>
          <w:bCs/>
          <w:kern w:val="44"/>
          <w:szCs w:val="24"/>
        </w:rPr>
        <w:t>的已定义过程</w:t>
      </w:r>
      <w:bookmarkEnd w:id="88"/>
      <w:bookmarkEnd w:id="89"/>
      <w:bookmarkEnd w:id="90"/>
      <w:bookmarkEnd w:id="91"/>
      <w:bookmarkEnd w:id="92"/>
      <w:bookmarkEnd w:id="93"/>
    </w:p>
    <w:p w14:paraId="6F64D1CB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94" w:name="_Toc248049902"/>
      <w:bookmarkStart w:id="95" w:name="_Toc248049985"/>
      <w:bookmarkStart w:id="96" w:name="_Toc90693388"/>
      <w:bookmarkStart w:id="97" w:name="_Toc251692848"/>
      <w:bookmarkStart w:id="98" w:name="_Toc182651275"/>
      <w:bookmarkStart w:id="99" w:name="_Toc248050073"/>
      <w:r>
        <w:rPr>
          <w:rFonts w:hint="eastAsia" w:hAnsi="宋体"/>
          <w:bCs/>
          <w:kern w:val="2"/>
          <w:szCs w:val="32"/>
        </w:rPr>
        <w:t>项目的生命周期选择</w:t>
      </w:r>
      <w:bookmarkEnd w:id="94"/>
      <w:bookmarkEnd w:id="95"/>
      <w:bookmarkEnd w:id="96"/>
      <w:bookmarkEnd w:id="97"/>
      <w:bookmarkEnd w:id="98"/>
      <w:bookmarkEnd w:id="99"/>
    </w:p>
    <w:p w14:paraId="64F57163">
      <w:pPr>
        <w:pStyle w:val="55"/>
        <w:ind w:left="360"/>
        <w:rPr>
          <w:rFonts w:hint="eastAsia"/>
          <w:i w:val="0"/>
        </w:rPr>
      </w:pPr>
      <w:r>
        <w:rPr>
          <w:rFonts w:hint="eastAsia"/>
          <w:i w:val="0"/>
          <w:color w:val="auto"/>
        </w:rPr>
        <w:t>本项目的生命周期，采用RUP模型。</w:t>
      </w:r>
    </w:p>
    <w:p w14:paraId="333CE827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00" w:name="_Toc86756007"/>
      <w:bookmarkStart w:id="101" w:name="_Toc86758284"/>
      <w:bookmarkStart w:id="102" w:name="_Toc90693389"/>
      <w:bookmarkStart w:id="103" w:name="_Toc248049986"/>
      <w:bookmarkStart w:id="104" w:name="_Toc251692849"/>
      <w:bookmarkStart w:id="105" w:name="_Toc248049903"/>
      <w:bookmarkStart w:id="106" w:name="_Toc248050074"/>
      <w:bookmarkStart w:id="107" w:name="_Toc182651276"/>
      <w:r>
        <w:rPr>
          <w:rFonts w:hint="eastAsia" w:hAnsi="宋体"/>
          <w:bCs/>
          <w:kern w:val="2"/>
          <w:szCs w:val="32"/>
        </w:rPr>
        <w:t>项目阶段划分及主要工作产品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</w:p>
    <w:tbl>
      <w:tblPr>
        <w:tblStyle w:val="30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2551"/>
        <w:gridCol w:w="3119"/>
        <w:gridCol w:w="1671"/>
      </w:tblGrid>
      <w:tr w14:paraId="6833B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shd w:val="clear" w:color="auto" w:fill="CCCCCC"/>
            <w:noWrap w:val="0"/>
            <w:vAlign w:val="center"/>
          </w:tcPr>
          <w:p w14:paraId="14703C16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所属阶段</w:t>
            </w:r>
          </w:p>
        </w:tc>
        <w:tc>
          <w:tcPr>
            <w:tcW w:w="2551" w:type="dxa"/>
            <w:shd w:val="clear" w:color="auto" w:fill="CCCCCC"/>
            <w:noWrap w:val="0"/>
            <w:vAlign w:val="center"/>
          </w:tcPr>
          <w:p w14:paraId="0E47BBB9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交付工件名称</w:t>
            </w:r>
          </w:p>
        </w:tc>
        <w:tc>
          <w:tcPr>
            <w:tcW w:w="3119" w:type="dxa"/>
            <w:shd w:val="clear" w:color="auto" w:fill="CCCCCC"/>
            <w:noWrap w:val="0"/>
            <w:vAlign w:val="center"/>
          </w:tcPr>
          <w:p w14:paraId="02616FA0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工件类型</w:t>
            </w:r>
          </w:p>
        </w:tc>
        <w:tc>
          <w:tcPr>
            <w:tcW w:w="1671" w:type="dxa"/>
            <w:shd w:val="clear" w:color="auto" w:fill="CCCCCC"/>
            <w:noWrap w:val="0"/>
            <w:vAlign w:val="top"/>
          </w:tcPr>
          <w:p w14:paraId="7E4D7D71">
            <w:pPr>
              <w:spacing w:line="360" w:lineRule="auto"/>
              <w:jc w:val="center"/>
              <w:rPr>
                <w:rFonts w:hint="eastAsia" w:ascii="Arial" w:hAnsi="Arial"/>
                <w:iCs/>
              </w:rPr>
            </w:pPr>
            <w:r>
              <w:rPr>
                <w:rFonts w:hint="eastAsia" w:ascii="Arial" w:hAnsi="Arial"/>
                <w:iCs/>
              </w:rPr>
              <w:t>预定交付日期</w:t>
            </w:r>
          </w:p>
        </w:tc>
      </w:tr>
      <w:tr w14:paraId="7C924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05FD6137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项目策划</w:t>
            </w:r>
          </w:p>
        </w:tc>
        <w:tc>
          <w:tcPr>
            <w:tcW w:w="2551" w:type="dxa"/>
            <w:noWrap w:val="0"/>
            <w:vAlign w:val="top"/>
          </w:tcPr>
          <w:p w14:paraId="30B11EB1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项目开发计划</w:t>
            </w:r>
          </w:p>
        </w:tc>
        <w:tc>
          <w:tcPr>
            <w:tcW w:w="3119" w:type="dxa"/>
            <w:noWrap w:val="0"/>
            <w:vAlign w:val="top"/>
          </w:tcPr>
          <w:p w14:paraId="3C66638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22210FAD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</w:t>
            </w:r>
            <w:r>
              <w:rPr>
                <w:rFonts w:hAnsi="宋体" w:cs="Arial"/>
                <w:color w:val="FF0000"/>
              </w:rPr>
              <w:t>06</w:t>
            </w:r>
          </w:p>
        </w:tc>
      </w:tr>
      <w:tr w14:paraId="0C97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121661EA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需求分析</w:t>
            </w:r>
          </w:p>
        </w:tc>
        <w:tc>
          <w:tcPr>
            <w:tcW w:w="2551" w:type="dxa"/>
            <w:noWrap w:val="0"/>
            <w:vAlign w:val="top"/>
          </w:tcPr>
          <w:p w14:paraId="6D82CDB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软件需求规约</w:t>
            </w:r>
          </w:p>
        </w:tc>
        <w:tc>
          <w:tcPr>
            <w:tcW w:w="3119" w:type="dxa"/>
            <w:noWrap w:val="0"/>
            <w:vAlign w:val="top"/>
          </w:tcPr>
          <w:p w14:paraId="481BA04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0A294E73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</w:t>
            </w:r>
            <w:r>
              <w:rPr>
                <w:rFonts w:hAnsi="宋体" w:cs="Arial"/>
                <w:color w:val="FF0000"/>
              </w:rPr>
              <w:t>09</w:t>
            </w:r>
          </w:p>
        </w:tc>
      </w:tr>
      <w:tr w14:paraId="4B358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noWrap w:val="0"/>
            <w:vAlign w:val="center"/>
          </w:tcPr>
          <w:p w14:paraId="46D8A39B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分析设计</w:t>
            </w:r>
          </w:p>
        </w:tc>
        <w:tc>
          <w:tcPr>
            <w:tcW w:w="2551" w:type="dxa"/>
            <w:noWrap w:val="0"/>
            <w:vAlign w:val="top"/>
          </w:tcPr>
          <w:p w14:paraId="1E97DEA6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软件系统分析和设计模型</w:t>
            </w:r>
          </w:p>
        </w:tc>
        <w:tc>
          <w:tcPr>
            <w:tcW w:w="3119" w:type="dxa"/>
            <w:noWrap w:val="0"/>
            <w:vAlign w:val="top"/>
          </w:tcPr>
          <w:p w14:paraId="037636D9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Ansi="宋体" w:cs="Arial"/>
              </w:rPr>
              <w:t>IBM Rational</w:t>
            </w:r>
            <w:r>
              <w:rPr>
                <w:rFonts w:hint="eastAsia" w:hAnsi="宋体" w:cs="Arial"/>
              </w:rPr>
              <w:t xml:space="preserve"> Rose工件</w:t>
            </w:r>
          </w:p>
        </w:tc>
        <w:tc>
          <w:tcPr>
            <w:tcW w:w="1671" w:type="dxa"/>
            <w:noWrap w:val="0"/>
            <w:vAlign w:val="top"/>
          </w:tcPr>
          <w:p w14:paraId="26294813">
            <w:pPr>
              <w:spacing w:line="360" w:lineRule="auto"/>
              <w:rPr>
                <w:rFonts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</w:t>
            </w:r>
            <w:r>
              <w:rPr>
                <w:rFonts w:hAnsi="宋体" w:cs="Arial"/>
                <w:color w:val="FF0000"/>
              </w:rPr>
              <w:t>20</w:t>
            </w:r>
          </w:p>
        </w:tc>
      </w:tr>
      <w:tr w14:paraId="3298D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center"/>
          </w:tcPr>
          <w:p w14:paraId="25401B44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7E66EEA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软件系统构架设计说明书</w:t>
            </w:r>
          </w:p>
        </w:tc>
        <w:tc>
          <w:tcPr>
            <w:tcW w:w="3119" w:type="dxa"/>
            <w:noWrap w:val="0"/>
            <w:vAlign w:val="top"/>
          </w:tcPr>
          <w:p w14:paraId="3841ACDA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68BD183D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2025-8-2</w:t>
            </w:r>
            <w:r>
              <w:rPr>
                <w:rFonts w:hAnsi="宋体" w:cs="Arial"/>
                <w:color w:val="FF0000"/>
              </w:rPr>
              <w:t>1</w:t>
            </w:r>
          </w:p>
        </w:tc>
      </w:tr>
      <w:tr w14:paraId="354D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center"/>
          </w:tcPr>
          <w:p w14:paraId="75724328">
            <w:pPr>
              <w:spacing w:line="360" w:lineRule="auto"/>
              <w:jc w:val="center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04E28E28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数据库设计说明书</w:t>
            </w:r>
          </w:p>
        </w:tc>
        <w:tc>
          <w:tcPr>
            <w:tcW w:w="3119" w:type="dxa"/>
            <w:noWrap w:val="0"/>
            <w:vAlign w:val="top"/>
          </w:tcPr>
          <w:p w14:paraId="3DA2A72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63F55C54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</w:t>
            </w:r>
            <w:r>
              <w:rPr>
                <w:rFonts w:hAnsi="宋体" w:cs="Arial"/>
                <w:color w:val="FF0000"/>
              </w:rPr>
              <w:t>22</w:t>
            </w:r>
          </w:p>
        </w:tc>
      </w:tr>
      <w:tr w14:paraId="5CE3E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66CD6FD7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编码测试</w:t>
            </w:r>
          </w:p>
        </w:tc>
        <w:tc>
          <w:tcPr>
            <w:tcW w:w="2551" w:type="dxa"/>
            <w:noWrap w:val="0"/>
            <w:vAlign w:val="top"/>
          </w:tcPr>
          <w:p w14:paraId="2DD9598D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软件代码工程</w:t>
            </w:r>
          </w:p>
        </w:tc>
        <w:tc>
          <w:tcPr>
            <w:tcW w:w="3119" w:type="dxa"/>
            <w:noWrap w:val="0"/>
            <w:vAlign w:val="top"/>
          </w:tcPr>
          <w:p w14:paraId="4E8BE7F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Web应用程序源代码</w:t>
            </w:r>
          </w:p>
        </w:tc>
        <w:tc>
          <w:tcPr>
            <w:tcW w:w="1671" w:type="dxa"/>
            <w:noWrap w:val="0"/>
            <w:vAlign w:val="top"/>
          </w:tcPr>
          <w:p w14:paraId="0D044043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2025-8-22</w:t>
            </w:r>
          </w:p>
        </w:tc>
      </w:tr>
      <w:tr w14:paraId="52F3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center"/>
          </w:tcPr>
          <w:p w14:paraId="047F084F">
            <w:pPr>
              <w:spacing w:line="360" w:lineRule="auto"/>
              <w:jc w:val="center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系统测试</w:t>
            </w:r>
          </w:p>
        </w:tc>
        <w:tc>
          <w:tcPr>
            <w:tcW w:w="2551" w:type="dxa"/>
            <w:noWrap w:val="0"/>
            <w:vAlign w:val="top"/>
          </w:tcPr>
          <w:p w14:paraId="73A8805F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软件测试报告</w:t>
            </w:r>
          </w:p>
        </w:tc>
        <w:tc>
          <w:tcPr>
            <w:tcW w:w="3119" w:type="dxa"/>
            <w:noWrap w:val="0"/>
            <w:vAlign w:val="top"/>
          </w:tcPr>
          <w:p w14:paraId="4CAEF855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79C7D6C0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2025-8-23</w:t>
            </w:r>
          </w:p>
        </w:tc>
      </w:tr>
      <w:tr w14:paraId="6955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restart"/>
            <w:noWrap w:val="0"/>
            <w:vAlign w:val="center"/>
          </w:tcPr>
          <w:p w14:paraId="7820629E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项目结项</w:t>
            </w:r>
          </w:p>
        </w:tc>
        <w:tc>
          <w:tcPr>
            <w:tcW w:w="2551" w:type="dxa"/>
            <w:noWrap w:val="0"/>
            <w:vAlign w:val="top"/>
          </w:tcPr>
          <w:p w14:paraId="32F6619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发布工程</w:t>
            </w:r>
          </w:p>
        </w:tc>
        <w:tc>
          <w:tcPr>
            <w:tcW w:w="3119" w:type="dxa"/>
            <w:noWrap w:val="0"/>
            <w:vAlign w:val="top"/>
          </w:tcPr>
          <w:p w14:paraId="7E2EB02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Web应用程序可发布工件</w:t>
            </w:r>
          </w:p>
        </w:tc>
        <w:tc>
          <w:tcPr>
            <w:tcW w:w="1671" w:type="dxa"/>
            <w:noWrap w:val="0"/>
            <w:vAlign w:val="top"/>
          </w:tcPr>
          <w:p w14:paraId="5436E2E4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2025-8-25</w:t>
            </w:r>
          </w:p>
        </w:tc>
      </w:tr>
      <w:tr w14:paraId="6528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top"/>
          </w:tcPr>
          <w:p w14:paraId="6D391EA2">
            <w:pPr>
              <w:spacing w:line="360" w:lineRule="auto"/>
              <w:rPr>
                <w:rFonts w:hint="eastAsia" w:hAnsi="宋体" w:cs="Arial"/>
              </w:rPr>
            </w:pPr>
          </w:p>
        </w:tc>
        <w:tc>
          <w:tcPr>
            <w:tcW w:w="2551" w:type="dxa"/>
            <w:noWrap w:val="0"/>
            <w:vAlign w:val="top"/>
          </w:tcPr>
          <w:p w14:paraId="5BAF976B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软件安装与使用手册</w:t>
            </w:r>
          </w:p>
        </w:tc>
        <w:tc>
          <w:tcPr>
            <w:tcW w:w="3119" w:type="dxa"/>
            <w:noWrap w:val="0"/>
            <w:vAlign w:val="top"/>
          </w:tcPr>
          <w:p w14:paraId="3ABFDFF0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0A203FAB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2025-8-25</w:t>
            </w:r>
          </w:p>
        </w:tc>
      </w:tr>
      <w:tr w14:paraId="459C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vMerge w:val="continue"/>
            <w:noWrap w:val="0"/>
            <w:vAlign w:val="top"/>
          </w:tcPr>
          <w:p w14:paraId="55A0B375">
            <w:pPr>
              <w:spacing w:line="360" w:lineRule="auto"/>
              <w:rPr>
                <w:rFonts w:hint="eastAsia" w:hAnsi="宋体"/>
                <w:iCs/>
              </w:rPr>
            </w:pPr>
          </w:p>
        </w:tc>
        <w:tc>
          <w:tcPr>
            <w:tcW w:w="2551" w:type="dxa"/>
            <w:noWrap w:val="0"/>
            <w:vAlign w:val="top"/>
          </w:tcPr>
          <w:p w14:paraId="04283AE7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项目开发总结报告</w:t>
            </w:r>
          </w:p>
        </w:tc>
        <w:tc>
          <w:tcPr>
            <w:tcW w:w="3119" w:type="dxa"/>
            <w:noWrap w:val="0"/>
            <w:vAlign w:val="top"/>
          </w:tcPr>
          <w:p w14:paraId="3C539CDE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01A878A7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2025-8-25</w:t>
            </w:r>
          </w:p>
        </w:tc>
      </w:tr>
      <w:tr w14:paraId="4C907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0" w:type="dxa"/>
            <w:noWrap w:val="0"/>
            <w:vAlign w:val="top"/>
          </w:tcPr>
          <w:p w14:paraId="30D6E9B3">
            <w:pPr>
              <w:spacing w:line="360" w:lineRule="auto"/>
              <w:jc w:val="center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整个开发过程</w:t>
            </w:r>
          </w:p>
        </w:tc>
        <w:tc>
          <w:tcPr>
            <w:tcW w:w="2551" w:type="dxa"/>
            <w:noWrap w:val="0"/>
            <w:vAlign w:val="top"/>
          </w:tcPr>
          <w:p w14:paraId="49C32016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项目阶段评审报告</w:t>
            </w:r>
          </w:p>
        </w:tc>
        <w:tc>
          <w:tcPr>
            <w:tcW w:w="3119" w:type="dxa"/>
            <w:noWrap w:val="0"/>
            <w:vAlign w:val="top"/>
          </w:tcPr>
          <w:p w14:paraId="094565DC">
            <w:pPr>
              <w:spacing w:line="360" w:lineRule="auto"/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Word文档</w:t>
            </w:r>
          </w:p>
        </w:tc>
        <w:tc>
          <w:tcPr>
            <w:tcW w:w="1671" w:type="dxa"/>
            <w:noWrap w:val="0"/>
            <w:vAlign w:val="top"/>
          </w:tcPr>
          <w:p w14:paraId="5C7346C5">
            <w:pPr>
              <w:spacing w:line="360" w:lineRule="auto"/>
              <w:rPr>
                <w:rFonts w:hint="eastAsia" w:hAnsi="宋体" w:cs="Arial"/>
                <w:color w:val="FF0000"/>
              </w:rPr>
            </w:pPr>
            <w:r>
              <w:rPr>
                <w:rFonts w:hAnsi="宋体" w:cs="Arial"/>
                <w:color w:val="FF0000"/>
              </w:rPr>
              <w:t>2025-8-</w:t>
            </w:r>
            <w:r>
              <w:rPr>
                <w:rFonts w:hint="eastAsia" w:hAnsi="宋体" w:cs="Arial"/>
                <w:color w:val="FF0000"/>
              </w:rPr>
              <w:t>28</w:t>
            </w:r>
          </w:p>
        </w:tc>
      </w:tr>
    </w:tbl>
    <w:p w14:paraId="7220C1C1">
      <w:pPr>
        <w:pStyle w:val="12"/>
        <w:rPr>
          <w:rFonts w:hint="eastAsia"/>
        </w:rPr>
      </w:pPr>
    </w:p>
    <w:p w14:paraId="2DCDF007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08" w:name="_Toc248050075"/>
      <w:bookmarkStart w:id="109" w:name="_Toc251692850"/>
      <w:bookmarkStart w:id="110" w:name="_Toc182651277"/>
      <w:bookmarkStart w:id="111" w:name="_Toc248049904"/>
      <w:bookmarkStart w:id="112" w:name="_Toc248049987"/>
      <w:r>
        <w:rPr>
          <w:rFonts w:hint="eastAsia" w:hAnsi="宋体"/>
          <w:bCs/>
          <w:kern w:val="2"/>
          <w:szCs w:val="32"/>
        </w:rPr>
        <w:t>本项目采用的过程</w:t>
      </w:r>
      <w:bookmarkEnd w:id="108"/>
      <w:bookmarkEnd w:id="109"/>
      <w:bookmarkEnd w:id="110"/>
      <w:bookmarkEnd w:id="111"/>
      <w:bookmarkEnd w:id="112"/>
    </w:p>
    <w:tbl>
      <w:tblPr>
        <w:tblStyle w:val="30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461"/>
        <w:gridCol w:w="1701"/>
        <w:gridCol w:w="1559"/>
        <w:gridCol w:w="1701"/>
      </w:tblGrid>
      <w:tr w14:paraId="04361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tblHeader/>
        </w:trPr>
        <w:tc>
          <w:tcPr>
            <w:tcW w:w="1620" w:type="dxa"/>
            <w:shd w:val="pct10" w:color="auto" w:fill="auto"/>
            <w:noWrap w:val="0"/>
            <w:vAlign w:val="top"/>
          </w:tcPr>
          <w:p w14:paraId="0AC85AE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工程</w:t>
            </w:r>
          </w:p>
          <w:p w14:paraId="7085AFF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Engineering</w:t>
            </w:r>
          </w:p>
        </w:tc>
        <w:tc>
          <w:tcPr>
            <w:tcW w:w="1461" w:type="dxa"/>
            <w:shd w:val="pct10" w:color="auto" w:fill="auto"/>
            <w:noWrap w:val="0"/>
            <w:vAlign w:val="top"/>
          </w:tcPr>
          <w:p w14:paraId="50E63EE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度量与分析</w:t>
            </w:r>
          </w:p>
          <w:p w14:paraId="154724B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MA</w:t>
            </w:r>
          </w:p>
        </w:tc>
        <w:tc>
          <w:tcPr>
            <w:tcW w:w="1701" w:type="dxa"/>
            <w:shd w:val="pct10" w:color="auto" w:fill="auto"/>
            <w:noWrap w:val="0"/>
            <w:vAlign w:val="top"/>
          </w:tcPr>
          <w:p w14:paraId="531D42C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过程管理</w:t>
            </w:r>
          </w:p>
          <w:p w14:paraId="7DE3853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ProcessManage</w:t>
            </w:r>
          </w:p>
        </w:tc>
        <w:tc>
          <w:tcPr>
            <w:tcW w:w="1559" w:type="dxa"/>
            <w:shd w:val="pct10" w:color="auto" w:fill="auto"/>
            <w:noWrap w:val="0"/>
            <w:vAlign w:val="top"/>
          </w:tcPr>
          <w:p w14:paraId="3AEBC14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项目管理</w:t>
            </w:r>
          </w:p>
          <w:p w14:paraId="4EF40094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ProjectManage</w:t>
            </w:r>
          </w:p>
        </w:tc>
        <w:tc>
          <w:tcPr>
            <w:tcW w:w="1701" w:type="dxa"/>
            <w:shd w:val="pct10" w:color="auto" w:fill="auto"/>
            <w:noWrap w:val="0"/>
            <w:vAlign w:val="top"/>
          </w:tcPr>
          <w:p w14:paraId="79B496D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支持</w:t>
            </w:r>
          </w:p>
          <w:p w14:paraId="417918D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Su</w:t>
            </w:r>
            <w:r>
              <w:rPr>
                <w:rFonts w:hint="eastAsia"/>
                <w:b/>
                <w:bCs/>
              </w:rPr>
              <w:t>pport</w:t>
            </w:r>
          </w:p>
        </w:tc>
      </w:tr>
      <w:tr w14:paraId="4A251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noWrap w:val="0"/>
            <w:vAlign w:val="top"/>
          </w:tcPr>
          <w:p w14:paraId="731FF9AC">
            <w:pPr>
              <w:rPr>
                <w:rFonts w:hint="eastAsia"/>
              </w:rPr>
            </w:pPr>
            <w:r>
              <w:rPr>
                <w:rFonts w:hint="eastAsia"/>
              </w:rPr>
              <w:t>需求管理（REQM）</w:t>
            </w:r>
          </w:p>
        </w:tc>
        <w:tc>
          <w:tcPr>
            <w:tcW w:w="1461" w:type="dxa"/>
            <w:noWrap w:val="0"/>
            <w:vAlign w:val="top"/>
          </w:tcPr>
          <w:p w14:paraId="41007636">
            <w:pPr>
              <w:rPr>
                <w:rFonts w:hint="eastAsia"/>
              </w:rPr>
            </w:pPr>
            <w:r>
              <w:rPr>
                <w:rFonts w:hint="eastAsia"/>
              </w:rPr>
              <w:t>度量与分析（MA）</w:t>
            </w:r>
          </w:p>
        </w:tc>
        <w:tc>
          <w:tcPr>
            <w:tcW w:w="1701" w:type="dxa"/>
            <w:noWrap w:val="0"/>
            <w:vAlign w:val="top"/>
          </w:tcPr>
          <w:p w14:paraId="7D11C42D">
            <w:pPr>
              <w:rPr>
                <w:rFonts w:hint="eastAsia"/>
              </w:rPr>
            </w:pPr>
            <w:r>
              <w:rPr>
                <w:rFonts w:hint="eastAsia"/>
              </w:rPr>
              <w:t>组织过程定义（OPD）</w:t>
            </w:r>
          </w:p>
        </w:tc>
        <w:tc>
          <w:tcPr>
            <w:tcW w:w="1559" w:type="dxa"/>
            <w:noWrap w:val="0"/>
            <w:vAlign w:val="top"/>
          </w:tcPr>
          <w:p w14:paraId="0A231170">
            <w:pPr>
              <w:rPr>
                <w:rFonts w:hint="eastAsia"/>
              </w:rPr>
            </w:pPr>
            <w:r>
              <w:rPr>
                <w:rFonts w:hint="eastAsia"/>
              </w:rPr>
              <w:t>项目策划（PP）</w:t>
            </w:r>
          </w:p>
        </w:tc>
        <w:tc>
          <w:tcPr>
            <w:tcW w:w="1701" w:type="dxa"/>
            <w:noWrap w:val="0"/>
            <w:vAlign w:val="top"/>
          </w:tcPr>
          <w:p w14:paraId="0210FB76">
            <w:pPr>
              <w:ind w:firstLine="18"/>
              <w:rPr>
                <w:rFonts w:hint="eastAsia"/>
              </w:rPr>
            </w:pPr>
            <w:r>
              <w:rPr>
                <w:rFonts w:hint="eastAsia"/>
              </w:rPr>
              <w:t>过程和产品质量保证（PPQA）</w:t>
            </w:r>
          </w:p>
        </w:tc>
      </w:tr>
      <w:tr w14:paraId="2AB9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  <w:noWrap w:val="0"/>
            <w:vAlign w:val="top"/>
          </w:tcPr>
          <w:p w14:paraId="36149792">
            <w:pPr>
              <w:rPr>
                <w:rFonts w:hint="eastAsia"/>
              </w:rPr>
            </w:pPr>
            <w:r>
              <w:rPr>
                <w:rFonts w:hint="eastAsia"/>
              </w:rPr>
              <w:t>需求开发（RD）</w:t>
            </w:r>
          </w:p>
        </w:tc>
        <w:tc>
          <w:tcPr>
            <w:tcW w:w="1461" w:type="dxa"/>
            <w:noWrap w:val="0"/>
            <w:vAlign w:val="top"/>
          </w:tcPr>
          <w:p w14:paraId="03EF9857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73A39DE8">
            <w:pPr>
              <w:rPr>
                <w:rFonts w:hint="eastAsia"/>
              </w:rPr>
            </w:pPr>
            <w:r>
              <w:rPr>
                <w:rFonts w:hint="eastAsia"/>
              </w:rPr>
              <w:t>组织过程焦点（OPF）</w:t>
            </w:r>
          </w:p>
        </w:tc>
        <w:tc>
          <w:tcPr>
            <w:tcW w:w="1559" w:type="dxa"/>
            <w:noWrap w:val="0"/>
            <w:vAlign w:val="top"/>
          </w:tcPr>
          <w:p w14:paraId="36E544B2">
            <w:pPr>
              <w:rPr>
                <w:rFonts w:hint="eastAsia"/>
              </w:rPr>
            </w:pPr>
            <w:r>
              <w:rPr>
                <w:rFonts w:hint="eastAsia"/>
              </w:rPr>
              <w:t>项目监督和控制（PMC）</w:t>
            </w:r>
          </w:p>
        </w:tc>
        <w:tc>
          <w:tcPr>
            <w:tcW w:w="1701" w:type="dxa"/>
            <w:noWrap w:val="0"/>
            <w:vAlign w:val="top"/>
          </w:tcPr>
          <w:p w14:paraId="4B6D283F">
            <w:pPr>
              <w:rPr>
                <w:rFonts w:hint="eastAsia"/>
              </w:rPr>
            </w:pPr>
            <w:r>
              <w:rPr>
                <w:rFonts w:hint="eastAsia"/>
              </w:rPr>
              <w:t>配置管理（CM）</w:t>
            </w:r>
          </w:p>
        </w:tc>
      </w:tr>
      <w:tr w14:paraId="78FC9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  <w:noWrap w:val="0"/>
            <w:vAlign w:val="top"/>
          </w:tcPr>
          <w:p w14:paraId="2B0728AC">
            <w:pPr>
              <w:rPr>
                <w:rFonts w:hint="eastAsia"/>
              </w:rPr>
            </w:pPr>
            <w:r>
              <w:rPr>
                <w:rFonts w:hint="eastAsia"/>
              </w:rPr>
              <w:t>技术解决方案（TS）</w:t>
            </w:r>
          </w:p>
        </w:tc>
        <w:tc>
          <w:tcPr>
            <w:tcW w:w="1461" w:type="dxa"/>
            <w:noWrap w:val="0"/>
            <w:vAlign w:val="top"/>
          </w:tcPr>
          <w:p w14:paraId="3781B20A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60FA8F4E">
            <w:pPr>
              <w:rPr>
                <w:rFonts w:hint="eastAsia"/>
              </w:rPr>
            </w:pPr>
            <w:r>
              <w:rPr>
                <w:rFonts w:hint="eastAsia"/>
              </w:rPr>
              <w:t>组织级培训（OT）</w:t>
            </w:r>
          </w:p>
        </w:tc>
        <w:tc>
          <w:tcPr>
            <w:tcW w:w="1559" w:type="dxa"/>
            <w:noWrap w:val="0"/>
            <w:vAlign w:val="top"/>
          </w:tcPr>
          <w:p w14:paraId="33F97247">
            <w:pPr>
              <w:rPr>
                <w:rFonts w:hint="eastAsia"/>
              </w:rPr>
            </w:pPr>
            <w:r>
              <w:rPr>
                <w:rFonts w:hint="eastAsia"/>
              </w:rPr>
              <w:t>风险管理（RSKM）</w:t>
            </w:r>
          </w:p>
        </w:tc>
        <w:tc>
          <w:tcPr>
            <w:tcW w:w="1701" w:type="dxa"/>
            <w:noWrap w:val="0"/>
            <w:vAlign w:val="top"/>
          </w:tcPr>
          <w:p w14:paraId="5BA92835">
            <w:pPr>
              <w:rPr>
                <w:rFonts w:hint="eastAsia"/>
              </w:rPr>
            </w:pPr>
            <w:r>
              <w:rPr>
                <w:rFonts w:hint="eastAsia"/>
              </w:rPr>
              <w:t>决策分析和解决方案（DAR）</w:t>
            </w:r>
          </w:p>
        </w:tc>
      </w:tr>
      <w:tr w14:paraId="1964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  <w:noWrap w:val="0"/>
            <w:vAlign w:val="top"/>
          </w:tcPr>
          <w:p w14:paraId="7D95A733">
            <w:pPr>
              <w:rPr>
                <w:rFonts w:hint="eastAsia"/>
              </w:rPr>
            </w:pPr>
            <w:r>
              <w:rPr>
                <w:rFonts w:hint="eastAsia"/>
              </w:rPr>
              <w:t>产品集成（PI）</w:t>
            </w:r>
          </w:p>
        </w:tc>
        <w:tc>
          <w:tcPr>
            <w:tcW w:w="1461" w:type="dxa"/>
            <w:noWrap w:val="0"/>
            <w:vAlign w:val="top"/>
          </w:tcPr>
          <w:p w14:paraId="5296E9A2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584F4C29">
            <w:pPr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top"/>
          </w:tcPr>
          <w:p w14:paraId="093DD6F4">
            <w:pPr>
              <w:rPr>
                <w:rFonts w:hint="eastAsia"/>
              </w:rPr>
            </w:pPr>
            <w:r>
              <w:rPr>
                <w:rFonts w:hint="eastAsia"/>
              </w:rPr>
              <w:t>集成项目管理（IPM）</w:t>
            </w:r>
          </w:p>
        </w:tc>
        <w:tc>
          <w:tcPr>
            <w:tcW w:w="1701" w:type="dxa"/>
            <w:noWrap w:val="0"/>
            <w:vAlign w:val="top"/>
          </w:tcPr>
          <w:p w14:paraId="28A9C2DE">
            <w:pPr>
              <w:rPr>
                <w:rFonts w:hint="eastAsia"/>
              </w:rPr>
            </w:pPr>
          </w:p>
        </w:tc>
      </w:tr>
      <w:tr w14:paraId="5816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  <w:noWrap w:val="0"/>
            <w:vAlign w:val="top"/>
          </w:tcPr>
          <w:p w14:paraId="52B8A27C">
            <w:pPr>
              <w:rPr>
                <w:rFonts w:hint="eastAsia"/>
              </w:rPr>
            </w:pPr>
            <w:r>
              <w:rPr>
                <w:rFonts w:hint="eastAsia"/>
              </w:rPr>
              <w:t>验证（VER）</w:t>
            </w:r>
          </w:p>
        </w:tc>
        <w:tc>
          <w:tcPr>
            <w:tcW w:w="1461" w:type="dxa"/>
            <w:noWrap w:val="0"/>
            <w:vAlign w:val="top"/>
          </w:tcPr>
          <w:p w14:paraId="5D759888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0F4817DE">
            <w:pPr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top"/>
          </w:tcPr>
          <w:p w14:paraId="0D918796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5C514199">
            <w:pPr>
              <w:rPr>
                <w:rFonts w:hint="eastAsia"/>
              </w:rPr>
            </w:pPr>
          </w:p>
        </w:tc>
      </w:tr>
      <w:tr w14:paraId="2B7D0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0" w:type="dxa"/>
            <w:noWrap w:val="0"/>
            <w:vAlign w:val="top"/>
          </w:tcPr>
          <w:p w14:paraId="566FD764">
            <w:pPr>
              <w:rPr>
                <w:rFonts w:hint="eastAsia"/>
              </w:rPr>
            </w:pPr>
            <w:r>
              <w:rPr>
                <w:rFonts w:hint="eastAsia"/>
              </w:rPr>
              <w:t>确认（VAL）</w:t>
            </w:r>
          </w:p>
        </w:tc>
        <w:tc>
          <w:tcPr>
            <w:tcW w:w="1461" w:type="dxa"/>
            <w:noWrap w:val="0"/>
            <w:vAlign w:val="top"/>
          </w:tcPr>
          <w:p w14:paraId="0721C88D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71FE4C3E">
            <w:pPr>
              <w:rPr>
                <w:rFonts w:hint="eastAsia"/>
              </w:rPr>
            </w:pPr>
          </w:p>
        </w:tc>
        <w:tc>
          <w:tcPr>
            <w:tcW w:w="1559" w:type="dxa"/>
            <w:noWrap w:val="0"/>
            <w:vAlign w:val="top"/>
          </w:tcPr>
          <w:p w14:paraId="581C05D2">
            <w:pPr>
              <w:rPr>
                <w:rFonts w:hint="eastAsia"/>
              </w:rPr>
            </w:pPr>
          </w:p>
        </w:tc>
        <w:tc>
          <w:tcPr>
            <w:tcW w:w="1701" w:type="dxa"/>
            <w:noWrap w:val="0"/>
            <w:vAlign w:val="top"/>
          </w:tcPr>
          <w:p w14:paraId="05250396">
            <w:pPr>
              <w:rPr>
                <w:rFonts w:hint="eastAsia"/>
              </w:rPr>
            </w:pPr>
          </w:p>
        </w:tc>
      </w:tr>
    </w:tbl>
    <w:p w14:paraId="71073330">
      <w:pPr>
        <w:pStyle w:val="12"/>
        <w:rPr>
          <w:rFonts w:hint="eastAsia"/>
        </w:rPr>
      </w:pPr>
    </w:p>
    <w:p w14:paraId="4AE55E26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13" w:name="_Toc248049988"/>
      <w:bookmarkStart w:id="114" w:name="_Toc182651278"/>
      <w:bookmarkStart w:id="115" w:name="_Toc248050076"/>
      <w:bookmarkStart w:id="116" w:name="_Toc248049905"/>
      <w:bookmarkStart w:id="117" w:name="_Toc251692851"/>
      <w:r>
        <w:rPr>
          <w:rFonts w:hint="eastAsia" w:hAnsi="宋体"/>
          <w:bCs/>
          <w:kern w:val="2"/>
          <w:szCs w:val="32"/>
        </w:rPr>
        <w:t>裁剪结论</w:t>
      </w:r>
      <w:bookmarkEnd w:id="113"/>
      <w:bookmarkEnd w:id="114"/>
      <w:bookmarkEnd w:id="115"/>
      <w:bookmarkEnd w:id="116"/>
      <w:bookmarkEnd w:id="117"/>
    </w:p>
    <w:p w14:paraId="116820B0">
      <w:pPr>
        <w:pStyle w:val="55"/>
        <w:ind w:left="72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本项目采用生命周期阶段裁剪方式。</w:t>
      </w:r>
    </w:p>
    <w:p w14:paraId="1AB2470A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118" w:name="_Toc182651279"/>
      <w:bookmarkStart w:id="119" w:name="_Toc248049989"/>
      <w:bookmarkStart w:id="120" w:name="_Toc251692852"/>
      <w:bookmarkStart w:id="121" w:name="_Toc90693390"/>
      <w:bookmarkStart w:id="122" w:name="_Toc248050077"/>
      <w:bookmarkStart w:id="123" w:name="_Toc248049906"/>
      <w:bookmarkStart w:id="124" w:name="_Toc248050015"/>
      <w:r>
        <w:rPr>
          <w:rFonts w:hint="eastAsia"/>
          <w:bCs/>
          <w:kern w:val="44"/>
          <w:szCs w:val="24"/>
        </w:rPr>
        <w:t>工作任务分解</w:t>
      </w:r>
      <w:bookmarkEnd w:id="118"/>
      <w:bookmarkEnd w:id="119"/>
      <w:bookmarkEnd w:id="120"/>
      <w:bookmarkEnd w:id="121"/>
      <w:bookmarkEnd w:id="122"/>
      <w:bookmarkEnd w:id="123"/>
      <w:bookmarkEnd w:id="124"/>
    </w:p>
    <w:p w14:paraId="7EFE80B2">
      <w:pPr>
        <w:pStyle w:val="55"/>
        <w:ind w:left="36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_项目进度计划》。</w:t>
      </w:r>
    </w:p>
    <w:p w14:paraId="5D1C633C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125" w:name="_Toc87785659"/>
      <w:bookmarkEnd w:id="125"/>
      <w:bookmarkStart w:id="126" w:name="_Toc87785579"/>
      <w:bookmarkEnd w:id="126"/>
      <w:bookmarkStart w:id="127" w:name="_Toc87785554"/>
      <w:bookmarkEnd w:id="127"/>
      <w:bookmarkStart w:id="128" w:name="_Toc87785539"/>
      <w:bookmarkEnd w:id="128"/>
      <w:bookmarkStart w:id="129" w:name="_Toc87785671"/>
      <w:bookmarkEnd w:id="129"/>
      <w:bookmarkStart w:id="130" w:name="_Toc87785670"/>
      <w:bookmarkEnd w:id="130"/>
      <w:bookmarkStart w:id="131" w:name="_Toc87785629"/>
      <w:bookmarkEnd w:id="131"/>
      <w:bookmarkStart w:id="132" w:name="_Toc87785589"/>
      <w:bookmarkEnd w:id="132"/>
      <w:bookmarkStart w:id="133" w:name="_Toc87785649"/>
      <w:bookmarkEnd w:id="133"/>
      <w:bookmarkStart w:id="134" w:name="_Toc87785614"/>
      <w:bookmarkEnd w:id="134"/>
      <w:bookmarkStart w:id="135" w:name="_Toc87785564"/>
      <w:bookmarkEnd w:id="135"/>
      <w:bookmarkStart w:id="136" w:name="_Toc87785664"/>
      <w:bookmarkEnd w:id="136"/>
      <w:bookmarkStart w:id="137" w:name="_Toc87785669"/>
      <w:bookmarkEnd w:id="137"/>
      <w:bookmarkStart w:id="138" w:name="_Toc87785609"/>
      <w:bookmarkEnd w:id="138"/>
      <w:bookmarkStart w:id="139" w:name="_Toc87785599"/>
      <w:bookmarkEnd w:id="139"/>
      <w:bookmarkStart w:id="140" w:name="_Toc87785644"/>
      <w:bookmarkEnd w:id="140"/>
      <w:bookmarkStart w:id="141" w:name="_Toc87785604"/>
      <w:bookmarkEnd w:id="141"/>
      <w:bookmarkStart w:id="142" w:name="_Toc87785544"/>
      <w:bookmarkEnd w:id="142"/>
      <w:bookmarkStart w:id="143" w:name="_Toc87785584"/>
      <w:bookmarkEnd w:id="143"/>
      <w:bookmarkStart w:id="144" w:name="_Toc87785574"/>
      <w:bookmarkEnd w:id="144"/>
      <w:bookmarkStart w:id="145" w:name="_Toc87785528"/>
      <w:bookmarkEnd w:id="145"/>
      <w:bookmarkStart w:id="146" w:name="_Toc87785639"/>
      <w:bookmarkEnd w:id="146"/>
      <w:bookmarkStart w:id="147" w:name="_Toc87785559"/>
      <w:bookmarkEnd w:id="147"/>
      <w:bookmarkStart w:id="148" w:name="_Toc87785624"/>
      <w:bookmarkEnd w:id="148"/>
      <w:bookmarkStart w:id="149" w:name="_Toc248049908"/>
      <w:bookmarkStart w:id="150" w:name="_Toc248050017"/>
      <w:bookmarkStart w:id="151" w:name="_Toc182651281"/>
      <w:bookmarkStart w:id="152" w:name="_Toc248049991"/>
      <w:bookmarkStart w:id="153" w:name="_Toc251692854"/>
      <w:bookmarkStart w:id="154" w:name="_Toc248050079"/>
      <w:bookmarkStart w:id="155" w:name="_Toc90693398"/>
      <w:bookmarkStart w:id="156" w:name="_Toc60457209"/>
      <w:r>
        <w:rPr>
          <w:rFonts w:hint="eastAsia"/>
          <w:kern w:val="44"/>
        </w:rPr>
        <w:t>项目所需技能和培训计划</w:t>
      </w:r>
      <w:bookmarkEnd w:id="149"/>
      <w:bookmarkEnd w:id="150"/>
      <w:bookmarkEnd w:id="151"/>
      <w:bookmarkEnd w:id="152"/>
      <w:bookmarkEnd w:id="153"/>
      <w:bookmarkEnd w:id="154"/>
    </w:p>
    <w:p w14:paraId="7806EC63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57" w:name="_Toc251692855"/>
      <w:bookmarkStart w:id="158" w:name="_Toc248050080"/>
      <w:bookmarkStart w:id="159" w:name="_Toc248049992"/>
      <w:bookmarkStart w:id="160" w:name="_Toc248049909"/>
      <w:bookmarkStart w:id="161" w:name="_Toc182651282"/>
      <w:r>
        <w:rPr>
          <w:rFonts w:hint="eastAsia" w:hAnsi="宋体"/>
          <w:bCs/>
          <w:kern w:val="2"/>
          <w:szCs w:val="32"/>
        </w:rPr>
        <w:t>项目所需技能</w:t>
      </w:r>
      <w:bookmarkEnd w:id="155"/>
      <w:bookmarkEnd w:id="157"/>
      <w:bookmarkEnd w:id="158"/>
      <w:bookmarkEnd w:id="159"/>
      <w:bookmarkEnd w:id="160"/>
      <w:bookmarkEnd w:id="161"/>
    </w:p>
    <w:tbl>
      <w:tblPr>
        <w:tblStyle w:val="30"/>
        <w:tblW w:w="0" w:type="auto"/>
        <w:tblInd w:w="28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806"/>
        <w:gridCol w:w="1134"/>
        <w:gridCol w:w="1449"/>
        <w:gridCol w:w="4149"/>
      </w:tblGrid>
      <w:tr w14:paraId="27CE77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70" w:type="dxa"/>
            <w:vMerge w:val="restart"/>
            <w:noWrap w:val="0"/>
            <w:vAlign w:val="center"/>
          </w:tcPr>
          <w:p w14:paraId="12BBC5B0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项</w:t>
            </w:r>
          </w:p>
          <w:p w14:paraId="5D7FA9B4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目</w:t>
            </w:r>
          </w:p>
          <w:p w14:paraId="367FAC22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组</w:t>
            </w:r>
          </w:p>
          <w:p w14:paraId="2BFEA7FA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组</w:t>
            </w:r>
          </w:p>
          <w:p w14:paraId="036B5B5A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成</w:t>
            </w:r>
          </w:p>
          <w:p w14:paraId="757B8549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人</w:t>
            </w:r>
          </w:p>
          <w:p w14:paraId="1B2B5FCA">
            <w:pPr>
              <w:spacing w:line="360" w:lineRule="atLeast"/>
              <w:jc w:val="center"/>
              <w:rPr>
                <w:rFonts w:hint="eastAsia"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员</w:t>
            </w:r>
          </w:p>
        </w:tc>
        <w:tc>
          <w:tcPr>
            <w:tcW w:w="1806" w:type="dxa"/>
            <w:noWrap w:val="0"/>
            <w:vAlign w:val="center"/>
          </w:tcPr>
          <w:p w14:paraId="42F3EC66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在项目中角色</w:t>
            </w:r>
          </w:p>
        </w:tc>
        <w:tc>
          <w:tcPr>
            <w:tcW w:w="1134" w:type="dxa"/>
            <w:noWrap w:val="0"/>
            <w:vAlign w:val="center"/>
          </w:tcPr>
          <w:p w14:paraId="10BE0F53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预计人数</w:t>
            </w:r>
          </w:p>
        </w:tc>
        <w:tc>
          <w:tcPr>
            <w:tcW w:w="1449" w:type="dxa"/>
            <w:noWrap w:val="0"/>
            <w:vAlign w:val="center"/>
          </w:tcPr>
          <w:p w14:paraId="08388C74">
            <w:pPr>
              <w:spacing w:line="360" w:lineRule="atLeast"/>
              <w:jc w:val="center"/>
              <w:rPr>
                <w:rFonts w:hint="eastAsia"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到位时间</w:t>
            </w:r>
          </w:p>
        </w:tc>
        <w:tc>
          <w:tcPr>
            <w:tcW w:w="4149" w:type="dxa"/>
            <w:noWrap w:val="0"/>
            <w:vAlign w:val="top"/>
          </w:tcPr>
          <w:p w14:paraId="65E1B91B">
            <w:pPr>
              <w:spacing w:line="360" w:lineRule="atLeast"/>
              <w:jc w:val="center"/>
              <w:rPr>
                <w:rFonts w:hint="eastAsia" w:hAnsi="宋体"/>
                <w:b/>
                <w:bCs/>
                <w:szCs w:val="24"/>
              </w:rPr>
            </w:pPr>
            <w:r>
              <w:rPr>
                <w:rFonts w:hint="eastAsia" w:hAnsi="宋体"/>
                <w:b/>
                <w:bCs/>
                <w:szCs w:val="24"/>
              </w:rPr>
              <w:t>技能/经验</w:t>
            </w:r>
          </w:p>
        </w:tc>
      </w:tr>
      <w:tr w14:paraId="777F2C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noWrap w:val="0"/>
            <w:vAlign w:val="center"/>
          </w:tcPr>
          <w:p w14:paraId="27FDF1C3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noWrap w:val="0"/>
            <w:vAlign w:val="center"/>
          </w:tcPr>
          <w:p w14:paraId="786DA675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项目经理</w:t>
            </w:r>
          </w:p>
        </w:tc>
        <w:tc>
          <w:tcPr>
            <w:tcW w:w="1134" w:type="dxa"/>
            <w:noWrap w:val="0"/>
            <w:vAlign w:val="center"/>
          </w:tcPr>
          <w:p w14:paraId="70DCD313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 w14:paraId="1401BC5E">
            <w:pPr>
              <w:spacing w:line="360" w:lineRule="atLeast"/>
              <w:jc w:val="center"/>
              <w:rPr>
                <w:rFonts w:hAnsi="宋体"/>
                <w:color w:val="FF0000"/>
              </w:rPr>
            </w:pPr>
            <w:r>
              <w:rPr>
                <w:rFonts w:hint="eastAsia" w:hAnsi="宋体"/>
                <w:color w:val="FF0000"/>
              </w:rPr>
              <w:t>2025/8/3</w:t>
            </w:r>
          </w:p>
        </w:tc>
        <w:tc>
          <w:tcPr>
            <w:tcW w:w="4149" w:type="dxa"/>
            <w:noWrap w:val="0"/>
            <w:vAlign w:val="top"/>
          </w:tcPr>
          <w:p w14:paraId="1AB52AC0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具有5年以上的项目管理经验</w:t>
            </w:r>
          </w:p>
        </w:tc>
      </w:tr>
      <w:tr w14:paraId="5438CA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noWrap w:val="0"/>
            <w:vAlign w:val="center"/>
          </w:tcPr>
          <w:p w14:paraId="3E4FDEE6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noWrap w:val="0"/>
            <w:vAlign w:val="center"/>
          </w:tcPr>
          <w:p w14:paraId="438B76AF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系统分析员</w:t>
            </w:r>
          </w:p>
        </w:tc>
        <w:tc>
          <w:tcPr>
            <w:tcW w:w="1134" w:type="dxa"/>
            <w:noWrap w:val="0"/>
            <w:vAlign w:val="center"/>
          </w:tcPr>
          <w:p w14:paraId="5E3A4B71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 w14:paraId="06A3A067">
            <w:pPr>
              <w:spacing w:line="360" w:lineRule="atLeast"/>
              <w:jc w:val="center"/>
              <w:rPr>
                <w:rFonts w:hint="eastAsia" w:hAnsi="宋体"/>
                <w:color w:val="FF0000"/>
              </w:rPr>
            </w:pPr>
            <w:r>
              <w:rPr>
                <w:rFonts w:hint="eastAsia" w:hAnsi="宋体"/>
                <w:color w:val="FF0000"/>
              </w:rPr>
              <w:t>2025/8/3</w:t>
            </w:r>
          </w:p>
        </w:tc>
        <w:tc>
          <w:tcPr>
            <w:tcW w:w="4149" w:type="dxa"/>
            <w:noWrap w:val="0"/>
            <w:vAlign w:val="top"/>
          </w:tcPr>
          <w:p w14:paraId="7AD3EAA3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具有5年以上的基于J2EE框架的Web应用程序开发经验，有实际系统架构设计经验，具有3年以上的UML用例建模经验</w:t>
            </w:r>
          </w:p>
        </w:tc>
      </w:tr>
      <w:tr w14:paraId="0989FD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" w:hRule="atLeast"/>
        </w:trPr>
        <w:tc>
          <w:tcPr>
            <w:tcW w:w="570" w:type="dxa"/>
            <w:vMerge w:val="continue"/>
            <w:noWrap w:val="0"/>
            <w:vAlign w:val="center"/>
          </w:tcPr>
          <w:p w14:paraId="7FBD7AA9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noWrap w:val="0"/>
            <w:vAlign w:val="center"/>
          </w:tcPr>
          <w:p w14:paraId="7C74FA9D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  <w:iCs/>
              </w:rPr>
              <w:t>系统工程师</w:t>
            </w:r>
          </w:p>
        </w:tc>
        <w:tc>
          <w:tcPr>
            <w:tcW w:w="1134" w:type="dxa"/>
            <w:noWrap w:val="0"/>
            <w:vAlign w:val="center"/>
          </w:tcPr>
          <w:p w14:paraId="54DE0D7E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 w14:paraId="4C101DB7">
            <w:pPr>
              <w:spacing w:line="360" w:lineRule="atLeast"/>
              <w:jc w:val="center"/>
              <w:rPr>
                <w:rFonts w:hAnsi="宋体"/>
                <w:color w:val="FF0000"/>
              </w:rPr>
            </w:pPr>
            <w:r>
              <w:rPr>
                <w:rFonts w:hint="eastAsia" w:hAnsi="宋体"/>
                <w:color w:val="FF0000"/>
              </w:rPr>
              <w:t>2025/8/</w:t>
            </w:r>
            <w:r>
              <w:rPr>
                <w:rFonts w:hAnsi="宋体"/>
                <w:color w:val="FF0000"/>
              </w:rPr>
              <w:t>1</w:t>
            </w:r>
            <w:r>
              <w:rPr>
                <w:rFonts w:hint="eastAsia" w:hAnsi="宋体"/>
                <w:color w:val="FF0000"/>
              </w:rPr>
              <w:t>5</w:t>
            </w:r>
          </w:p>
        </w:tc>
        <w:tc>
          <w:tcPr>
            <w:tcW w:w="4149" w:type="dxa"/>
            <w:noWrap w:val="0"/>
            <w:vAlign w:val="top"/>
          </w:tcPr>
          <w:p w14:paraId="3CE6CF88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3年以上Java软件开发经验</w:t>
            </w:r>
          </w:p>
        </w:tc>
      </w:tr>
      <w:tr w14:paraId="7CA4B3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" w:hRule="atLeast"/>
        </w:trPr>
        <w:tc>
          <w:tcPr>
            <w:tcW w:w="570" w:type="dxa"/>
            <w:vMerge w:val="continue"/>
            <w:noWrap w:val="0"/>
            <w:vAlign w:val="center"/>
          </w:tcPr>
          <w:p w14:paraId="186F576B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noWrap w:val="0"/>
            <w:vAlign w:val="center"/>
          </w:tcPr>
          <w:p w14:paraId="6F8FFC5F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  <w:iCs/>
              </w:rPr>
              <w:t>测试工程师</w:t>
            </w:r>
          </w:p>
        </w:tc>
        <w:tc>
          <w:tcPr>
            <w:tcW w:w="1134" w:type="dxa"/>
            <w:noWrap w:val="0"/>
            <w:vAlign w:val="center"/>
          </w:tcPr>
          <w:p w14:paraId="687E78A7">
            <w:pPr>
              <w:spacing w:line="360" w:lineRule="atLeast"/>
              <w:jc w:val="center"/>
              <w:rPr>
                <w:rFonts w:hint="eastAsia" w:hAnsi="宋体"/>
              </w:rPr>
            </w:pPr>
          </w:p>
        </w:tc>
        <w:tc>
          <w:tcPr>
            <w:tcW w:w="1449" w:type="dxa"/>
            <w:noWrap w:val="0"/>
            <w:vAlign w:val="center"/>
          </w:tcPr>
          <w:p w14:paraId="75778300">
            <w:pPr>
              <w:spacing w:line="360" w:lineRule="atLeast"/>
              <w:jc w:val="center"/>
              <w:rPr>
                <w:rFonts w:hAnsi="宋体"/>
                <w:color w:val="FF0000"/>
              </w:rPr>
            </w:pPr>
            <w:r>
              <w:rPr>
                <w:rFonts w:hint="eastAsia" w:hAnsi="宋体"/>
                <w:color w:val="FF0000"/>
              </w:rPr>
              <w:t>2025/8/</w:t>
            </w:r>
            <w:r>
              <w:rPr>
                <w:rFonts w:hAnsi="宋体"/>
                <w:color w:val="FF0000"/>
              </w:rPr>
              <w:t>10</w:t>
            </w:r>
          </w:p>
        </w:tc>
        <w:tc>
          <w:tcPr>
            <w:tcW w:w="4149" w:type="dxa"/>
            <w:noWrap w:val="0"/>
            <w:vAlign w:val="top"/>
          </w:tcPr>
          <w:p w14:paraId="2FF68964">
            <w:pPr>
              <w:spacing w:line="36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2年以上软件测试经验</w:t>
            </w:r>
          </w:p>
        </w:tc>
      </w:tr>
      <w:tr w14:paraId="5CDB53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570" w:type="dxa"/>
            <w:vMerge w:val="continue"/>
            <w:noWrap w:val="0"/>
            <w:vAlign w:val="center"/>
          </w:tcPr>
          <w:p w14:paraId="28BCE062">
            <w:pPr>
              <w:spacing w:line="360" w:lineRule="atLeast"/>
              <w:jc w:val="center"/>
              <w:rPr>
                <w:rFonts w:hAnsi="宋体"/>
                <w:b/>
                <w:bCs/>
                <w:szCs w:val="24"/>
              </w:rPr>
            </w:pPr>
          </w:p>
        </w:tc>
        <w:tc>
          <w:tcPr>
            <w:tcW w:w="1806" w:type="dxa"/>
            <w:noWrap w:val="0"/>
            <w:vAlign w:val="center"/>
          </w:tcPr>
          <w:p w14:paraId="175BE47F">
            <w:pPr>
              <w:spacing w:line="360" w:lineRule="atLeast"/>
              <w:jc w:val="center"/>
              <w:rPr>
                <w:rFonts w:hAnsi="宋体"/>
              </w:rPr>
            </w:pPr>
            <w:r>
              <w:rPr>
                <w:rFonts w:hint="eastAsia" w:hAnsi="宋体"/>
                <w:iCs/>
              </w:rPr>
              <w:t>用户界面设计员</w:t>
            </w:r>
          </w:p>
        </w:tc>
        <w:tc>
          <w:tcPr>
            <w:tcW w:w="1134" w:type="dxa"/>
            <w:noWrap w:val="0"/>
            <w:vAlign w:val="center"/>
          </w:tcPr>
          <w:p w14:paraId="2DDE7E5C">
            <w:pPr>
              <w:spacing w:line="36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1</w:t>
            </w:r>
          </w:p>
        </w:tc>
        <w:tc>
          <w:tcPr>
            <w:tcW w:w="1449" w:type="dxa"/>
            <w:noWrap w:val="0"/>
            <w:vAlign w:val="center"/>
          </w:tcPr>
          <w:p w14:paraId="76E610E6">
            <w:pPr>
              <w:spacing w:line="360" w:lineRule="atLeast"/>
              <w:jc w:val="center"/>
              <w:rPr>
                <w:rFonts w:hAnsi="宋体"/>
                <w:color w:val="FF0000"/>
              </w:rPr>
            </w:pPr>
            <w:r>
              <w:rPr>
                <w:rFonts w:hint="eastAsia" w:hAnsi="宋体"/>
                <w:color w:val="FF0000"/>
              </w:rPr>
              <w:t>2025/8/3</w:t>
            </w:r>
          </w:p>
        </w:tc>
        <w:tc>
          <w:tcPr>
            <w:tcW w:w="4149" w:type="dxa"/>
            <w:noWrap w:val="0"/>
            <w:vAlign w:val="top"/>
          </w:tcPr>
          <w:p w14:paraId="39A93B89">
            <w:pPr>
              <w:tabs>
                <w:tab w:val="left" w:pos="1005"/>
              </w:tabs>
              <w:spacing w:line="360" w:lineRule="atLeast"/>
              <w:rPr>
                <w:rFonts w:hAnsi="宋体"/>
              </w:rPr>
            </w:pPr>
            <w:r>
              <w:rPr>
                <w:rFonts w:hint="eastAsia" w:hAnsi="宋体"/>
              </w:rPr>
              <w:t>3年以上用户界面设计工作经验，能熟练使用</w:t>
            </w:r>
            <w:r>
              <w:rPr>
                <w:rFonts w:hAnsi="宋体"/>
              </w:rPr>
              <w:t>PhotoShop, Cor</w:t>
            </w:r>
            <w:r>
              <w:rPr>
                <w:rFonts w:hint="eastAsia" w:hAnsi="宋体"/>
              </w:rPr>
              <w:t>e</w:t>
            </w:r>
            <w:r>
              <w:rPr>
                <w:rFonts w:hAnsi="宋体"/>
              </w:rPr>
              <w:t>lDraw</w:t>
            </w:r>
          </w:p>
        </w:tc>
      </w:tr>
    </w:tbl>
    <w:p w14:paraId="0717B20F">
      <w:pPr>
        <w:pStyle w:val="55"/>
        <w:ind w:left="360"/>
        <w:rPr>
          <w:rFonts w:hint="eastAsia"/>
        </w:rPr>
      </w:pPr>
    </w:p>
    <w:p w14:paraId="4A3B46D0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62" w:name="_Toc251692856"/>
      <w:r>
        <w:rPr>
          <w:rFonts w:hint="eastAsia" w:hAnsi="宋体"/>
          <w:bCs/>
          <w:kern w:val="2"/>
          <w:szCs w:val="32"/>
        </w:rPr>
        <w:t>项目组成员掌握技能情况</w:t>
      </w:r>
      <w:bookmarkEnd w:id="162"/>
    </w:p>
    <w:tbl>
      <w:tblPr>
        <w:tblStyle w:val="30"/>
        <w:tblW w:w="0" w:type="auto"/>
        <w:tblInd w:w="64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113"/>
        <w:gridCol w:w="2905"/>
        <w:gridCol w:w="1535"/>
      </w:tblGrid>
      <w:tr w14:paraId="2054E5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570" w:type="dxa"/>
            <w:vMerge w:val="restart"/>
            <w:shd w:val="clear" w:color="auto" w:fill="BFBFBF"/>
            <w:noWrap w:val="0"/>
            <w:vAlign w:val="center"/>
          </w:tcPr>
          <w:p w14:paraId="7BEF2C71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项</w:t>
            </w:r>
          </w:p>
          <w:p w14:paraId="100C1981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目</w:t>
            </w:r>
          </w:p>
          <w:p w14:paraId="233928A8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组</w:t>
            </w:r>
          </w:p>
          <w:p w14:paraId="19A29D68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组</w:t>
            </w:r>
          </w:p>
          <w:p w14:paraId="3344429A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成</w:t>
            </w:r>
          </w:p>
          <w:p w14:paraId="00B0BE3B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人</w:t>
            </w:r>
          </w:p>
          <w:p w14:paraId="46CFEDB2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员</w:t>
            </w:r>
          </w:p>
        </w:tc>
        <w:tc>
          <w:tcPr>
            <w:tcW w:w="1113" w:type="dxa"/>
            <w:shd w:val="clear" w:color="auto" w:fill="BFBFBF"/>
            <w:noWrap w:val="0"/>
            <w:vAlign w:val="center"/>
          </w:tcPr>
          <w:p w14:paraId="7601BE62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姓</w:t>
            </w:r>
            <w:r>
              <w:rPr>
                <w:rFonts w:hAnsi="宋体"/>
                <w:b/>
                <w:bCs/>
                <w:iCs/>
                <w:szCs w:val="24"/>
              </w:rPr>
              <w:t xml:space="preserve"> </w:t>
            </w:r>
            <w:r>
              <w:rPr>
                <w:rFonts w:hint="eastAsia" w:hAnsi="宋体"/>
                <w:b/>
                <w:bCs/>
                <w:iCs/>
                <w:szCs w:val="24"/>
              </w:rPr>
              <w:t>名</w:t>
            </w:r>
          </w:p>
        </w:tc>
        <w:tc>
          <w:tcPr>
            <w:tcW w:w="2905" w:type="dxa"/>
            <w:shd w:val="clear" w:color="auto" w:fill="BFBFBF"/>
            <w:noWrap w:val="0"/>
            <w:vAlign w:val="center"/>
          </w:tcPr>
          <w:p w14:paraId="241DE66A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角色</w:t>
            </w:r>
          </w:p>
        </w:tc>
        <w:tc>
          <w:tcPr>
            <w:tcW w:w="1535" w:type="dxa"/>
            <w:shd w:val="clear" w:color="auto" w:fill="BFBFBF"/>
            <w:noWrap w:val="0"/>
            <w:vAlign w:val="center"/>
          </w:tcPr>
          <w:p w14:paraId="79F4CB71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  <w:r>
              <w:rPr>
                <w:rFonts w:hint="eastAsia" w:hAnsi="宋体"/>
                <w:b/>
                <w:bCs/>
                <w:iCs/>
                <w:szCs w:val="24"/>
              </w:rPr>
              <w:t>是否满足技能要求</w:t>
            </w:r>
          </w:p>
        </w:tc>
      </w:tr>
      <w:tr w14:paraId="23FFF3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1A9A4FF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4EDD64DE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杨雨洁</w:t>
            </w:r>
          </w:p>
        </w:tc>
        <w:tc>
          <w:tcPr>
            <w:tcW w:w="2905" w:type="dxa"/>
            <w:noWrap w:val="0"/>
            <w:vAlign w:val="center"/>
          </w:tcPr>
          <w:p w14:paraId="4AC4E73E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项目经理</w:t>
            </w:r>
          </w:p>
        </w:tc>
        <w:tc>
          <w:tcPr>
            <w:tcW w:w="1535" w:type="dxa"/>
            <w:noWrap w:val="0"/>
            <w:vAlign w:val="center"/>
          </w:tcPr>
          <w:p w14:paraId="108C634D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是</w:t>
            </w:r>
          </w:p>
        </w:tc>
      </w:tr>
      <w:tr w14:paraId="1A37E5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21762C36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631A9847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邬中塬</w:t>
            </w:r>
          </w:p>
        </w:tc>
        <w:tc>
          <w:tcPr>
            <w:tcW w:w="2905" w:type="dxa"/>
            <w:noWrap w:val="0"/>
            <w:vAlign w:val="center"/>
          </w:tcPr>
          <w:p w14:paraId="7807A583">
            <w:pPr>
              <w:spacing w:line="360" w:lineRule="atLeast"/>
              <w:jc w:val="both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系统分析员、系统工程师</w:t>
            </w:r>
          </w:p>
        </w:tc>
        <w:tc>
          <w:tcPr>
            <w:tcW w:w="1535" w:type="dxa"/>
            <w:noWrap w:val="0"/>
            <w:vAlign w:val="center"/>
          </w:tcPr>
          <w:p w14:paraId="3ED7EA80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是</w:t>
            </w:r>
          </w:p>
        </w:tc>
      </w:tr>
      <w:tr w14:paraId="7EE0E8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4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70238D3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736B9EA9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付杰</w:t>
            </w:r>
          </w:p>
        </w:tc>
        <w:tc>
          <w:tcPr>
            <w:tcW w:w="2905" w:type="dxa"/>
            <w:noWrap w:val="0"/>
            <w:vAlign w:val="center"/>
          </w:tcPr>
          <w:p w14:paraId="45C6E391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系统分析员、系统工程师</w:t>
            </w:r>
          </w:p>
        </w:tc>
        <w:tc>
          <w:tcPr>
            <w:tcW w:w="1535" w:type="dxa"/>
            <w:noWrap w:val="0"/>
            <w:vAlign w:val="center"/>
          </w:tcPr>
          <w:p w14:paraId="70307BE4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是</w:t>
            </w:r>
          </w:p>
        </w:tc>
      </w:tr>
      <w:tr w14:paraId="416A28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0977FB05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center"/>
          </w:tcPr>
          <w:p w14:paraId="3CF51B95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杨坤荣</w:t>
            </w:r>
          </w:p>
        </w:tc>
        <w:tc>
          <w:tcPr>
            <w:tcW w:w="2905" w:type="dxa"/>
            <w:noWrap w:val="0"/>
            <w:vAlign w:val="center"/>
          </w:tcPr>
          <w:p w14:paraId="267BB04C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系统工程师</w:t>
            </w:r>
          </w:p>
        </w:tc>
        <w:tc>
          <w:tcPr>
            <w:tcW w:w="1535" w:type="dxa"/>
            <w:noWrap w:val="0"/>
            <w:vAlign w:val="center"/>
          </w:tcPr>
          <w:p w14:paraId="108361B6">
            <w:pPr>
              <w:spacing w:line="360" w:lineRule="atLeast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否</w:t>
            </w:r>
          </w:p>
        </w:tc>
      </w:tr>
      <w:tr w14:paraId="410B53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2" w:hRule="atLeast"/>
        </w:trPr>
        <w:tc>
          <w:tcPr>
            <w:tcW w:w="570" w:type="dxa"/>
            <w:vMerge w:val="continue"/>
            <w:shd w:val="clear" w:color="auto" w:fill="BFBFBF"/>
            <w:noWrap w:val="0"/>
            <w:vAlign w:val="center"/>
          </w:tcPr>
          <w:p w14:paraId="002DD156">
            <w:pPr>
              <w:spacing w:line="360" w:lineRule="atLeast"/>
              <w:jc w:val="center"/>
              <w:rPr>
                <w:rFonts w:hAnsi="宋体"/>
                <w:b/>
                <w:bCs/>
                <w:iCs/>
                <w:szCs w:val="24"/>
              </w:rPr>
            </w:pPr>
          </w:p>
        </w:tc>
        <w:tc>
          <w:tcPr>
            <w:tcW w:w="1113" w:type="dxa"/>
            <w:noWrap w:val="0"/>
            <w:vAlign w:val="top"/>
          </w:tcPr>
          <w:p w14:paraId="57B0648E">
            <w:pPr>
              <w:spacing w:line="360" w:lineRule="atLeast"/>
              <w:jc w:val="distribute"/>
              <w:rPr>
                <w:rFonts w:hint="eastAsia" w:hAnsi="宋体"/>
                <w:iCs/>
                <w:color w:val="FF0000"/>
              </w:rPr>
            </w:pPr>
            <w:r>
              <w:rPr>
                <w:rFonts w:hint="eastAsia" w:hAnsi="宋体"/>
                <w:iCs/>
                <w:color w:val="FF0000"/>
              </w:rPr>
              <w:t>李欣</w:t>
            </w:r>
          </w:p>
        </w:tc>
        <w:tc>
          <w:tcPr>
            <w:tcW w:w="2905" w:type="dxa"/>
            <w:noWrap w:val="0"/>
            <w:vAlign w:val="center"/>
          </w:tcPr>
          <w:p w14:paraId="69F38047">
            <w:pPr>
              <w:spacing w:line="360" w:lineRule="atLeast"/>
              <w:jc w:val="both"/>
              <w:rPr>
                <w:rFonts w:hAnsi="宋体"/>
                <w:iCs/>
              </w:rPr>
            </w:pPr>
            <w:r>
              <w:rPr>
                <w:rFonts w:hint="eastAsia" w:hAnsi="宋体"/>
                <w:iCs/>
              </w:rPr>
              <w:t>用户界面设计员</w:t>
            </w:r>
          </w:p>
        </w:tc>
        <w:tc>
          <w:tcPr>
            <w:tcW w:w="1535" w:type="dxa"/>
            <w:noWrap w:val="0"/>
            <w:vAlign w:val="center"/>
          </w:tcPr>
          <w:p w14:paraId="40CC893C">
            <w:pPr>
              <w:spacing w:line="360" w:lineRule="atLeast"/>
              <w:rPr>
                <w:rFonts w:hint="eastAsia" w:hAnsi="宋体"/>
                <w:iCs/>
              </w:rPr>
            </w:pPr>
            <w:r>
              <w:rPr>
                <w:rFonts w:hint="eastAsia" w:hAnsi="宋体"/>
                <w:iCs/>
              </w:rPr>
              <w:t>是</w:t>
            </w:r>
          </w:p>
        </w:tc>
      </w:tr>
    </w:tbl>
    <w:p w14:paraId="309640AD">
      <w:pPr>
        <w:pStyle w:val="55"/>
        <w:ind w:left="36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。</w:t>
      </w:r>
    </w:p>
    <w:p w14:paraId="66554C3B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63" w:name="_Toc248050081"/>
      <w:bookmarkStart w:id="164" w:name="_Toc248049993"/>
      <w:bookmarkStart w:id="165" w:name="_Toc251692857"/>
      <w:bookmarkStart w:id="166" w:name="_Toc182651283"/>
      <w:bookmarkStart w:id="167" w:name="_Toc248049910"/>
      <w:r>
        <w:rPr>
          <w:rFonts w:hint="eastAsia" w:hAnsi="宋体"/>
          <w:bCs/>
          <w:kern w:val="2"/>
          <w:szCs w:val="32"/>
        </w:rPr>
        <w:t>项目培训计划</w:t>
      </w:r>
      <w:bookmarkEnd w:id="163"/>
      <w:bookmarkEnd w:id="164"/>
      <w:bookmarkEnd w:id="165"/>
      <w:bookmarkEnd w:id="166"/>
      <w:bookmarkEnd w:id="167"/>
    </w:p>
    <w:tbl>
      <w:tblPr>
        <w:tblStyle w:val="30"/>
        <w:tblW w:w="0" w:type="auto"/>
        <w:tblInd w:w="6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2706"/>
        <w:gridCol w:w="1591"/>
        <w:gridCol w:w="2483"/>
      </w:tblGrid>
      <w:tr w14:paraId="6C08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7" w:hRule="atLeast"/>
        </w:trPr>
        <w:tc>
          <w:tcPr>
            <w:tcW w:w="1620" w:type="dxa"/>
            <w:shd w:val="clear" w:color="auto" w:fill="BFBFBF"/>
            <w:noWrap w:val="0"/>
            <w:vAlign w:val="center"/>
          </w:tcPr>
          <w:p w14:paraId="5520DECC">
            <w:pPr>
              <w:spacing w:line="360" w:lineRule="auto"/>
              <w:rPr>
                <w:rFonts w:hint="eastAsia" w:hAnsi="宋体"/>
                <w:b/>
                <w:bCs/>
                <w:iCs/>
              </w:rPr>
            </w:pPr>
            <w:r>
              <w:rPr>
                <w:rFonts w:hint="eastAsia" w:hAnsi="宋体"/>
                <w:b/>
                <w:bCs/>
                <w:iCs/>
              </w:rPr>
              <w:t>培训时间</w:t>
            </w:r>
          </w:p>
        </w:tc>
        <w:tc>
          <w:tcPr>
            <w:tcW w:w="2706" w:type="dxa"/>
            <w:shd w:val="clear" w:color="auto" w:fill="BFBFBF"/>
            <w:noWrap w:val="0"/>
            <w:vAlign w:val="center"/>
          </w:tcPr>
          <w:p w14:paraId="54CF8B2B">
            <w:pPr>
              <w:spacing w:line="360" w:lineRule="auto"/>
              <w:rPr>
                <w:rFonts w:hint="eastAsia" w:hAnsi="宋体"/>
                <w:b/>
                <w:bCs/>
                <w:iCs/>
              </w:rPr>
            </w:pPr>
            <w:r>
              <w:rPr>
                <w:rFonts w:hint="eastAsia" w:hAnsi="宋体"/>
                <w:b/>
                <w:bCs/>
                <w:iCs/>
              </w:rPr>
              <w:t>培训内容</w:t>
            </w:r>
          </w:p>
        </w:tc>
        <w:tc>
          <w:tcPr>
            <w:tcW w:w="1591" w:type="dxa"/>
            <w:shd w:val="clear" w:color="auto" w:fill="BFBFBF"/>
            <w:noWrap w:val="0"/>
            <w:vAlign w:val="center"/>
          </w:tcPr>
          <w:p w14:paraId="4D7129CE">
            <w:pPr>
              <w:spacing w:line="360" w:lineRule="auto"/>
              <w:rPr>
                <w:rFonts w:hint="eastAsia" w:hAnsi="宋体"/>
                <w:b/>
                <w:bCs/>
                <w:iCs/>
              </w:rPr>
            </w:pPr>
            <w:r>
              <w:rPr>
                <w:rFonts w:hint="eastAsia" w:hAnsi="宋体"/>
                <w:b/>
                <w:bCs/>
                <w:iCs/>
              </w:rPr>
              <w:t>培训方式</w:t>
            </w:r>
          </w:p>
        </w:tc>
        <w:tc>
          <w:tcPr>
            <w:tcW w:w="2483" w:type="dxa"/>
            <w:shd w:val="clear" w:color="auto" w:fill="BFBFBF"/>
            <w:noWrap w:val="0"/>
            <w:vAlign w:val="center"/>
          </w:tcPr>
          <w:p w14:paraId="11ABC60F">
            <w:pPr>
              <w:spacing w:line="360" w:lineRule="auto"/>
              <w:rPr>
                <w:rFonts w:hint="eastAsia" w:hAnsi="宋体"/>
                <w:b/>
                <w:bCs/>
                <w:iCs/>
              </w:rPr>
            </w:pPr>
            <w:r>
              <w:rPr>
                <w:rFonts w:hint="eastAsia" w:hAnsi="宋体"/>
                <w:b/>
                <w:bCs/>
                <w:iCs/>
              </w:rPr>
              <w:t>参加人员</w:t>
            </w:r>
          </w:p>
        </w:tc>
      </w:tr>
      <w:tr w14:paraId="71984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</w:trPr>
        <w:tc>
          <w:tcPr>
            <w:tcW w:w="1620" w:type="dxa"/>
            <w:noWrap w:val="0"/>
            <w:vAlign w:val="top"/>
          </w:tcPr>
          <w:p w14:paraId="3ED0A685">
            <w:pPr>
              <w:spacing w:line="360" w:lineRule="auto"/>
              <w:jc w:val="both"/>
              <w:rPr>
                <w:rFonts w:hint="eastAsia"/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2025-8-10</w:t>
            </w:r>
          </w:p>
        </w:tc>
        <w:tc>
          <w:tcPr>
            <w:tcW w:w="2706" w:type="dxa"/>
            <w:noWrap w:val="0"/>
            <w:vAlign w:val="top"/>
          </w:tcPr>
          <w:p w14:paraId="53EC7785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需求管理工具</w:t>
            </w:r>
            <w:r>
              <w:rPr>
                <w:iCs/>
              </w:rPr>
              <w:t>IBM Rational RequisitePro</w:t>
            </w:r>
            <w:r>
              <w:rPr>
                <w:rFonts w:hint="eastAsia"/>
                <w:iCs/>
              </w:rPr>
              <w:t>简介</w:t>
            </w:r>
          </w:p>
        </w:tc>
        <w:tc>
          <w:tcPr>
            <w:tcW w:w="1591" w:type="dxa"/>
            <w:noWrap w:val="0"/>
            <w:vAlign w:val="top"/>
          </w:tcPr>
          <w:p w14:paraId="48D25CAF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案例演示</w:t>
            </w:r>
          </w:p>
        </w:tc>
        <w:tc>
          <w:tcPr>
            <w:tcW w:w="2483" w:type="dxa"/>
            <w:noWrap w:val="0"/>
            <w:vAlign w:val="top"/>
          </w:tcPr>
          <w:p w14:paraId="4706EE0D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项目组全体人员</w:t>
            </w:r>
          </w:p>
        </w:tc>
      </w:tr>
      <w:tr w14:paraId="52BC0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0" w:hRule="atLeast"/>
        </w:trPr>
        <w:tc>
          <w:tcPr>
            <w:tcW w:w="1620" w:type="dxa"/>
            <w:noWrap w:val="0"/>
            <w:vAlign w:val="top"/>
          </w:tcPr>
          <w:p w14:paraId="6D4A0F0B">
            <w:pPr>
              <w:spacing w:line="360" w:lineRule="auto"/>
              <w:jc w:val="both"/>
              <w:rPr>
                <w:rFonts w:hint="eastAsia"/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2025-8-25</w:t>
            </w:r>
          </w:p>
        </w:tc>
        <w:tc>
          <w:tcPr>
            <w:tcW w:w="2706" w:type="dxa"/>
            <w:noWrap w:val="0"/>
            <w:vAlign w:val="top"/>
          </w:tcPr>
          <w:p w14:paraId="6AD3DE9B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OpenCMS简介</w:t>
            </w:r>
          </w:p>
        </w:tc>
        <w:tc>
          <w:tcPr>
            <w:tcW w:w="1591" w:type="dxa"/>
            <w:noWrap w:val="0"/>
            <w:vAlign w:val="top"/>
          </w:tcPr>
          <w:p w14:paraId="2597736F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案例演示</w:t>
            </w:r>
          </w:p>
        </w:tc>
        <w:tc>
          <w:tcPr>
            <w:tcW w:w="2483" w:type="dxa"/>
            <w:noWrap w:val="0"/>
            <w:vAlign w:val="top"/>
          </w:tcPr>
          <w:p w14:paraId="2D5AF765">
            <w:pPr>
              <w:spacing w:line="360" w:lineRule="auto"/>
              <w:jc w:val="both"/>
              <w:rPr>
                <w:rFonts w:hint="eastAsia"/>
                <w:iCs/>
              </w:rPr>
            </w:pPr>
            <w:r>
              <w:rPr>
                <w:rFonts w:hint="eastAsia"/>
                <w:iCs/>
              </w:rPr>
              <w:t>系统工程师</w:t>
            </w:r>
          </w:p>
        </w:tc>
      </w:tr>
      <w:bookmarkEnd w:id="156"/>
    </w:tbl>
    <w:p w14:paraId="766BF515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168" w:name="_Toc248050083"/>
      <w:bookmarkStart w:id="169" w:name="_Toc248049995"/>
      <w:bookmarkStart w:id="170" w:name="_Toc248050019"/>
      <w:bookmarkStart w:id="171" w:name="_Toc251692859"/>
      <w:bookmarkStart w:id="172" w:name="_Toc248049912"/>
      <w:bookmarkStart w:id="173" w:name="_Toc182651285"/>
      <w:bookmarkStart w:id="174" w:name="_Toc60457212"/>
      <w:r>
        <w:rPr>
          <w:rFonts w:hint="eastAsia"/>
          <w:bCs/>
          <w:kern w:val="44"/>
          <w:szCs w:val="24"/>
        </w:rPr>
        <w:t>开发计划</w:t>
      </w:r>
      <w:bookmarkEnd w:id="168"/>
      <w:bookmarkEnd w:id="169"/>
      <w:bookmarkEnd w:id="170"/>
      <w:bookmarkEnd w:id="171"/>
      <w:bookmarkEnd w:id="172"/>
      <w:bookmarkEnd w:id="173"/>
    </w:p>
    <w:p w14:paraId="09B9ED7D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175" w:name="_Toc248050084"/>
      <w:bookmarkStart w:id="176" w:name="_Toc251692860"/>
      <w:bookmarkStart w:id="177" w:name="_Toc182651286"/>
      <w:bookmarkStart w:id="178" w:name="_Toc248049996"/>
      <w:bookmarkStart w:id="179" w:name="_Toc248049913"/>
      <w:r>
        <w:rPr>
          <w:rFonts w:hint="eastAsia" w:hAnsi="宋体"/>
          <w:bCs/>
          <w:kern w:val="2"/>
          <w:szCs w:val="32"/>
        </w:rPr>
        <w:t>项目监控计划</w:t>
      </w:r>
      <w:bookmarkEnd w:id="175"/>
      <w:bookmarkEnd w:id="176"/>
      <w:bookmarkEnd w:id="177"/>
      <w:bookmarkEnd w:id="178"/>
      <w:bookmarkEnd w:id="179"/>
    </w:p>
    <w:p w14:paraId="4675CC41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kern w:val="2"/>
          <w:szCs w:val="24"/>
        </w:rPr>
      </w:pPr>
      <w:bookmarkStart w:id="180" w:name="_Toc182651287"/>
      <w:bookmarkStart w:id="181" w:name="_Toc248049914"/>
      <w:bookmarkStart w:id="182" w:name="_Toc251692861"/>
      <w:r>
        <w:rPr>
          <w:rFonts w:hint="eastAsia" w:hAnsi="宋体"/>
          <w:bCs/>
          <w:kern w:val="2"/>
          <w:szCs w:val="24"/>
        </w:rPr>
        <w:t>活动</w:t>
      </w:r>
      <w:bookmarkEnd w:id="180"/>
      <w:bookmarkEnd w:id="181"/>
      <w:r>
        <w:rPr>
          <w:rFonts w:hint="eastAsia" w:hAnsi="宋体"/>
          <w:bCs/>
          <w:kern w:val="2"/>
          <w:szCs w:val="24"/>
        </w:rPr>
        <w:t>安排</w:t>
      </w:r>
      <w:bookmarkEnd w:id="182"/>
    </w:p>
    <w:p w14:paraId="6A2A0EC8">
      <w:pPr>
        <w:pStyle w:val="55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每周定期对项目的规模、进度、质量、风险进行跟踪、评审和审计的方式对项目开发过程进行跟踪和控制；</w:t>
      </w:r>
    </w:p>
    <w:p w14:paraId="028D6C9D">
      <w:pPr>
        <w:pStyle w:val="55"/>
        <w:ind w:left="540" w:leftChars="27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实行的机制：</w:t>
      </w:r>
    </w:p>
    <w:p w14:paraId="30DD13BA">
      <w:pPr>
        <w:pStyle w:val="48"/>
        <w:numPr>
          <w:ilvl w:val="0"/>
          <w:numId w:val="3"/>
        </w:numPr>
        <w:tabs>
          <w:tab w:val="clear" w:pos="870"/>
        </w:tabs>
        <w:ind w:left="1276"/>
        <w:rPr>
          <w:rFonts w:hint="eastAsia"/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每周开始前由项目经理给组员发放周工作计划清单；</w:t>
      </w:r>
    </w:p>
    <w:p w14:paraId="7EEA5772">
      <w:pPr>
        <w:pStyle w:val="48"/>
        <w:numPr>
          <w:ilvl w:val="0"/>
          <w:numId w:val="3"/>
        </w:numPr>
        <w:tabs>
          <w:tab w:val="clear" w:pos="870"/>
        </w:tabs>
        <w:ind w:left="1276"/>
        <w:rPr>
          <w:rFonts w:hint="eastAsia"/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每天由项目组成员填写工作日志，每周填写一次周工作量统计表；</w:t>
      </w:r>
    </w:p>
    <w:p w14:paraId="4A804552">
      <w:pPr>
        <w:pStyle w:val="48"/>
        <w:numPr>
          <w:ilvl w:val="0"/>
          <w:numId w:val="3"/>
        </w:numPr>
        <w:tabs>
          <w:tab w:val="clear" w:pos="870"/>
        </w:tabs>
        <w:ind w:left="1276"/>
        <w:rPr>
          <w:rFonts w:hint="eastAsia"/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每周由项目经理汇总项目总工作量、评估项目实际进展以及关键路径，并完成《项目进度跟踪表》；</w:t>
      </w:r>
      <w:bookmarkStart w:id="244" w:name="_GoBack"/>
      <w:bookmarkEnd w:id="244"/>
    </w:p>
    <w:p w14:paraId="0F883C35">
      <w:pPr>
        <w:pStyle w:val="48"/>
        <w:numPr>
          <w:ilvl w:val="0"/>
          <w:numId w:val="3"/>
        </w:numPr>
        <w:tabs>
          <w:tab w:val="clear" w:pos="870"/>
        </w:tabs>
        <w:ind w:left="1276"/>
        <w:rPr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每周由项目经理组织评估项目风险、关键依赖关系，并完成《项目风险跟踪表》；</w:t>
      </w:r>
    </w:p>
    <w:p w14:paraId="4D225C0F">
      <w:pPr>
        <w:pStyle w:val="48"/>
        <w:numPr>
          <w:ilvl w:val="0"/>
          <w:numId w:val="3"/>
        </w:numPr>
        <w:tabs>
          <w:tab w:val="clear" w:pos="870"/>
        </w:tabs>
        <w:ind w:left="1276"/>
        <w:rPr>
          <w:rFonts w:hint="eastAsia"/>
          <w:i w:val="0"/>
          <w:iCs w:val="0"/>
          <w:color w:val="auto"/>
          <w:kern w:val="2"/>
          <w:sz w:val="20"/>
          <w:lang w:eastAsia="zh-CN"/>
        </w:rPr>
      </w:pPr>
      <w:r>
        <w:rPr>
          <w:rFonts w:hint="eastAsia"/>
          <w:i w:val="0"/>
          <w:iCs w:val="0"/>
          <w:color w:val="auto"/>
          <w:kern w:val="2"/>
          <w:sz w:val="20"/>
          <w:lang w:eastAsia="zh-CN"/>
        </w:rPr>
        <w:t>每月由项目经理组织项目状态评估，并完成《项目状态评估报告》；若项目进度、规模、成本超过一定界限，经项目CCB讨论，由项目经理根据规范和指南要求做相应项目的重新评估和计划变更。</w:t>
      </w:r>
    </w:p>
    <w:p w14:paraId="4D78F20D">
      <w:pPr>
        <w:pStyle w:val="55"/>
        <w:ind w:left="540"/>
        <w:rPr>
          <w:rFonts w:hint="eastAsia"/>
          <w:i w:val="0"/>
          <w:color w:val="auto"/>
        </w:rPr>
      </w:pPr>
      <w:r>
        <w:rPr>
          <w:rFonts w:hint="eastAsia"/>
          <w:i w:val="0"/>
          <w:iCs/>
          <w:color w:val="auto"/>
          <w:kern w:val="2"/>
        </w:rPr>
        <w:t>项目完成后，由项目经理完成《项目开发总结报告》。</w:t>
      </w:r>
    </w:p>
    <w:p w14:paraId="76F427BE">
      <w:pPr>
        <w:pStyle w:val="4"/>
        <w:keepLines/>
        <w:tabs>
          <w:tab w:val="left" w:pos="720"/>
        </w:tabs>
        <w:spacing w:before="260" w:after="260" w:line="360" w:lineRule="auto"/>
        <w:ind w:left="720" w:hanging="720"/>
        <w:jc w:val="both"/>
        <w:rPr>
          <w:rFonts w:hint="eastAsia" w:hAnsi="宋体"/>
          <w:bCs/>
          <w:kern w:val="2"/>
          <w:szCs w:val="24"/>
        </w:rPr>
      </w:pPr>
      <w:bookmarkStart w:id="183" w:name="_Toc182651289"/>
      <w:bookmarkStart w:id="184" w:name="_Toc251692862"/>
      <w:bookmarkStart w:id="185" w:name="_Toc248049916"/>
      <w:r>
        <w:rPr>
          <w:rFonts w:hint="eastAsia" w:hAnsi="宋体"/>
          <w:bCs/>
          <w:kern w:val="2"/>
          <w:szCs w:val="24"/>
        </w:rPr>
        <w:t>偏差控制（项目计划变更与重估计约定</w:t>
      </w:r>
      <w:r>
        <w:rPr>
          <w:rFonts w:hAnsi="宋体"/>
          <w:bCs/>
          <w:kern w:val="2"/>
          <w:szCs w:val="24"/>
        </w:rPr>
        <w:t>）</w:t>
      </w:r>
      <w:bookmarkEnd w:id="183"/>
      <w:bookmarkEnd w:id="184"/>
      <w:bookmarkEnd w:id="185"/>
    </w:p>
    <w:tbl>
      <w:tblPr>
        <w:tblStyle w:val="30"/>
        <w:tblW w:w="0" w:type="auto"/>
        <w:tblInd w:w="10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00"/>
        <w:gridCol w:w="4680"/>
      </w:tblGrid>
      <w:tr w14:paraId="7A07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60" w:type="dxa"/>
            <w:shd w:val="pct10" w:color="auto" w:fill="auto"/>
            <w:noWrap w:val="0"/>
            <w:vAlign w:val="center"/>
          </w:tcPr>
          <w:p w14:paraId="226871BC">
            <w:pPr>
              <w:autoSpaceDE w:val="0"/>
              <w:autoSpaceDN w:val="0"/>
              <w:adjustRightInd w:val="0"/>
              <w:jc w:val="center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bCs/>
              </w:rPr>
              <w:t>监控参数</w:t>
            </w:r>
          </w:p>
        </w:tc>
        <w:tc>
          <w:tcPr>
            <w:tcW w:w="1800" w:type="dxa"/>
            <w:shd w:val="pct10" w:color="auto" w:fill="auto"/>
            <w:noWrap w:val="0"/>
            <w:vAlign w:val="center"/>
          </w:tcPr>
          <w:p w14:paraId="7FEDE4C8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</w:rPr>
              <w:t>控制值</w:t>
            </w:r>
          </w:p>
        </w:tc>
        <w:tc>
          <w:tcPr>
            <w:tcW w:w="4680" w:type="dxa"/>
            <w:shd w:val="pct10" w:color="auto" w:fill="auto"/>
            <w:noWrap w:val="0"/>
            <w:vAlign w:val="center"/>
          </w:tcPr>
          <w:p w14:paraId="4CDF8E20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</w:rPr>
              <w:t>行动</w:t>
            </w:r>
          </w:p>
        </w:tc>
      </w:tr>
      <w:tr w14:paraId="21801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noWrap w:val="0"/>
            <w:vAlign w:val="top"/>
          </w:tcPr>
          <w:p w14:paraId="3CB30B2B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</w:rPr>
              <w:t>工作量</w:t>
            </w:r>
          </w:p>
        </w:tc>
        <w:tc>
          <w:tcPr>
            <w:tcW w:w="1800" w:type="dxa"/>
            <w:noWrap w:val="0"/>
            <w:vAlign w:val="top"/>
          </w:tcPr>
          <w:p w14:paraId="6B17F279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</w:rPr>
              <w:t>阈值：20%</w:t>
            </w:r>
          </w:p>
          <w:p w14:paraId="4CA4C7E4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预警值：15%</w:t>
            </w:r>
          </w:p>
        </w:tc>
        <w:tc>
          <w:tcPr>
            <w:tcW w:w="4680" w:type="dxa"/>
            <w:noWrap w:val="0"/>
            <w:vAlign w:val="top"/>
          </w:tcPr>
          <w:p w14:paraId="2F6A73BD">
            <w:pPr>
              <w:autoSpaceDE w:val="0"/>
              <w:autoSpaceDN w:val="0"/>
              <w:adjustRightInd w:val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度量分析</w:t>
            </w:r>
          </w:p>
        </w:tc>
      </w:tr>
      <w:tr w14:paraId="1C872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noWrap w:val="0"/>
            <w:vAlign w:val="center"/>
          </w:tcPr>
          <w:p w14:paraId="0CFEB715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进度</w:t>
            </w:r>
          </w:p>
        </w:tc>
        <w:tc>
          <w:tcPr>
            <w:tcW w:w="1800" w:type="dxa"/>
            <w:noWrap w:val="0"/>
            <w:vAlign w:val="center"/>
          </w:tcPr>
          <w:p w14:paraId="6BF91A2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</w:rPr>
              <w:t>阈值：15%</w:t>
            </w:r>
          </w:p>
          <w:p w14:paraId="71FDC006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预警值：10%</w:t>
            </w:r>
          </w:p>
        </w:tc>
        <w:tc>
          <w:tcPr>
            <w:tcW w:w="4680" w:type="dxa"/>
            <w:noWrap w:val="0"/>
            <w:vAlign w:val="top"/>
          </w:tcPr>
          <w:p w14:paraId="39A93D60">
            <w:pPr>
              <w:autoSpaceDE w:val="0"/>
              <w:autoSpaceDN w:val="0"/>
              <w:adjustRightInd w:val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度量分析</w:t>
            </w:r>
          </w:p>
        </w:tc>
      </w:tr>
    </w:tbl>
    <w:p w14:paraId="10C98FD8">
      <w:pPr>
        <w:pStyle w:val="12"/>
        <w:spacing w:line="360" w:lineRule="auto"/>
        <w:ind w:firstLine="480"/>
        <w:rPr>
          <w:rFonts w:hint="eastAsia"/>
          <w:color w:val="999999"/>
          <w:sz w:val="24"/>
        </w:rPr>
      </w:pPr>
    </w:p>
    <w:p w14:paraId="192C6457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Ansi="宋体"/>
          <w:bCs/>
          <w:kern w:val="2"/>
          <w:szCs w:val="32"/>
        </w:rPr>
      </w:pPr>
      <w:bookmarkStart w:id="186" w:name="_Toc248050087"/>
      <w:bookmarkStart w:id="187" w:name="_Toc182651292"/>
      <w:bookmarkStart w:id="188" w:name="_Toc251692865"/>
      <w:bookmarkStart w:id="189" w:name="_Toc248049999"/>
      <w:bookmarkStart w:id="190" w:name="_Toc248049919"/>
      <w:r>
        <w:rPr>
          <w:rFonts w:hint="eastAsia" w:hAnsi="宋体"/>
          <w:bCs/>
          <w:kern w:val="2"/>
          <w:szCs w:val="32"/>
        </w:rPr>
        <w:t>质量保证计划</w:t>
      </w:r>
      <w:bookmarkEnd w:id="174"/>
      <w:bookmarkEnd w:id="186"/>
      <w:bookmarkEnd w:id="187"/>
      <w:bookmarkEnd w:id="188"/>
      <w:bookmarkEnd w:id="189"/>
      <w:bookmarkEnd w:id="190"/>
    </w:p>
    <w:p w14:paraId="536FAA48">
      <w:pPr>
        <w:pStyle w:val="55"/>
        <w:ind w:left="360"/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_过程与产品质量保证计划》。</w:t>
      </w:r>
    </w:p>
    <w:p w14:paraId="64081DF0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Ansi="宋体"/>
          <w:bCs/>
          <w:kern w:val="2"/>
          <w:szCs w:val="32"/>
        </w:rPr>
      </w:pPr>
      <w:bookmarkStart w:id="191" w:name="_Toc248050000"/>
      <w:bookmarkStart w:id="192" w:name="_Toc251692866"/>
      <w:bookmarkStart w:id="193" w:name="_Toc248050088"/>
      <w:bookmarkStart w:id="194" w:name="_Toc60457213"/>
      <w:bookmarkStart w:id="195" w:name="_Toc182651293"/>
      <w:bookmarkStart w:id="196" w:name="_Toc248049920"/>
      <w:r>
        <w:rPr>
          <w:rFonts w:hint="eastAsia" w:hAnsi="宋体"/>
          <w:bCs/>
          <w:kern w:val="2"/>
          <w:szCs w:val="32"/>
        </w:rPr>
        <w:t>配置管理计划</w:t>
      </w:r>
      <w:bookmarkEnd w:id="191"/>
      <w:bookmarkEnd w:id="192"/>
      <w:bookmarkEnd w:id="193"/>
      <w:bookmarkEnd w:id="194"/>
      <w:bookmarkEnd w:id="195"/>
      <w:bookmarkEnd w:id="196"/>
    </w:p>
    <w:p w14:paraId="30696194">
      <w:pPr>
        <w:pStyle w:val="55"/>
        <w:ind w:left="360"/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_配置管理计划书》。</w:t>
      </w:r>
    </w:p>
    <w:p w14:paraId="6B4FA7F1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Ansi="宋体"/>
          <w:bCs/>
          <w:kern w:val="2"/>
          <w:szCs w:val="32"/>
        </w:rPr>
      </w:pPr>
      <w:bookmarkStart w:id="197" w:name="_Toc251692867"/>
      <w:bookmarkStart w:id="198" w:name="_Toc248049921"/>
      <w:bookmarkStart w:id="199" w:name="_Toc60457214"/>
      <w:bookmarkStart w:id="200" w:name="_Toc248050089"/>
      <w:bookmarkStart w:id="201" w:name="_Toc182651294"/>
      <w:bookmarkStart w:id="202" w:name="_Toc248050001"/>
      <w:r>
        <w:rPr>
          <w:rFonts w:hint="eastAsia" w:hAnsi="宋体"/>
          <w:bCs/>
          <w:kern w:val="2"/>
          <w:szCs w:val="32"/>
        </w:rPr>
        <w:t>系统测试计划</w:t>
      </w:r>
      <w:bookmarkEnd w:id="197"/>
      <w:bookmarkEnd w:id="198"/>
      <w:bookmarkEnd w:id="199"/>
      <w:bookmarkEnd w:id="200"/>
      <w:bookmarkEnd w:id="201"/>
      <w:bookmarkEnd w:id="202"/>
    </w:p>
    <w:p w14:paraId="308857EF">
      <w:pPr>
        <w:pStyle w:val="55"/>
        <w:ind w:left="360"/>
        <w:rPr>
          <w:rFonts w:hint="eastAsia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_测试计划》。</w:t>
      </w:r>
    </w:p>
    <w:p w14:paraId="7B26A048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203" w:name="_Toc248049925"/>
      <w:bookmarkStart w:id="204" w:name="_Toc251692871"/>
      <w:bookmarkStart w:id="205" w:name="_Toc248050005"/>
      <w:bookmarkStart w:id="206" w:name="_Toc182651298"/>
      <w:bookmarkStart w:id="207" w:name="_Toc248050093"/>
      <w:r>
        <w:rPr>
          <w:rFonts w:hint="eastAsia" w:hAnsi="宋体"/>
          <w:bCs/>
          <w:kern w:val="2"/>
          <w:szCs w:val="32"/>
        </w:rPr>
        <w:t>需求管理计划</w:t>
      </w:r>
      <w:bookmarkEnd w:id="203"/>
      <w:bookmarkEnd w:id="204"/>
      <w:bookmarkEnd w:id="205"/>
      <w:bookmarkEnd w:id="206"/>
      <w:bookmarkEnd w:id="207"/>
    </w:p>
    <w:p w14:paraId="278341BD">
      <w:pPr>
        <w:pStyle w:val="55"/>
        <w:ind w:left="360"/>
        <w:rPr>
          <w:rFonts w:hint="eastAsia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_需求管理计划》。</w:t>
      </w:r>
    </w:p>
    <w:p w14:paraId="4E765634">
      <w:pPr>
        <w:pStyle w:val="2"/>
        <w:keepLines/>
        <w:tabs>
          <w:tab w:val="left" w:pos="432"/>
        </w:tabs>
        <w:spacing w:after="120" w:line="240" w:lineRule="auto"/>
        <w:ind w:left="431" w:hanging="431"/>
        <w:jc w:val="both"/>
        <w:rPr>
          <w:rFonts w:hint="eastAsia"/>
          <w:bCs/>
          <w:kern w:val="44"/>
          <w:szCs w:val="24"/>
        </w:rPr>
      </w:pPr>
      <w:bookmarkStart w:id="208" w:name="_Toc167606343"/>
      <w:bookmarkEnd w:id="208"/>
      <w:bookmarkStart w:id="209" w:name="_Toc167527025"/>
      <w:bookmarkEnd w:id="209"/>
      <w:bookmarkStart w:id="210" w:name="_Toc167606344"/>
      <w:bookmarkEnd w:id="210"/>
      <w:bookmarkStart w:id="211" w:name="_Toc167527026"/>
      <w:bookmarkEnd w:id="211"/>
      <w:bookmarkStart w:id="212" w:name="_Toc182651299"/>
      <w:bookmarkStart w:id="213" w:name="_Toc251692872"/>
      <w:bookmarkStart w:id="214" w:name="_Toc248049926"/>
      <w:bookmarkStart w:id="215" w:name="_Toc248050006"/>
      <w:bookmarkStart w:id="216" w:name="_Toc248050094"/>
      <w:bookmarkStart w:id="217" w:name="_Toc248050020"/>
      <w:r>
        <w:rPr>
          <w:rFonts w:hint="eastAsia"/>
          <w:bCs/>
          <w:kern w:val="44"/>
          <w:szCs w:val="24"/>
        </w:rPr>
        <w:t>工作环境</w:t>
      </w:r>
      <w:bookmarkEnd w:id="212"/>
      <w:bookmarkEnd w:id="213"/>
      <w:bookmarkEnd w:id="214"/>
      <w:bookmarkEnd w:id="215"/>
      <w:bookmarkEnd w:id="216"/>
      <w:bookmarkEnd w:id="217"/>
    </w:p>
    <w:p w14:paraId="3E213ED6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218" w:name="_Toc248049927"/>
      <w:bookmarkStart w:id="219" w:name="_Toc251692873"/>
      <w:bookmarkStart w:id="220" w:name="_Toc60457218"/>
      <w:bookmarkStart w:id="221" w:name="_Toc248050007"/>
      <w:bookmarkStart w:id="222" w:name="_Toc43277958"/>
      <w:bookmarkStart w:id="223" w:name="_Toc97314630"/>
      <w:bookmarkStart w:id="224" w:name="_Toc182651300"/>
      <w:bookmarkStart w:id="225" w:name="_Toc248050095"/>
      <w:r>
        <w:rPr>
          <w:rFonts w:hint="eastAsia" w:hAnsi="宋体"/>
          <w:bCs/>
          <w:kern w:val="2"/>
          <w:szCs w:val="32"/>
        </w:rPr>
        <w:t>开发环境</w:t>
      </w:r>
      <w:bookmarkEnd w:id="218"/>
      <w:bookmarkEnd w:id="219"/>
      <w:bookmarkEnd w:id="220"/>
      <w:bookmarkEnd w:id="221"/>
      <w:bookmarkEnd w:id="222"/>
      <w:bookmarkEnd w:id="223"/>
      <w:bookmarkEnd w:id="224"/>
      <w:bookmarkEnd w:id="225"/>
    </w:p>
    <w:p w14:paraId="75C72ED5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kern w:val="2"/>
          <w:szCs w:val="24"/>
        </w:rPr>
      </w:pPr>
      <w:bookmarkStart w:id="226" w:name="_Toc182651301"/>
      <w:bookmarkStart w:id="227" w:name="_Toc97314631"/>
      <w:bookmarkStart w:id="228" w:name="_Toc251692874"/>
      <w:bookmarkStart w:id="229" w:name="_Toc248049928"/>
      <w:r>
        <w:rPr>
          <w:rFonts w:hint="eastAsia" w:hAnsi="宋体"/>
          <w:bCs/>
          <w:kern w:val="2"/>
          <w:szCs w:val="24"/>
        </w:rPr>
        <w:t>硬件设备</w:t>
      </w:r>
      <w:bookmarkEnd w:id="226"/>
      <w:bookmarkEnd w:id="227"/>
      <w:bookmarkEnd w:id="228"/>
      <w:bookmarkEnd w:id="229"/>
    </w:p>
    <w:p w14:paraId="03D07A89">
      <w:pPr>
        <w:pStyle w:val="55"/>
        <w:ind w:left="360"/>
        <w:rPr>
          <w:rFonts w:hint="eastAsia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_项目软硬件资源一览表》。</w:t>
      </w:r>
    </w:p>
    <w:p w14:paraId="05504A2D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kern w:val="2"/>
          <w:szCs w:val="24"/>
        </w:rPr>
      </w:pPr>
      <w:bookmarkStart w:id="230" w:name="_Toc182651302"/>
      <w:bookmarkStart w:id="231" w:name="_Toc97314632"/>
      <w:bookmarkStart w:id="232" w:name="_Toc251692875"/>
      <w:bookmarkStart w:id="233" w:name="_Toc248049929"/>
      <w:r>
        <w:rPr>
          <w:rFonts w:hint="eastAsia" w:hAnsi="宋体"/>
          <w:bCs/>
          <w:kern w:val="2"/>
          <w:szCs w:val="24"/>
        </w:rPr>
        <w:t>支持工具和软件环境</w:t>
      </w:r>
      <w:bookmarkEnd w:id="230"/>
      <w:bookmarkEnd w:id="231"/>
      <w:bookmarkEnd w:id="232"/>
      <w:bookmarkEnd w:id="233"/>
    </w:p>
    <w:p w14:paraId="3EEE61C4">
      <w:pPr>
        <w:pStyle w:val="55"/>
        <w:ind w:left="360"/>
        <w:rPr>
          <w:rFonts w:hint="eastAsia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_项目软硬件资源一览表》。</w:t>
      </w:r>
    </w:p>
    <w:p w14:paraId="0A5E0C57">
      <w:pPr>
        <w:pStyle w:val="3"/>
        <w:keepLines/>
        <w:tabs>
          <w:tab w:val="left" w:pos="576"/>
        </w:tabs>
        <w:spacing w:after="0" w:line="360" w:lineRule="auto"/>
        <w:ind w:left="576" w:hanging="576"/>
        <w:jc w:val="both"/>
        <w:rPr>
          <w:rFonts w:hint="eastAsia" w:hAnsi="宋体"/>
          <w:bCs/>
          <w:kern w:val="2"/>
          <w:szCs w:val="32"/>
        </w:rPr>
      </w:pPr>
      <w:bookmarkStart w:id="234" w:name="_Toc251692876"/>
      <w:bookmarkStart w:id="235" w:name="_Toc248050008"/>
      <w:bookmarkStart w:id="236" w:name="_Toc248050096"/>
      <w:bookmarkStart w:id="237" w:name="_Toc182651303"/>
      <w:bookmarkStart w:id="238" w:name="_Toc248049930"/>
      <w:bookmarkStart w:id="239" w:name="_Toc97314633"/>
      <w:r>
        <w:rPr>
          <w:rFonts w:hint="eastAsia" w:hAnsi="宋体"/>
          <w:bCs/>
          <w:kern w:val="2"/>
          <w:szCs w:val="32"/>
        </w:rPr>
        <w:t>测试环境</w:t>
      </w:r>
      <w:bookmarkEnd w:id="234"/>
      <w:bookmarkEnd w:id="235"/>
      <w:bookmarkEnd w:id="236"/>
      <w:bookmarkEnd w:id="237"/>
      <w:bookmarkEnd w:id="238"/>
      <w:bookmarkEnd w:id="239"/>
    </w:p>
    <w:p w14:paraId="794F1982">
      <w:pPr>
        <w:pStyle w:val="4"/>
        <w:keepLines/>
        <w:tabs>
          <w:tab w:val="left" w:pos="720"/>
        </w:tabs>
        <w:spacing w:after="120" w:line="360" w:lineRule="auto"/>
        <w:ind w:left="720" w:hanging="720"/>
        <w:jc w:val="both"/>
        <w:rPr>
          <w:rFonts w:hint="eastAsia" w:hAnsi="宋体"/>
          <w:bCs/>
          <w:kern w:val="2"/>
          <w:szCs w:val="24"/>
        </w:rPr>
      </w:pPr>
      <w:bookmarkStart w:id="240" w:name="_Toc182651304"/>
      <w:bookmarkStart w:id="241" w:name="_Toc97314634"/>
      <w:bookmarkStart w:id="242" w:name="_Toc251692877"/>
      <w:bookmarkStart w:id="243" w:name="_Toc248049931"/>
      <w:r>
        <w:rPr>
          <w:rFonts w:hint="eastAsia" w:hAnsi="宋体"/>
          <w:bCs/>
          <w:kern w:val="2"/>
          <w:szCs w:val="24"/>
        </w:rPr>
        <w:t>硬件设备</w:t>
      </w:r>
      <w:bookmarkEnd w:id="240"/>
      <w:bookmarkEnd w:id="241"/>
      <w:bookmarkEnd w:id="242"/>
      <w:bookmarkEnd w:id="243"/>
    </w:p>
    <w:p w14:paraId="4AE6C91C">
      <w:pPr>
        <w:pStyle w:val="55"/>
        <w:ind w:left="360"/>
        <w:rPr>
          <w:rFonts w:hint="eastAsia"/>
          <w:i w:val="0"/>
          <w:color w:val="auto"/>
        </w:rPr>
      </w:pPr>
      <w:r>
        <w:rPr>
          <w:rFonts w:hint="eastAsia"/>
          <w:i w:val="0"/>
          <w:color w:val="auto"/>
        </w:rPr>
        <w:t>见《</w:t>
      </w:r>
      <w:r>
        <w:rPr>
          <w:i w:val="0"/>
          <w:color w:val="auto"/>
        </w:rPr>
        <w:t>XNFZ</w:t>
      </w:r>
      <w:r>
        <w:rPr>
          <w:rFonts w:hint="eastAsia"/>
          <w:i w:val="0"/>
          <w:color w:val="auto"/>
        </w:rPr>
        <w:t>_项目软硬件资源一览表》。</w:t>
      </w:r>
    </w:p>
    <w:sectPr>
      <w:headerReference r:id="rId7" w:type="first"/>
      <w:footerReference r:id="rId8" w:type="first"/>
      <w:pgSz w:w="12240" w:h="15840"/>
      <w:pgMar w:top="1440" w:right="1440" w:bottom="1440" w:left="1440" w:header="720" w:footer="720" w:gutter="0"/>
      <w:cols w:space="720" w:num="1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Palatino">
    <w:altName w:val="Book Antiqu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1B489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7B746">
    <w:pPr>
      <w:pStyle w:val="20"/>
    </w:pPr>
    <w:r>
      <w:rPr>
        <w:rFonts w:hint="eastAsia"/>
      </w:rPr>
      <w:t>Add：四川成都市高新西区尚锦路89号(68731)         Tel: 028-82960160           第</w:t>
    </w:r>
    <w:r>
      <w:fldChar w:fldCharType="begin"/>
    </w:r>
    <w:r>
      <w:rPr>
        <w:rStyle w:val="32"/>
      </w:rPr>
      <w:instrText xml:space="preserve"> PAGE </w:instrText>
    </w:r>
    <w:r>
      <w:fldChar w:fldCharType="separate"/>
    </w:r>
    <w:r>
      <w:rPr>
        <w:rStyle w:val="32"/>
      </w:rPr>
      <w:t>5</w:t>
    </w:r>
    <w:r>
      <w:fldChar w:fldCharType="end"/>
    </w:r>
    <w:r>
      <w:rPr>
        <w:rFonts w:hint="eastAsia"/>
      </w:rPr>
      <w:t>页  共</w:t>
    </w:r>
    <w:r>
      <w:fldChar w:fldCharType="begin"/>
    </w:r>
    <w:r>
      <w:rPr>
        <w:rStyle w:val="32"/>
      </w:rPr>
      <w:instrText xml:space="preserve"> NUMPAGES </w:instrText>
    </w:r>
    <w:r>
      <w:fldChar w:fldCharType="separate"/>
    </w:r>
    <w:r>
      <w:rPr>
        <w:rStyle w:val="32"/>
      </w:rPr>
      <w:t>10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3311F">
    <w:pPr>
      <w:pStyle w:val="21"/>
      <w:pBdr>
        <w:bottom w:val="single" w:color="auto" w:sz="6" w:space="0"/>
      </w:pBdr>
      <w:rPr>
        <w:rFonts w:hint="default" w:hAnsi="宋体" w:eastAsia="宋体"/>
        <w:lang w:val="en-US" w:eastAsia="zh-CN"/>
      </w:rPr>
    </w:pPr>
    <w:r>
      <w:rPr>
        <w:rFonts w:hint="eastAsia" w:hAnsi="宋体"/>
        <w:lang w:val="en-US" w:eastAsia="zh-CN"/>
      </w:rPr>
      <w:t>项目开发计划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D53B5">
    <w:pPr>
      <w:pStyle w:val="21"/>
      <w:pBdr>
        <w:bottom w:val="single" w:color="auto" w:sz="6" w:space="0"/>
      </w:pBdr>
      <w:rPr>
        <w:rFonts w:hAnsi="宋体"/>
      </w:rPr>
    </w:pPr>
    <w:r>
      <w:rPr>
        <w:rFonts w:hint="eastAsia" w:hAnsi="宋体"/>
      </w:rPr>
      <w:t>项目开发计划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0CC6272C"/>
    <w:multiLevelType w:val="multilevel"/>
    <w:tmpl w:val="0CC6272C"/>
    <w:lvl w:ilvl="0" w:tentative="0">
      <w:start w:val="1"/>
      <w:numFmt w:val="bullet"/>
      <w:lvlText w:val=""/>
      <w:lvlJc w:val="left"/>
      <w:pPr>
        <w:tabs>
          <w:tab w:val="left" w:pos="870"/>
        </w:tabs>
        <w:ind w:left="87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90"/>
        </w:tabs>
        <w:ind w:left="129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10"/>
        </w:tabs>
        <w:ind w:left="171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30"/>
        </w:tabs>
        <w:ind w:left="213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50"/>
        </w:tabs>
        <w:ind w:left="255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70"/>
        </w:tabs>
        <w:ind w:left="297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90"/>
        </w:tabs>
        <w:ind w:left="339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10"/>
        </w:tabs>
        <w:ind w:left="381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30"/>
        </w:tabs>
        <w:ind w:left="4230" w:hanging="420"/>
      </w:pPr>
      <w:rPr>
        <w:rFonts w:hint="default" w:ascii="Wingdings" w:hAnsi="Wingdings"/>
      </w:rPr>
    </w:lvl>
  </w:abstractNum>
  <w:abstractNum w:abstractNumId="2">
    <w:nsid w:val="66FC15D4"/>
    <w:multiLevelType w:val="singleLevel"/>
    <w:tmpl w:val="66FC15D4"/>
    <w:lvl w:ilvl="0" w:tentative="0">
      <w:start w:val="1"/>
      <w:numFmt w:val="bullet"/>
      <w:pStyle w:val="4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oNotHyphenateCaps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jNGM2ZDAyOTg3MGRmZWJmMzcwYTQ5MjA5ZGVjY2MifQ=="/>
  </w:docVars>
  <w:rsids>
    <w:rsidRoot w:val="001B30DE"/>
    <w:rsid w:val="00004745"/>
    <w:rsid w:val="00030E66"/>
    <w:rsid w:val="00037118"/>
    <w:rsid w:val="00057D6D"/>
    <w:rsid w:val="00067BD2"/>
    <w:rsid w:val="0007387B"/>
    <w:rsid w:val="00082A00"/>
    <w:rsid w:val="00090C1B"/>
    <w:rsid w:val="000B317B"/>
    <w:rsid w:val="000B32DF"/>
    <w:rsid w:val="000C75F9"/>
    <w:rsid w:val="0012011D"/>
    <w:rsid w:val="0012036F"/>
    <w:rsid w:val="001243BA"/>
    <w:rsid w:val="00126AFC"/>
    <w:rsid w:val="00127403"/>
    <w:rsid w:val="00160072"/>
    <w:rsid w:val="00173F22"/>
    <w:rsid w:val="001959CF"/>
    <w:rsid w:val="00197880"/>
    <w:rsid w:val="001A0C4C"/>
    <w:rsid w:val="001B30DE"/>
    <w:rsid w:val="001C28C6"/>
    <w:rsid w:val="001D41C9"/>
    <w:rsid w:val="001D72BE"/>
    <w:rsid w:val="001E4213"/>
    <w:rsid w:val="001F469F"/>
    <w:rsid w:val="0021420F"/>
    <w:rsid w:val="00221FD3"/>
    <w:rsid w:val="002322CE"/>
    <w:rsid w:val="0026427F"/>
    <w:rsid w:val="002646A4"/>
    <w:rsid w:val="002717C6"/>
    <w:rsid w:val="002A4E83"/>
    <w:rsid w:val="002A7CE2"/>
    <w:rsid w:val="002B6F31"/>
    <w:rsid w:val="002B7ED3"/>
    <w:rsid w:val="002D67E0"/>
    <w:rsid w:val="002D7A0D"/>
    <w:rsid w:val="002F4F88"/>
    <w:rsid w:val="003112FB"/>
    <w:rsid w:val="0031455B"/>
    <w:rsid w:val="00324301"/>
    <w:rsid w:val="003320B1"/>
    <w:rsid w:val="00337CDE"/>
    <w:rsid w:val="00364D70"/>
    <w:rsid w:val="00372F1E"/>
    <w:rsid w:val="00373411"/>
    <w:rsid w:val="00381137"/>
    <w:rsid w:val="0038628A"/>
    <w:rsid w:val="00393959"/>
    <w:rsid w:val="003D611C"/>
    <w:rsid w:val="00407B33"/>
    <w:rsid w:val="00434082"/>
    <w:rsid w:val="00457FAF"/>
    <w:rsid w:val="004627D1"/>
    <w:rsid w:val="004702D5"/>
    <w:rsid w:val="00472978"/>
    <w:rsid w:val="004A5958"/>
    <w:rsid w:val="004C4194"/>
    <w:rsid w:val="004D4069"/>
    <w:rsid w:val="004E4C0D"/>
    <w:rsid w:val="004E54E3"/>
    <w:rsid w:val="004F2342"/>
    <w:rsid w:val="005143E8"/>
    <w:rsid w:val="00524194"/>
    <w:rsid w:val="005411CA"/>
    <w:rsid w:val="005422F7"/>
    <w:rsid w:val="00555E65"/>
    <w:rsid w:val="0056486A"/>
    <w:rsid w:val="00570DC5"/>
    <w:rsid w:val="0058139E"/>
    <w:rsid w:val="005933ED"/>
    <w:rsid w:val="00593AE5"/>
    <w:rsid w:val="005A0B40"/>
    <w:rsid w:val="005A6708"/>
    <w:rsid w:val="005B03D3"/>
    <w:rsid w:val="005E483D"/>
    <w:rsid w:val="00607566"/>
    <w:rsid w:val="006309C9"/>
    <w:rsid w:val="006411C4"/>
    <w:rsid w:val="00654597"/>
    <w:rsid w:val="006613A7"/>
    <w:rsid w:val="00695D1D"/>
    <w:rsid w:val="006B569C"/>
    <w:rsid w:val="006F5181"/>
    <w:rsid w:val="00706D79"/>
    <w:rsid w:val="0070741F"/>
    <w:rsid w:val="00723443"/>
    <w:rsid w:val="00731530"/>
    <w:rsid w:val="00735E20"/>
    <w:rsid w:val="00760221"/>
    <w:rsid w:val="007648AA"/>
    <w:rsid w:val="007A23F9"/>
    <w:rsid w:val="007B0B5F"/>
    <w:rsid w:val="007D1CCF"/>
    <w:rsid w:val="007F23E7"/>
    <w:rsid w:val="00815C9B"/>
    <w:rsid w:val="008160FF"/>
    <w:rsid w:val="00845277"/>
    <w:rsid w:val="00875CDA"/>
    <w:rsid w:val="008941A9"/>
    <w:rsid w:val="0089647A"/>
    <w:rsid w:val="008B1C25"/>
    <w:rsid w:val="008B33C7"/>
    <w:rsid w:val="008D4A78"/>
    <w:rsid w:val="009032A2"/>
    <w:rsid w:val="0091097C"/>
    <w:rsid w:val="00950743"/>
    <w:rsid w:val="00952BDB"/>
    <w:rsid w:val="00992094"/>
    <w:rsid w:val="009A6A39"/>
    <w:rsid w:val="009C281B"/>
    <w:rsid w:val="00A07C32"/>
    <w:rsid w:val="00A13DBE"/>
    <w:rsid w:val="00A6167F"/>
    <w:rsid w:val="00A72DB0"/>
    <w:rsid w:val="00A930D2"/>
    <w:rsid w:val="00AD373D"/>
    <w:rsid w:val="00AD4D83"/>
    <w:rsid w:val="00AE4F3A"/>
    <w:rsid w:val="00AE5A0A"/>
    <w:rsid w:val="00AF2665"/>
    <w:rsid w:val="00AF43E2"/>
    <w:rsid w:val="00B341D0"/>
    <w:rsid w:val="00B372EB"/>
    <w:rsid w:val="00B378DB"/>
    <w:rsid w:val="00B416EF"/>
    <w:rsid w:val="00BD46C3"/>
    <w:rsid w:val="00BE0B78"/>
    <w:rsid w:val="00C13E88"/>
    <w:rsid w:val="00C33EC1"/>
    <w:rsid w:val="00C55B34"/>
    <w:rsid w:val="00CA2B2F"/>
    <w:rsid w:val="00CC29A3"/>
    <w:rsid w:val="00CD444B"/>
    <w:rsid w:val="00CF3630"/>
    <w:rsid w:val="00CF6D16"/>
    <w:rsid w:val="00D223A9"/>
    <w:rsid w:val="00D426FE"/>
    <w:rsid w:val="00D515E7"/>
    <w:rsid w:val="00D65603"/>
    <w:rsid w:val="00D67510"/>
    <w:rsid w:val="00D74E5E"/>
    <w:rsid w:val="00D82753"/>
    <w:rsid w:val="00D971EA"/>
    <w:rsid w:val="00DA0129"/>
    <w:rsid w:val="00DB4EF1"/>
    <w:rsid w:val="00DD746F"/>
    <w:rsid w:val="00DF2EAD"/>
    <w:rsid w:val="00DF44DD"/>
    <w:rsid w:val="00E10056"/>
    <w:rsid w:val="00E24CC3"/>
    <w:rsid w:val="00E37016"/>
    <w:rsid w:val="00E54532"/>
    <w:rsid w:val="00E54BFD"/>
    <w:rsid w:val="00E70FAB"/>
    <w:rsid w:val="00E80BA7"/>
    <w:rsid w:val="00E86099"/>
    <w:rsid w:val="00E94581"/>
    <w:rsid w:val="00EB5809"/>
    <w:rsid w:val="00EB7E4F"/>
    <w:rsid w:val="00ED0328"/>
    <w:rsid w:val="00ED5060"/>
    <w:rsid w:val="00ED5EA6"/>
    <w:rsid w:val="00EE69FD"/>
    <w:rsid w:val="00F067ED"/>
    <w:rsid w:val="00F1340E"/>
    <w:rsid w:val="00F305DB"/>
    <w:rsid w:val="00F32F0B"/>
    <w:rsid w:val="00F73B45"/>
    <w:rsid w:val="00F92B1A"/>
    <w:rsid w:val="00FB453A"/>
    <w:rsid w:val="00FE56E7"/>
    <w:rsid w:val="00FF0751"/>
    <w:rsid w:val="093A7B6F"/>
    <w:rsid w:val="28C34057"/>
    <w:rsid w:val="2BF93C9E"/>
    <w:rsid w:val="4E6B6EA1"/>
    <w:rsid w:val="50F50EDB"/>
    <w:rsid w:val="65EC7B78"/>
    <w:rsid w:val="698613FC"/>
    <w:rsid w:val="6AB977E8"/>
    <w:rsid w:val="6FE53B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qFormat="1" w:unhideWhenUsed="0" w:uiPriority="0" w:name="toc 6"/>
    <w:lsdException w:unhideWhenUsed="0" w:uiPriority="0" w:name="toc 7"/>
    <w:lsdException w:qFormat="1"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  <w:numId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  <w:numId w:val="1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iPriority w:val="0"/>
    <w:pPr>
      <w:ind w:left="1200"/>
    </w:pPr>
  </w:style>
  <w:style w:type="paragraph" w:styleId="12">
    <w:name w:val="Normal Indent"/>
    <w:basedOn w:val="1"/>
    <w:uiPriority w:val="0"/>
    <w:pPr>
      <w:ind w:left="900" w:hanging="900"/>
    </w:p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annotation text"/>
    <w:basedOn w:val="1"/>
    <w:uiPriority w:val="0"/>
    <w:pPr>
      <w:jc w:val="left"/>
    </w:pPr>
  </w:style>
  <w:style w:type="paragraph" w:styleId="15">
    <w:name w:val="Body Text"/>
    <w:basedOn w:val="1"/>
    <w:qFormat/>
    <w:uiPriority w:val="0"/>
    <w:pPr>
      <w:keepLines/>
      <w:spacing w:after="120"/>
      <w:ind w:left="720"/>
    </w:pPr>
  </w:style>
  <w:style w:type="paragraph" w:styleId="16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7">
    <w:name w:val="toc 5"/>
    <w:basedOn w:val="1"/>
    <w:next w:val="1"/>
    <w:semiHidden/>
    <w:uiPriority w:val="0"/>
    <w:pPr>
      <w:ind w:left="800"/>
    </w:pPr>
  </w:style>
  <w:style w:type="paragraph" w:styleId="18">
    <w:name w:val="toc 3"/>
    <w:basedOn w:val="1"/>
    <w:next w:val="1"/>
    <w:uiPriority w:val="39"/>
    <w:pPr>
      <w:tabs>
        <w:tab w:val="left" w:pos="1440"/>
        <w:tab w:val="right" w:pos="9360"/>
      </w:tabs>
      <w:ind w:left="864"/>
    </w:pPr>
  </w:style>
  <w:style w:type="paragraph" w:styleId="19">
    <w:name w:val="toc 8"/>
    <w:basedOn w:val="1"/>
    <w:next w:val="1"/>
    <w:semiHidden/>
    <w:qFormat/>
    <w:uiPriority w:val="0"/>
    <w:pPr>
      <w:ind w:left="1400"/>
    </w:pPr>
  </w:style>
  <w:style w:type="paragraph" w:styleId="20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uiPriority w:val="39"/>
    <w:pPr>
      <w:tabs>
        <w:tab w:val="left" w:pos="432"/>
        <w:tab w:val="right" w:pos="9360"/>
      </w:tabs>
      <w:spacing w:before="240" w:after="60" w:line="160" w:lineRule="exact"/>
      <w:ind w:right="720"/>
    </w:pPr>
  </w:style>
  <w:style w:type="paragraph" w:styleId="23">
    <w:name w:val="toc 4"/>
    <w:basedOn w:val="1"/>
    <w:next w:val="1"/>
    <w:semiHidden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semiHidden/>
    <w:qFormat/>
    <w:uiPriority w:val="0"/>
    <w:pPr>
      <w:ind w:left="1000"/>
    </w:pPr>
  </w:style>
  <w:style w:type="paragraph" w:styleId="27">
    <w:name w:val="toc 2"/>
    <w:basedOn w:val="1"/>
    <w:next w:val="1"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semiHidden/>
    <w:uiPriority w:val="0"/>
    <w:pPr>
      <w:ind w:left="1600"/>
    </w:pPr>
  </w:style>
  <w:style w:type="paragraph" w:styleId="29">
    <w:name w:val="Title"/>
    <w:basedOn w:val="1"/>
    <w:next w:val="1"/>
    <w:link w:val="36"/>
    <w:qFormat/>
    <w:uiPriority w:val="0"/>
    <w:pPr>
      <w:spacing w:line="240" w:lineRule="auto"/>
      <w:jc w:val="center"/>
    </w:pPr>
    <w:rPr>
      <w:b/>
      <w:sz w:val="36"/>
    </w:rPr>
  </w:style>
  <w:style w:type="character" w:styleId="32">
    <w:name w:val="page number"/>
    <w:uiPriority w:val="0"/>
  </w:style>
  <w:style w:type="character" w:styleId="33">
    <w:name w:val="FollowedHyperlink"/>
    <w:uiPriority w:val="0"/>
    <w:rPr>
      <w:color w:val="800080"/>
      <w:u w:val="single"/>
    </w:rPr>
  </w:style>
  <w:style w:type="character" w:styleId="34">
    <w:name w:val="Hyperlink"/>
    <w:uiPriority w:val="0"/>
    <w:rPr>
      <w:color w:val="0000FF"/>
      <w:u w:val="single"/>
    </w:rPr>
  </w:style>
  <w:style w:type="character" w:styleId="35">
    <w:name w:val="footnote reference"/>
    <w:semiHidden/>
    <w:uiPriority w:val="0"/>
    <w:rPr>
      <w:sz w:val="20"/>
      <w:vertAlign w:val="superscript"/>
    </w:rPr>
  </w:style>
  <w:style w:type="character" w:customStyle="1" w:styleId="36">
    <w:name w:val="标题 字符"/>
    <w:link w:val="29"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37">
    <w:name w:val="tw4winInternal"/>
    <w:uiPriority w:val="0"/>
    <w:rPr>
      <w:rFonts w:ascii="Courier New" w:hAnsi="Courier New"/>
      <w:color w:val="FF0000"/>
    </w:rPr>
  </w:style>
  <w:style w:type="character" w:customStyle="1" w:styleId="38">
    <w:name w:val="tw4winJump"/>
    <w:uiPriority w:val="0"/>
    <w:rPr>
      <w:rFonts w:ascii="Courier New" w:hAnsi="Courier New"/>
      <w:color w:val="008080"/>
    </w:rPr>
  </w:style>
  <w:style w:type="character" w:customStyle="1" w:styleId="39">
    <w:name w:val="tw4winPopup"/>
    <w:uiPriority w:val="0"/>
    <w:rPr>
      <w:rFonts w:ascii="Courier New" w:hAnsi="Courier New"/>
      <w:color w:val="008000"/>
    </w:rPr>
  </w:style>
  <w:style w:type="character" w:customStyle="1" w:styleId="40">
    <w:name w:val="tw4winTerm"/>
    <w:uiPriority w:val="0"/>
    <w:rPr>
      <w:color w:val="0000FF"/>
    </w:rPr>
  </w:style>
  <w:style w:type="character" w:customStyle="1" w:styleId="41">
    <w:name w:val="tw4winExternal"/>
    <w:uiPriority w:val="0"/>
    <w:rPr>
      <w:rFonts w:ascii="Courier New" w:hAnsi="Courier New"/>
      <w:color w:val="808080"/>
    </w:rPr>
  </w:style>
  <w:style w:type="character" w:customStyle="1" w:styleId="42">
    <w:name w:val=" Char Char"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43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44">
    <w:name w:val="tw4winMark"/>
    <w:uiPriority w:val="0"/>
    <w:rPr>
      <w:rFonts w:ascii="Courier New" w:hAnsi="Courier New"/>
      <w:vanish/>
      <w:color w:val="800080"/>
      <w:vertAlign w:val="subscript"/>
    </w:rPr>
  </w:style>
  <w:style w:type="paragraph" w:customStyle="1" w:styleId="45">
    <w:name w:val="list-bullet"/>
    <w:uiPriority w:val="0"/>
    <w:pPr>
      <w:numPr>
        <w:ilvl w:val="0"/>
        <w:numId w:val="2"/>
      </w:numPr>
      <w:suppressAutoHyphens/>
      <w:spacing w:before="60" w:after="60" w:line="260" w:lineRule="exact"/>
      <w:ind w:left="2736" w:hanging="432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46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47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48">
    <w:name w:val="Comment"/>
    <w:basedOn w:val="1"/>
    <w:uiPriority w:val="0"/>
    <w:pPr>
      <w:widowControl/>
      <w:autoSpaceDE w:val="0"/>
      <w:autoSpaceDN w:val="0"/>
      <w:spacing w:after="120" w:line="240" w:lineRule="auto"/>
    </w:pPr>
    <w:rPr>
      <w:rFonts w:ascii="Times" w:hAnsi="Times"/>
      <w:i/>
      <w:iCs/>
      <w:snapToGrid/>
      <w:color w:val="000080"/>
      <w:sz w:val="22"/>
      <w:szCs w:val="22"/>
      <w:lang w:eastAsia="en-US"/>
    </w:rPr>
  </w:style>
  <w:style w:type="paragraph" w:customStyle="1" w:styleId="49">
    <w:name w:val="Tabletext"/>
    <w:basedOn w:val="1"/>
    <w:uiPriority w:val="0"/>
    <w:pPr>
      <w:keepLines/>
      <w:spacing w:after="120"/>
    </w:pPr>
  </w:style>
  <w:style w:type="paragraph" w:customStyle="1" w:styleId="50">
    <w:name w:val="Bullet1"/>
    <w:basedOn w:val="1"/>
    <w:uiPriority w:val="0"/>
    <w:pPr>
      <w:numPr>
        <w:ilvl w:val="0"/>
        <w:numId w:val="0"/>
      </w:numPr>
      <w:ind w:left="720" w:hanging="432"/>
    </w:pPr>
  </w:style>
  <w:style w:type="paragraph" w:customStyle="1" w:styleId="51">
    <w:name w:val=" Char"/>
    <w:basedOn w:val="1"/>
    <w:uiPriority w:val="0"/>
    <w:pPr>
      <w:spacing w:line="240" w:lineRule="auto"/>
      <w:jc w:val="both"/>
    </w:pPr>
    <w:rPr>
      <w:rFonts w:ascii="仿宋_GB2312" w:eastAsia="仿宋_GB2312"/>
      <w:b/>
      <w:snapToGrid/>
      <w:kern w:val="2"/>
      <w:sz w:val="32"/>
      <w:szCs w:val="32"/>
    </w:rPr>
  </w:style>
  <w:style w:type="paragraph" w:customStyle="1" w:styleId="52">
    <w:name w:val="Table Row"/>
    <w:basedOn w:val="1"/>
    <w:uiPriority w:val="0"/>
    <w:pPr>
      <w:spacing w:before="60" w:after="60"/>
    </w:pPr>
    <w:rPr>
      <w:rFonts w:ascii="Arial" w:hAnsi="Arial"/>
      <w:b/>
    </w:rPr>
  </w:style>
  <w:style w:type="paragraph" w:customStyle="1" w:styleId="53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4">
    <w:name w:val="Masthead 2"/>
    <w:basedOn w:val="1"/>
    <w:next w:val="1"/>
    <w:uiPriority w:val="0"/>
    <w:pPr>
      <w:widowControl/>
      <w:pBdr>
        <w:bottom w:val="single" w:color="auto" w:sz="2" w:space="4"/>
      </w:pBdr>
      <w:spacing w:before="120" w:line="240" w:lineRule="auto"/>
    </w:pPr>
    <w:rPr>
      <w:rFonts w:ascii="Palatino" w:hAnsi="Palatino"/>
      <w:i/>
      <w:snapToGrid/>
      <w:sz w:val="24"/>
    </w:rPr>
  </w:style>
  <w:style w:type="paragraph" w:customStyle="1" w:styleId="55">
    <w:name w:val="InfoBlue"/>
    <w:basedOn w:val="1"/>
    <w:next w:val="15"/>
    <w:uiPriority w:val="0"/>
    <w:pPr>
      <w:spacing w:after="120"/>
    </w:pPr>
    <w:rPr>
      <w:i/>
      <w:color w:val="0000FF"/>
    </w:rPr>
  </w:style>
  <w:style w:type="paragraph" w:customStyle="1" w:styleId="56">
    <w:name w:val="Bullet2"/>
    <w:basedOn w:val="1"/>
    <w:uiPriority w:val="0"/>
    <w:pPr>
      <w:numPr>
        <w:ilvl w:val="0"/>
        <w:numId w:val="0"/>
      </w:numPr>
      <w:ind w:left="1440" w:hanging="360"/>
    </w:pPr>
    <w:rPr>
      <w:color w:val="000080"/>
    </w:rPr>
  </w:style>
  <w:style w:type="paragraph" w:customStyle="1" w:styleId="57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58">
    <w:name w:val="Paragraph1"/>
    <w:basedOn w:val="1"/>
    <w:uiPriority w:val="0"/>
    <w:pPr>
      <w:spacing w:before="80" w:line="240" w:lineRule="auto"/>
      <w:jc w:val="both"/>
    </w:pPr>
  </w:style>
  <w:style w:type="paragraph" w:customStyle="1" w:styleId="59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60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microsoft.com/office/2006/relationships/keyMapCustomizations" Target="customizations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&lt;公司名称&gt;</Company>
  <Pages>9</Pages>
  <Words>3031</Words>
  <Characters>3855</Characters>
  <Lines>579</Lines>
  <Paragraphs>610</Paragraphs>
  <TotalTime>1</TotalTime>
  <ScaleCrop>false</ScaleCrop>
  <LinksUpToDate>false</LinksUpToDate>
  <CharactersWithSpaces>4055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2009-12-08T07:25:00Z</dcterms:created>
  <dc:creator>Haiyan</dc:creator>
  <cp:lastModifiedBy>坤酱（桃子）</cp:lastModifiedBy>
  <dcterms:modified xsi:type="dcterms:W3CDTF">2026-06-16T00:39:06Z</dcterms:modified>
  <dc:subject>&lt;项目名称&gt;</dc:subject>
  <dc:title>补充规约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15313D28BA734E4BB27DE3ED304B1B07_13</vt:lpwstr>
  </property>
  <property fmtid="{D5CDD505-2E9C-101B-9397-08002B2CF9AE}" pid="4" name="KSOTemplateDocerSaveRecord">
    <vt:lpwstr>eyJoZGlkIjoiM2Q2MmE4YjAxNWMwZTdkYzU1Y2JmMDVkNTZlYTQ1NzYiLCJ1c2VySWQiOiIxMzAwNjQ4ODU2In0=</vt:lpwstr>
  </property>
</Properties>
</file>