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754adaeb1dd34074" /><Relationship Type="http://schemas.openxmlformats.org/package/2006/relationships/metadata/core-properties" Target="/docProps/core.xml" Id="R1e05f685fae24af9" /><Relationship Type="http://schemas.openxmlformats.org/officeDocument/2006/relationships/extended-properties" Target="/docProps/app.xml" Id="R41b7775bb4a04fa1" /><Relationship Type="http://schemas.openxmlformats.org/officeDocument/2006/relationships/custom-properties" Target="/docProps/custom.xml" Id="Rb46a885151fd4331"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360"/>
        <w:jc w:val="center"/>
      </w:pPr>
      <w:r>
        <w:rPr>
          <w:b/>
          <w:sz w:val="36"/>
        </w:rPr>
        <w:t xml:space="preserve">Lab Report Template</w:t>
      </w:r>
    </w:p>
    <w:p w14:paraId="00100002" w14:textId="00100003">
      <w:pPr>
        <w:spacing w:after="160"/>
        <w:jc w:val="center"/>
      </w:pPr>
      <w:r>
        <w:rPr>
          <w:b/>
          <w:sz w:val="28"/>
        </w:rPr>
        <w:t xml:space="preserve">Topic: Campus Activity Registration Management System</w:t>
      </w:r>
    </w:p>
    <w:p w14:paraId="00100004" w14:textId="00100005">
      <w:pPr>
        <w:spacing w:after="480"/>
        <w:jc w:val="center"/>
      </w:pPr>
      <w:r>
        <w:rPr>
          <w:sz w:val="24"/>
        </w:rPr>
        <w:t xml:space="preserve">Course: Software Engineering  Class: CS2101  Date: June 2026</w:t>
      </w:r>
    </w:p>
    <w:p w14:paraId="00100006" w14:textId="00100007">
      <w:pPr>
        <w:spacing w:after="80"/>
      </w:pPr>
      <w:r>
        <w:rPr>
          <w:b/>
          <w:sz w:val="24"/>
        </w:rPr>
        <w:t xml:space="preserve">Abstract</w:t>
      </w:r>
    </w:p>
    <w:p w14:paraId="00100008" w14:textId="00100009">
      <w:pPr>
        <w:spacing w:after="240"/>
      </w:pPr>
      <w:r>
        <w:rPr/>
        <w:t xml:space="preserve">This report presents the design and implementation of a campus activity registration management system built with Spring Boot and MySQL. The system models students, activities, and registrations, exposing activity browsing, registration submission, capacity control, and attendance statistics through REST APIs and a web interface. Local MySQL seed data contains 4 activities, 8 students, 12 registrations, and 11 attendance records. All 12 Maven tests pass; the volunteer activity reports 75% attendance and the overall attendance rate is 91.7%.</w:t>
      </w:r>
    </w:p>
    <w:p w14:paraId="0010000A" w14:textId="0010000B">
      <w:pPr>
        <w:spacing w:before="200" w:after="120"/>
      </w:pPr>
      <w:r>
        <w:rPr>
          <w:b/>
          <w:sz w:val="28"/>
        </w:rPr>
        <w:t xml:space="preserve">1  Project Overview</w:t>
      </w:r>
    </w:p>
    <w:p w14:paraId="0010000C" w14:textId="0010000D">
      <w:pPr>
        <w:spacing w:after="240"/>
      </w:pPr>
      <w:r>
        <w:rPr/>
        <w:t xml:space="preserve">The goal is to build a database-centered registration system where students and organizers complete activity browsing, registration submission, status confirmation, and statistical aggregation on a single data source. The backend uses Spring Boot 3.x with MySQL 8.0; the frontend consists of static HTML pages served by the embedded server.</w:t>
      </w:r>
    </w:p>
    <w:p w14:paraId="0010000E" w14:textId="0010000F">
      <w:pPr>
        <w:spacing w:before="200" w:after="120"/>
      </w:pPr>
      <w:r>
        <w:rPr>
          <w:b/>
          <w:sz w:val="28"/>
        </w:rPr>
        <w:t xml:space="preserve">2  System Design</w:t>
      </w:r>
    </w:p>
    <w:p w14:paraId="00100010" w14:textId="00100011">
      <w:pPr>
        <w:spacing w:after="240"/>
      </w:pPr>
      <w:r>
        <w:rPr/>
        <w:t xml:space="preserve">The architecture follows a three-tier model: browser clients access the CampusPulse static UI via HTTPS; the UI communicates with the Spring Boot REST API via JSON; the API connects to MySQL through JPA/JDBC and exposes Actuator health endpoints. Core entities include User (with Student subtype), Activity, and Registration: a student creates zero or more registrations; an activity holds zero or more registrations.</w:t>
      </w:r>
    </w:p>
    <w:p w14:paraId="00100012" w14:textId="00100013">
      <w:pPr>
        <w:spacing w:before="200" w:after="120"/>
      </w:pPr>
      <w:r>
        <w:rPr>
          <w:b/>
          <w:sz w:val="28"/>
        </w:rPr>
        <w:t xml:space="preserve">3  Implementation and Testing</w:t>
      </w:r>
    </w:p>
    <w:p w14:paraId="00100014" w14:textId="00100015">
      <w:pPr>
        <w:spacing w:after="240"/>
      </w:pPr>
      <w:r>
        <w:rPr/>
        <w:t xml:space="preserve">The backend uses a controller-service-repository layering with REST endpoints under /api. The frontend provides dashboard, activity calendar, registration form, and operations pages communicating via fetch. Maven tests verify 12 test cases with 0 failures. The Actuator health check returns UP; activity endpoints return HTTP 200 and registration creation returns 201. Local data: 4 activities, 8 students, 12 registrations, 11 attendances; volunteer 3/4 (75%), sports 4/4 (100%).</w:t>
      </w:r>
    </w:p>
    <w:p w14:paraId="00100016" w14:textId="00100017">
      <w:pPr>
        <w:spacing w:before="200" w:after="120"/>
      </w:pPr>
      <w:r>
        <w:rPr>
          <w:b/>
          <w:sz w:val="28"/>
        </w:rPr>
        <w:t xml:space="preserve">4  Conclusion</w:t>
      </w:r>
    </w:p>
    <w:p w14:paraId="00100018" w14:textId="00100019">
      <w:pPr>
        <w:spacing w:after="240"/>
      </w:pPr>
      <w:r>
        <w:rPr/>
        <w:t xml:space="preserve">The project delivers a complete campus registration workflow from database design through REST API to frontend rendering. Future work includes payment integration for fee-based activities, WebSocket real-time notifications, and role-based access control for administrative functions.</w:t>
      </w:r>
    </w:p>
    <w:p w14:paraId="0010001A" w14:textId="0010001B">
      <w:pPr>
        <w:spacing w:after="80"/>
      </w:pPr>
      <w:r>
        <w:rPr>
          <w:b/>
          <w:sz w:val="24"/>
        </w:rPr>
        <w:t xml:space="preserve">References</w:t>
      </w:r>
    </w:p>
    <w:p w14:paraId="0010001C" w14:textId="0010001D">
      <w:pPr>
        <w:spacing w:after="40"/>
      </w:pPr>
      <w:r>
        <w:rPr/>
        <w:t xml:space="preserve">[1] Spring Boot Reference Documentation. https://spring.io/projects/spring-boot</w:t>
      </w:r>
    </w:p>
    <w:p w14:paraId="0010001E" w14:textId="0010001F">
      <w:pPr>
        <w:spacing w:after="40"/>
      </w:pPr>
      <w:r>
        <w:rPr/>
        <w:t xml:space="preserve">[2] MySQL 8.0 Reference Manual. https://dev.mysql.com/doc/</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Times New Roman" w:hAnsi="Times New Roman"/>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8480ef0f27964e92" /><Relationship Type="http://schemas.openxmlformats.org/officeDocument/2006/relationships/styles" Target="/word/styles.xml" Id="R78a8096c12d241b2" /><Relationship Type="http://schemas.openxmlformats.org/officeDocument/2006/relationships/theme" Target="/word/theme/theme1.xml" Id="R8790ac7be2f24f1e" /><Relationship Type="http://schemas.openxmlformats.org/officeDocument/2006/relationships/numbering" Target="/word/numbering.xml" Id="R708371e285894ca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OfficeCLI/1.0.149</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2026-09-12T06:26:02Z</dcterms:created>
  <cp:lastModifiedBy>OfficeCLI</cp:lastModifiedBy>
  <dcterms:modified xsi:type="dcterms:W3CDTF">2026-09-12T06:26:02Z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1.0.149</vt:lpwstr>
  </op:property>
  <op:property fmtid="{D5CDD505-2E9C-101B-9397-08002B2CF9AE}" pid="3" name="OfficeCLI.LastModified">
    <vt:lpwstr xmlns:vt="http://schemas.openxmlformats.org/officeDocument/2006/docPropsVTypes">2026-09-12T06:26:39Z</vt:lpwstr>
  </op:property>
</op:Properties>
</file>