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62AC8" w14:textId="34941F18" w:rsidR="00110AF5" w:rsidRDefault="00523A01">
      <w:r>
        <w:rPr>
          <w:rFonts w:hint="eastAsia"/>
        </w:rPr>
        <w:t>代码检索：调研nlp领域将句子嵌入向量的文章</w:t>
      </w:r>
    </w:p>
    <w:p w14:paraId="2120AFB3" w14:textId="77777777" w:rsidR="00523A01" w:rsidRDefault="00523A01"/>
    <w:p w14:paraId="0BC07597" w14:textId="7D3F0B4F" w:rsidR="00523A01" w:rsidRDefault="00523A01">
      <w:pPr>
        <w:rPr>
          <w:rFonts w:hint="eastAsia"/>
        </w:rPr>
      </w:pPr>
      <w:r>
        <w:rPr>
          <w:rFonts w:hint="eastAsia"/>
        </w:rPr>
        <w:t>漏洞检测：多模态、少样本学习、数据增强</w:t>
      </w:r>
    </w:p>
    <w:sectPr w:rsidR="00523A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008"/>
    <w:rsid w:val="00110AF5"/>
    <w:rsid w:val="00131008"/>
    <w:rsid w:val="00141E6F"/>
    <w:rsid w:val="003269F8"/>
    <w:rsid w:val="00523A01"/>
    <w:rsid w:val="006727F5"/>
    <w:rsid w:val="008C1BFD"/>
    <w:rsid w:val="00B82E9F"/>
    <w:rsid w:val="00C568EE"/>
    <w:rsid w:val="00D3159A"/>
    <w:rsid w:val="00D6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C83D2"/>
  <w15:chartTrackingRefBased/>
  <w15:docId w15:val="{FDF13111-51F1-4311-BA48-EFDFF301D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310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1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10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10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10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100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10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10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10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10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1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1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10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100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310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10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10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10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10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1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10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10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10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10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10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10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1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10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1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盈钢 邱</dc:creator>
  <cp:keywords/>
  <dc:description/>
  <cp:lastModifiedBy>盈钢 邱</cp:lastModifiedBy>
  <cp:revision>2</cp:revision>
  <dcterms:created xsi:type="dcterms:W3CDTF">2025-02-19T06:27:00Z</dcterms:created>
  <dcterms:modified xsi:type="dcterms:W3CDTF">2025-02-19T06:29:00Z</dcterms:modified>
</cp:coreProperties>
</file>