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22E8" w14:textId="77777777" w:rsidR="00AB47F2" w:rsidRDefault="00000000">
      <w:pPr>
        <w:rPr>
          <w:rFonts w:asciiTheme="majorEastAsia" w:eastAsiaTheme="majorEastAsia" w:hAnsiTheme="majorEastAsia" w:hint="eastAsia"/>
          <w:sz w:val="32"/>
        </w:rPr>
      </w:pPr>
      <w:bookmarkStart w:id="0" w:name="_Toc101288665"/>
      <w:r>
        <w:rPr>
          <w:rFonts w:asciiTheme="majorEastAsia" w:eastAsiaTheme="majorEastAsia" w:hAnsiTheme="majorEastAsia" w:hint="eastAsia"/>
          <w:sz w:val="32"/>
          <w:lang w:eastAsia="zh-CN"/>
        </w:rPr>
        <w:t>智能</w:t>
      </w:r>
      <w:r>
        <w:rPr>
          <w:rFonts w:asciiTheme="majorEastAsia" w:eastAsiaTheme="majorEastAsia" w:hAnsiTheme="majorEastAsia" w:hint="eastAsia"/>
          <w:sz w:val="32"/>
        </w:rPr>
        <w:t>网络</w:t>
      </w:r>
      <w:bookmarkEnd w:id="0"/>
      <w:r>
        <w:rPr>
          <w:rFonts w:asciiTheme="majorEastAsia" w:eastAsiaTheme="majorEastAsia" w:hAnsiTheme="majorEastAsia" w:hint="eastAsia"/>
          <w:sz w:val="32"/>
          <w:lang w:eastAsia="zh-CN"/>
        </w:rPr>
        <w:t>小组</w:t>
      </w:r>
    </w:p>
    <w:p w14:paraId="5E60D9D9" w14:textId="77777777" w:rsidR="00AB47F2" w:rsidRDefault="00000000">
      <w:pPr>
        <w:pStyle w:val="a7"/>
        <w:rPr>
          <w:rFonts w:eastAsiaTheme="minorEastAsia"/>
        </w:rPr>
      </w:pPr>
      <w:bookmarkStart w:id="1" w:name="_Toc101288666"/>
      <w:r>
        <w:t>DistillSpec: Improving Speculative Decoding via Knowledge Distillation</w:t>
      </w:r>
      <w:r>
        <w:t>（</w:t>
      </w:r>
      <w:r>
        <w:t>ICLR 2024</w:t>
      </w:r>
      <w:r>
        <w:t>）</w:t>
      </w:r>
      <w:bookmarkEnd w:id="1"/>
    </w:p>
    <w:p w14:paraId="370EE68F" w14:textId="77F2B774" w:rsidR="00AB47F2" w:rsidRDefault="00000000">
      <w:pPr>
        <w:pStyle w:val="a9"/>
      </w:pPr>
      <w:r>
        <w:rPr>
          <w:rFonts w:asciiTheme="majorEastAsia" w:eastAsiaTheme="majorEastAsia" w:hAnsiTheme="majorEastAsia" w:hint="eastAsia"/>
          <w:sz w:val="28"/>
          <w:szCs w:val="36"/>
          <w:lang w:val="zh-CN"/>
        </w:rPr>
        <w:t>文章链接</w:t>
      </w:r>
      <w:r>
        <w:rPr>
          <w:rFonts w:asciiTheme="majorEastAsia" w:eastAsiaTheme="majorEastAsia" w:hAnsiTheme="majorEastAsia" w:hint="eastAsia"/>
          <w:sz w:val="28"/>
          <w:szCs w:val="36"/>
        </w:rPr>
        <w:t>：</w:t>
      </w:r>
      <w:r w:rsidR="00E455A4" w:rsidRPr="00E455A4">
        <w:rPr>
          <w:rFonts w:ascii="Helvetica" w:eastAsia="Arial Unicode MS" w:hAnsi="Helvetica" w:cs="Arial Unicode MS"/>
          <w:color w:val="000000"/>
          <w:sz w:val="22"/>
          <w:szCs w:val="22"/>
          <w:u w:val="single"/>
        </w:rPr>
        <w:t>https://arxiv.org/abs/2408.13597</w:t>
      </w:r>
    </w:p>
    <w:p w14:paraId="3A283B64" w14:textId="418AE4DA" w:rsidR="00AB47F2" w:rsidRDefault="00000000">
      <w:pPr>
        <w:pStyle w:val="ac"/>
        <w:rPr>
          <w:rFonts w:ascii="Times" w:eastAsiaTheme="majorEastAsia" w:hAnsi="Times" w:cs="Times"/>
          <w:sz w:val="36"/>
          <w:szCs w:val="36"/>
        </w:rPr>
      </w:pPr>
      <w:r>
        <w:rPr>
          <w:rFonts w:asciiTheme="majorEastAsia" w:eastAsiaTheme="majorEastAsia" w:hAnsiTheme="majorEastAsia" w:hint="eastAsia"/>
          <w:sz w:val="28"/>
          <w:szCs w:val="36"/>
          <w:lang w:val="zh-CN"/>
        </w:rPr>
        <w:t>报告时间：202</w:t>
      </w:r>
      <w:r w:rsidR="00E455A4">
        <w:rPr>
          <w:rFonts w:asciiTheme="majorEastAsia" w:eastAsiaTheme="majorEastAsia" w:hAnsiTheme="majorEastAsia" w:hint="eastAsia"/>
          <w:sz w:val="28"/>
          <w:szCs w:val="36"/>
          <w:lang w:val="zh-CN"/>
        </w:rPr>
        <w:t>6</w:t>
      </w:r>
      <w:r>
        <w:rPr>
          <w:rFonts w:asciiTheme="majorEastAsia" w:eastAsiaTheme="majorEastAsia" w:hAnsiTheme="majorEastAsia" w:hint="eastAsia"/>
          <w:sz w:val="28"/>
          <w:szCs w:val="36"/>
          <w:lang w:val="zh-CN"/>
        </w:rPr>
        <w:t>.</w:t>
      </w:r>
      <w:r w:rsidR="00E455A4">
        <w:rPr>
          <w:rFonts w:asciiTheme="majorEastAsia" w:eastAsiaTheme="majorEastAsia" w:hAnsiTheme="majorEastAsia" w:hint="eastAsia"/>
          <w:sz w:val="28"/>
          <w:szCs w:val="36"/>
        </w:rPr>
        <w:t>4.12</w:t>
      </w:r>
      <w:r>
        <w:rPr>
          <w:rFonts w:asciiTheme="majorEastAsia" w:eastAsiaTheme="majorEastAsia" w:hAnsiTheme="majorEastAsia" w:hint="eastAsia"/>
          <w:sz w:val="28"/>
          <w:szCs w:val="36"/>
        </w:rPr>
        <w:t xml:space="preserve"> </w:t>
      </w:r>
      <w:r>
        <w:rPr>
          <w:rFonts w:asciiTheme="majorEastAsia" w:eastAsiaTheme="majorEastAsia" w:hAnsiTheme="majorEastAsia" w:hint="eastAsia"/>
          <w:sz w:val="28"/>
          <w:szCs w:val="36"/>
          <w:lang w:val="zh-CN"/>
        </w:rPr>
        <w:t xml:space="preserve">                    报告人：</w:t>
      </w:r>
      <w:r>
        <w:rPr>
          <w:rFonts w:asciiTheme="majorEastAsia" w:eastAsiaTheme="majorEastAsia" w:hAnsiTheme="majorEastAsia" w:hint="eastAsia"/>
          <w:sz w:val="28"/>
          <w:szCs w:val="36"/>
        </w:rPr>
        <w:t>邱盈钢</w:t>
      </w:r>
    </w:p>
    <w:p w14:paraId="347B3296" w14:textId="77777777" w:rsidR="00AB47F2" w:rsidRDefault="00000000">
      <w:pPr>
        <w:spacing w:beforeLines="100" w:before="240" w:afterLines="50" w:after="120"/>
        <w:rPr>
          <w:sz w:val="36"/>
          <w:lang w:eastAsia="zh-CN"/>
        </w:rPr>
      </w:pPr>
      <w:r>
        <w:rPr>
          <w:sz w:val="36"/>
          <w:lang w:eastAsia="zh-CN"/>
        </w:rPr>
        <w:t>Abstract</w:t>
      </w:r>
      <w:r>
        <w:rPr>
          <w:rFonts w:hint="eastAsia"/>
          <w:sz w:val="36"/>
          <w:lang w:eastAsia="zh-CN"/>
        </w:rPr>
        <w:t>:</w:t>
      </w:r>
    </w:p>
    <w:p w14:paraId="2B521849" w14:textId="50B002EF" w:rsidR="00E455A4" w:rsidRPr="00E455A4" w:rsidRDefault="00E455A4" w:rsidP="00E455A4">
      <w:pPr>
        <w:spacing w:beforeLines="50" w:before="120" w:afterLines="50" w:after="120"/>
        <w:rPr>
          <w:rFonts w:ascii="宋体" w:eastAsia="宋体" w:hAnsi="宋体" w:cs="宋体" w:hint="eastAsia"/>
          <w:lang w:eastAsia="zh-CN"/>
        </w:rPr>
      </w:pPr>
      <w:r w:rsidRPr="00E455A4">
        <w:rPr>
          <w:rFonts w:ascii="宋体" w:eastAsia="宋体" w:hAnsi="宋体" w:cs="宋体" w:hint="eastAsia"/>
        </w:rPr>
        <w:t>软件漏洞修复（vulnerability patching）对于保障软件安全非常重要，但现有自动化漏洞修复方法仍然难以在真实世界漏洞场景下生成有效且正确的补丁。传统基于程序分析的方法通常依赖漏洞触发输入（exploit/test cases）或者程序可编译条件，而基于深度学习的方法则依赖大量高质量漏洞修复数据，因此面对新的 zero-day 漏洞时泛化能力不足。</w:t>
      </w:r>
    </w:p>
    <w:p w14:paraId="7DAC25D9" w14:textId="75156426" w:rsidR="00E455A4" w:rsidRPr="00E455A4" w:rsidRDefault="00E455A4" w:rsidP="00E455A4">
      <w:pPr>
        <w:spacing w:beforeLines="50" w:before="120" w:afterLines="50" w:after="120"/>
        <w:rPr>
          <w:rFonts w:ascii="宋体" w:eastAsia="宋体" w:hAnsi="宋体" w:cs="宋体" w:hint="eastAsia"/>
          <w:lang w:eastAsia="zh-CN"/>
        </w:rPr>
      </w:pPr>
      <w:r w:rsidRPr="00E455A4">
        <w:rPr>
          <w:rFonts w:ascii="宋体" w:eastAsia="宋体" w:hAnsi="宋体" w:cs="宋体" w:hint="eastAsia"/>
          <w:lang w:eastAsia="zh-CN"/>
        </w:rPr>
        <w:t>近年来，大语言模型（LLM）展现出了代码理解和生成能力，为自动漏洞修复提供了新的方向。然而，直接通过 prompting 使用 LLM 进行漏洞修复仍然存在问题，例如 LLM 缺少对漏洞语义的深入分析、无法自动选择合适的示例、受到上下文长度限制，以及容易产生错误补丁。</w:t>
      </w:r>
    </w:p>
    <w:p w14:paraId="76A63335" w14:textId="61076E0A" w:rsidR="00E455A4" w:rsidRDefault="00E455A4" w:rsidP="00E455A4">
      <w:pPr>
        <w:spacing w:beforeLines="50" w:before="120" w:afterLines="50" w:after="120"/>
        <w:rPr>
          <w:rFonts w:ascii="宋体" w:eastAsia="宋体" w:hAnsi="宋体" w:cs="宋体"/>
          <w:lang w:eastAsia="zh-CN"/>
        </w:rPr>
      </w:pPr>
      <w:r w:rsidRPr="00E455A4">
        <w:rPr>
          <w:rFonts w:ascii="宋体" w:eastAsia="宋体" w:hAnsi="宋体" w:cs="宋体" w:hint="eastAsia"/>
        </w:rPr>
        <w:t>针对这些问题，论文提出 APPATCH（Automated Adaptive Prompting），一种无需训练和微调、基于 LLM prompting 的自动漏洞修复框架。APPATCH 的核心思想是通过 漏洞语义推理（vulnerability semantics reasoning） 和 自适应提示生成（adaptive prompting） 引导 LLM 理解漏洞根因，并生成更加可靠的修复补丁。该方法在 97 个 zero-day 漏洞和 20 个已有真实漏洞上的实验表明，APPATCH 相比现有 prompting 方法和传统漏洞修复技术均取得明显提升。</w:t>
      </w:r>
    </w:p>
    <w:p w14:paraId="2A8D05C1" w14:textId="467E4EEA" w:rsidR="00AB47F2" w:rsidRDefault="00000000" w:rsidP="00E455A4">
      <w:pPr>
        <w:spacing w:beforeLines="50" w:before="120" w:afterLines="50" w:after="120"/>
        <w:rPr>
          <w:sz w:val="36"/>
          <w:lang w:eastAsia="zh-CN"/>
        </w:rPr>
      </w:pPr>
      <w:r>
        <w:rPr>
          <w:sz w:val="36"/>
          <w:lang w:eastAsia="zh-CN"/>
        </w:rPr>
        <w:t>Motivation:</w:t>
      </w:r>
    </w:p>
    <w:p w14:paraId="30FF807F" w14:textId="3ACDF981" w:rsidR="00E455A4" w:rsidRDefault="00E455A4" w:rsidP="00E455A4">
      <w:pPr>
        <w:spacing w:beforeLines="50" w:before="120" w:afterLines="50" w:after="120"/>
        <w:rPr>
          <w:rFonts w:hint="eastAsia"/>
          <w:lang w:eastAsia="zh-CN"/>
        </w:rPr>
      </w:pPr>
      <w:r>
        <w:rPr>
          <w:rFonts w:hint="eastAsia"/>
          <w:lang w:eastAsia="zh-CN"/>
        </w:rPr>
        <w:t>自动化漏洞修复对于提升软件安全性具有重要意义，但现有方法仍面临较大挑战。基于程序分析的方法通常依赖漏洞触发输入或可编译程序，而这些条件在真实漏洞场景中并不总是存在；基于深度学习的方法则依赖大量漏洞修复数据，导致其在</w:t>
      </w:r>
      <w:r>
        <w:rPr>
          <w:rFonts w:hint="eastAsia"/>
          <w:lang w:eastAsia="zh-CN"/>
        </w:rPr>
        <w:t xml:space="preserve"> zero-day </w:t>
      </w:r>
      <w:r>
        <w:rPr>
          <w:rFonts w:hint="eastAsia"/>
          <w:lang w:eastAsia="zh-CN"/>
        </w:rPr>
        <w:t>漏洞上的泛化能力有限。</w:t>
      </w:r>
    </w:p>
    <w:p w14:paraId="4B45A59F" w14:textId="0E4CFE8C" w:rsidR="00E455A4" w:rsidRDefault="00E455A4" w:rsidP="00E455A4">
      <w:pPr>
        <w:spacing w:beforeLines="50" w:before="120" w:afterLines="50" w:after="120"/>
        <w:rPr>
          <w:rFonts w:hint="eastAsia"/>
          <w:lang w:eastAsia="zh-CN"/>
        </w:rPr>
      </w:pPr>
      <w:r>
        <w:rPr>
          <w:rFonts w:hint="eastAsia"/>
          <w:lang w:eastAsia="zh-CN"/>
        </w:rPr>
        <w:t>近年来，大语言模型（</w:t>
      </w:r>
      <w:r>
        <w:rPr>
          <w:rFonts w:hint="eastAsia"/>
          <w:lang w:eastAsia="zh-CN"/>
        </w:rPr>
        <w:t>LLM</w:t>
      </w:r>
      <w:r>
        <w:rPr>
          <w:rFonts w:hint="eastAsia"/>
          <w:lang w:eastAsia="zh-CN"/>
        </w:rPr>
        <w:t>）展现出了强大的代码理解和生成能力，为自动漏洞修复提供了新的机会。然而，直接使用</w:t>
      </w:r>
      <w:r>
        <w:rPr>
          <w:rFonts w:hint="eastAsia"/>
          <w:lang w:eastAsia="zh-CN"/>
        </w:rPr>
        <w:t xml:space="preserve"> LLM </w:t>
      </w:r>
      <w:r>
        <w:rPr>
          <w:rFonts w:hint="eastAsia"/>
          <w:lang w:eastAsia="zh-CN"/>
        </w:rPr>
        <w:t>进行漏洞修复仍存在不足，例如缺少对漏洞根因的深入分析、无法自动选择有效示例，以及容易生成看似合理但实际无效的补丁。</w:t>
      </w:r>
    </w:p>
    <w:p w14:paraId="3D700A6E" w14:textId="77777777" w:rsidR="00E455A4" w:rsidRDefault="00E455A4" w:rsidP="00E455A4">
      <w:pPr>
        <w:spacing w:beforeLines="50" w:before="120" w:afterLines="50" w:after="120"/>
        <w:rPr>
          <w:lang w:eastAsia="zh-CN"/>
        </w:rPr>
      </w:pPr>
      <w:r>
        <w:rPr>
          <w:rFonts w:hint="eastAsia"/>
          <w:lang w:eastAsia="zh-CN"/>
        </w:rPr>
        <w:t>因此，本文提出</w:t>
      </w:r>
      <w:r>
        <w:rPr>
          <w:rFonts w:hint="eastAsia"/>
          <w:lang w:eastAsia="zh-CN"/>
        </w:rPr>
        <w:t xml:space="preserve"> APPATCH</w:t>
      </w:r>
      <w:r>
        <w:rPr>
          <w:rFonts w:hint="eastAsia"/>
          <w:lang w:eastAsia="zh-CN"/>
        </w:rPr>
        <w:t>，通过漏洞语义分析和自适应</w:t>
      </w:r>
      <w:r>
        <w:rPr>
          <w:rFonts w:hint="eastAsia"/>
          <w:lang w:eastAsia="zh-CN"/>
        </w:rPr>
        <w:t xml:space="preserve"> prompting </w:t>
      </w:r>
      <w:r>
        <w:rPr>
          <w:rFonts w:hint="eastAsia"/>
          <w:lang w:eastAsia="zh-CN"/>
        </w:rPr>
        <w:t>引导</w:t>
      </w:r>
      <w:r>
        <w:rPr>
          <w:rFonts w:hint="eastAsia"/>
          <w:lang w:eastAsia="zh-CN"/>
        </w:rPr>
        <w:t xml:space="preserve"> LLM </w:t>
      </w:r>
      <w:r>
        <w:rPr>
          <w:rFonts w:hint="eastAsia"/>
          <w:lang w:eastAsia="zh-CN"/>
        </w:rPr>
        <w:t>理解漏洞产生原因，并结合相似漏洞示例和补丁验证机制，提高</w:t>
      </w:r>
      <w:r>
        <w:rPr>
          <w:rFonts w:hint="eastAsia"/>
          <w:lang w:eastAsia="zh-CN"/>
        </w:rPr>
        <w:t xml:space="preserve"> LLM </w:t>
      </w:r>
      <w:r>
        <w:rPr>
          <w:rFonts w:hint="eastAsia"/>
          <w:lang w:eastAsia="zh-CN"/>
        </w:rPr>
        <w:t>在真实漏洞修复任务中的准确性和可靠性。</w:t>
      </w:r>
    </w:p>
    <w:p w14:paraId="7A56715F" w14:textId="09312549" w:rsidR="00AB47F2" w:rsidRDefault="00000000" w:rsidP="00E455A4">
      <w:pPr>
        <w:spacing w:beforeLines="50" w:before="120" w:afterLines="50" w:after="120"/>
        <w:rPr>
          <w:sz w:val="36"/>
          <w:lang w:eastAsia="zh-CN"/>
        </w:rPr>
      </w:pPr>
      <w:r>
        <w:rPr>
          <w:sz w:val="36"/>
          <w:lang w:eastAsia="zh-CN"/>
        </w:rPr>
        <w:t>Design:</w:t>
      </w:r>
    </w:p>
    <w:p w14:paraId="12650F7A" w14:textId="77777777" w:rsidR="00E455A4" w:rsidRDefault="00E455A4" w:rsidP="00E455A4">
      <w:pPr>
        <w:spacing w:beforeLines="50" w:before="120" w:afterLines="50" w:after="120"/>
        <w:rPr>
          <w:rFonts w:hint="eastAsia"/>
          <w:lang w:eastAsia="zh-CN"/>
        </w:rPr>
      </w:pPr>
      <w:r>
        <w:rPr>
          <w:rFonts w:hint="eastAsia"/>
          <w:lang w:eastAsia="zh-CN"/>
        </w:rPr>
        <w:t xml:space="preserve">APPATCH </w:t>
      </w:r>
      <w:r>
        <w:rPr>
          <w:rFonts w:hint="eastAsia"/>
          <w:lang w:eastAsia="zh-CN"/>
        </w:rPr>
        <w:t>的整体设计包括两个阶段：</w:t>
      </w:r>
      <w:r>
        <w:rPr>
          <w:rFonts w:hint="eastAsia"/>
          <w:lang w:eastAsia="zh-CN"/>
        </w:rPr>
        <w:t>Exemplar Mining</w:t>
      </w:r>
      <w:r>
        <w:rPr>
          <w:rFonts w:hint="eastAsia"/>
          <w:lang w:eastAsia="zh-CN"/>
        </w:rPr>
        <w:t>（示例挖掘）</w:t>
      </w:r>
      <w:r>
        <w:rPr>
          <w:rFonts w:hint="eastAsia"/>
          <w:lang w:eastAsia="zh-CN"/>
        </w:rPr>
        <w:t xml:space="preserve"> </w:t>
      </w:r>
      <w:r>
        <w:rPr>
          <w:rFonts w:hint="eastAsia"/>
          <w:lang w:eastAsia="zh-CN"/>
        </w:rPr>
        <w:t>和</w:t>
      </w:r>
      <w:r>
        <w:rPr>
          <w:rFonts w:hint="eastAsia"/>
          <w:lang w:eastAsia="zh-CN"/>
        </w:rPr>
        <w:t xml:space="preserve"> LLM-Guided Causal Patching</w:t>
      </w:r>
      <w:r>
        <w:rPr>
          <w:rFonts w:hint="eastAsia"/>
          <w:lang w:eastAsia="zh-CN"/>
        </w:rPr>
        <w:t>（</w:t>
      </w:r>
      <w:r>
        <w:rPr>
          <w:rFonts w:hint="eastAsia"/>
          <w:lang w:eastAsia="zh-CN"/>
        </w:rPr>
        <w:t xml:space="preserve">LLM </w:t>
      </w:r>
      <w:r>
        <w:rPr>
          <w:rFonts w:hint="eastAsia"/>
          <w:lang w:eastAsia="zh-CN"/>
        </w:rPr>
        <w:t>引导的因果修复）。其核心思想是先让</w:t>
      </w:r>
      <w:r>
        <w:rPr>
          <w:rFonts w:hint="eastAsia"/>
          <w:lang w:eastAsia="zh-CN"/>
        </w:rPr>
        <w:t xml:space="preserve"> LLM </w:t>
      </w:r>
      <w:r>
        <w:rPr>
          <w:rFonts w:hint="eastAsia"/>
          <w:lang w:eastAsia="zh-CN"/>
        </w:rPr>
        <w:t>理解漏洞产生的语义原因，再利用相似漏洞修复案例指导补丁生成，从而提升漏洞修复的准确性。</w:t>
      </w:r>
    </w:p>
    <w:p w14:paraId="5F73F87C" w14:textId="78B27FDB" w:rsidR="00E455A4" w:rsidRDefault="00E455A4" w:rsidP="00E455A4">
      <w:pPr>
        <w:spacing w:beforeLines="50" w:before="120" w:afterLines="50" w:after="120"/>
        <w:rPr>
          <w:rFonts w:hint="eastAsia"/>
          <w:lang w:eastAsia="zh-CN"/>
        </w:rPr>
      </w:pPr>
      <w:r>
        <w:rPr>
          <w:rFonts w:hint="eastAsia"/>
          <w:lang w:eastAsia="zh-CN"/>
        </w:rPr>
        <w:lastRenderedPageBreak/>
        <w:t>在示例挖掘阶段，</w:t>
      </w:r>
      <w:r>
        <w:rPr>
          <w:rFonts w:hint="eastAsia"/>
          <w:lang w:eastAsia="zh-CN"/>
        </w:rPr>
        <w:t xml:space="preserve">APPATCH </w:t>
      </w:r>
      <w:r>
        <w:rPr>
          <w:rFonts w:hint="eastAsia"/>
          <w:lang w:eastAsia="zh-CN"/>
        </w:rPr>
        <w:t>首先通过程序依赖分析提取漏洞相关的代码范围，即</w:t>
      </w:r>
      <w:r>
        <w:rPr>
          <w:rFonts w:hint="eastAsia"/>
          <w:lang w:eastAsia="zh-CN"/>
        </w:rPr>
        <w:t xml:space="preserve"> vulnerability semantics</w:t>
      </w:r>
      <w:r>
        <w:rPr>
          <w:rFonts w:hint="eastAsia"/>
          <w:lang w:eastAsia="zh-CN"/>
        </w:rPr>
        <w:t>。相比直接输入整个程序，该方法利用数据依赖和控制依赖关系定位真正影响漏洞的代码片段，减少无关代码带来的干扰。随后，</w:t>
      </w:r>
      <w:r>
        <w:rPr>
          <w:rFonts w:hint="eastAsia"/>
          <w:lang w:eastAsia="zh-CN"/>
        </w:rPr>
        <w:t xml:space="preserve">APPATCH </w:t>
      </w:r>
      <w:r>
        <w:rPr>
          <w:rFonts w:hint="eastAsia"/>
          <w:lang w:eastAsia="zh-CN"/>
        </w:rPr>
        <w:t>利用已有漏洞样本生成修复示例（</w:t>
      </w:r>
      <w:r>
        <w:rPr>
          <w:rFonts w:hint="eastAsia"/>
          <w:lang w:eastAsia="zh-CN"/>
        </w:rPr>
        <w:t>exemplar</w:t>
      </w:r>
      <w:r>
        <w:rPr>
          <w:rFonts w:hint="eastAsia"/>
          <w:lang w:eastAsia="zh-CN"/>
        </w:rPr>
        <w:t>），其中包括漏洞根因分析、修复策略以及对应补丁，为后续漏洞修复提供推理参考。</w:t>
      </w:r>
    </w:p>
    <w:p w14:paraId="39B45163" w14:textId="3759522E" w:rsidR="00E455A4" w:rsidRDefault="00E455A4" w:rsidP="00E455A4">
      <w:pPr>
        <w:spacing w:beforeLines="50" w:before="120" w:afterLines="50" w:after="120"/>
        <w:rPr>
          <w:rFonts w:hint="eastAsia"/>
          <w:lang w:eastAsia="zh-CN"/>
        </w:rPr>
      </w:pPr>
      <w:r>
        <w:rPr>
          <w:rFonts w:hint="eastAsia"/>
          <w:lang w:eastAsia="zh-CN"/>
        </w:rPr>
        <w:t>在漏洞修复阶段，</w:t>
      </w:r>
      <w:r>
        <w:rPr>
          <w:rFonts w:hint="eastAsia"/>
          <w:lang w:eastAsia="zh-CN"/>
        </w:rPr>
        <w:t xml:space="preserve">APPATCH </w:t>
      </w:r>
      <w:r>
        <w:rPr>
          <w:rFonts w:hint="eastAsia"/>
          <w:lang w:eastAsia="zh-CN"/>
        </w:rPr>
        <w:t>首先分析目标漏洞的语义信息，并根据漏洞根因从示例库中动态选择相似漏洞案例。然后，通过自适应</w:t>
      </w:r>
      <w:r>
        <w:rPr>
          <w:rFonts w:hint="eastAsia"/>
          <w:lang w:eastAsia="zh-CN"/>
        </w:rPr>
        <w:t xml:space="preserve"> prompting </w:t>
      </w:r>
      <w:r>
        <w:rPr>
          <w:rFonts w:hint="eastAsia"/>
          <w:lang w:eastAsia="zh-CN"/>
        </w:rPr>
        <w:t>将这些示例作为上下文输入</w:t>
      </w:r>
      <w:r>
        <w:rPr>
          <w:rFonts w:hint="eastAsia"/>
          <w:lang w:eastAsia="zh-CN"/>
        </w:rPr>
        <w:t xml:space="preserve"> LLM</w:t>
      </w:r>
      <w:r>
        <w:rPr>
          <w:rFonts w:hint="eastAsia"/>
          <w:lang w:eastAsia="zh-CN"/>
        </w:rPr>
        <w:t>，引导模型按照已有案例中的分析过程理解漏洞原因并生成候选补丁。相比直接生成代码，该方法能够使</w:t>
      </w:r>
      <w:r>
        <w:rPr>
          <w:rFonts w:hint="eastAsia"/>
          <w:lang w:eastAsia="zh-CN"/>
        </w:rPr>
        <w:t xml:space="preserve"> LLM </w:t>
      </w:r>
      <w:r>
        <w:rPr>
          <w:rFonts w:hint="eastAsia"/>
          <w:lang w:eastAsia="zh-CN"/>
        </w:rPr>
        <w:t>关注漏洞修复逻辑，而不仅仅是代码表面模式。</w:t>
      </w:r>
    </w:p>
    <w:p w14:paraId="6A36834E" w14:textId="7939BECA" w:rsidR="00E455A4" w:rsidRDefault="00E455A4" w:rsidP="00E455A4">
      <w:pPr>
        <w:spacing w:beforeLines="50" w:before="120" w:afterLines="50" w:after="120"/>
        <w:rPr>
          <w:rFonts w:hint="eastAsia"/>
          <w:lang w:eastAsia="zh-CN"/>
        </w:rPr>
      </w:pPr>
      <w:r>
        <w:rPr>
          <w:rFonts w:hint="eastAsia"/>
          <w:lang w:eastAsia="zh-CN"/>
        </w:rPr>
        <w:t>为了提高生成补丁的可靠性，</w:t>
      </w:r>
      <w:r>
        <w:rPr>
          <w:rFonts w:hint="eastAsia"/>
          <w:lang w:eastAsia="zh-CN"/>
        </w:rPr>
        <w:t xml:space="preserve">APPATCH </w:t>
      </w:r>
      <w:r>
        <w:rPr>
          <w:rFonts w:hint="eastAsia"/>
          <w:lang w:eastAsia="zh-CN"/>
        </w:rPr>
        <w:t>进一步设计了多维度补丁验证机制。该机制利用多个</w:t>
      </w:r>
      <w:r>
        <w:rPr>
          <w:rFonts w:hint="eastAsia"/>
          <w:lang w:eastAsia="zh-CN"/>
        </w:rPr>
        <w:t xml:space="preserve"> LLM </w:t>
      </w:r>
      <w:r>
        <w:rPr>
          <w:rFonts w:hint="eastAsia"/>
          <w:lang w:eastAsia="zh-CN"/>
        </w:rPr>
        <w:t>从漏洞修复有效性和程序功能保持两个方面对候选补丁进行评估，仅保留通过验证的补丁，从而降低</w:t>
      </w:r>
      <w:r>
        <w:rPr>
          <w:rFonts w:hint="eastAsia"/>
          <w:lang w:eastAsia="zh-CN"/>
        </w:rPr>
        <w:t xml:space="preserve"> LLM </w:t>
      </w:r>
      <w:r>
        <w:rPr>
          <w:rFonts w:hint="eastAsia"/>
          <w:lang w:eastAsia="zh-CN"/>
        </w:rPr>
        <w:t>生成错误修复结果的风险。</w:t>
      </w:r>
    </w:p>
    <w:p w14:paraId="3990F82B" w14:textId="4858296B" w:rsidR="00AB47F2" w:rsidRPr="00E455A4" w:rsidRDefault="00E455A4" w:rsidP="00E455A4">
      <w:pPr>
        <w:spacing w:beforeLines="50" w:before="120" w:afterLines="50" w:after="120"/>
        <w:rPr>
          <w:sz w:val="36"/>
          <w:lang w:eastAsia="zh-CN"/>
        </w:rPr>
      </w:pPr>
      <w:r>
        <w:rPr>
          <w:rFonts w:hint="eastAsia"/>
          <w:lang w:eastAsia="zh-CN"/>
        </w:rPr>
        <w:t>总体而言，</w:t>
      </w:r>
      <w:r>
        <w:rPr>
          <w:rFonts w:hint="eastAsia"/>
          <w:lang w:eastAsia="zh-CN"/>
        </w:rPr>
        <w:t xml:space="preserve">APPATCH </w:t>
      </w:r>
      <w:r>
        <w:rPr>
          <w:rFonts w:hint="eastAsia"/>
          <w:lang w:eastAsia="zh-CN"/>
        </w:rPr>
        <w:t>通过“漏洞语义理解</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相似案例检索</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推理引导生成</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补丁验证”的流程，将程序分析能力与</w:t>
      </w:r>
      <w:r>
        <w:rPr>
          <w:rFonts w:hint="eastAsia"/>
          <w:lang w:eastAsia="zh-CN"/>
        </w:rPr>
        <w:t xml:space="preserve"> LLM </w:t>
      </w:r>
      <w:r>
        <w:rPr>
          <w:rFonts w:hint="eastAsia"/>
          <w:lang w:eastAsia="zh-CN"/>
        </w:rPr>
        <w:t>推理能力结合，实现了一种无需模型训练和微调的自动漏洞修复方法。</w:t>
      </w:r>
    </w:p>
    <w:p w14:paraId="095E8991" w14:textId="77777777" w:rsidR="00AB47F2" w:rsidRDefault="00000000">
      <w:pPr>
        <w:spacing w:beforeLines="50" w:before="120" w:afterLines="50" w:after="120"/>
        <w:rPr>
          <w:sz w:val="36"/>
          <w:lang w:eastAsia="zh-CN"/>
        </w:rPr>
      </w:pPr>
      <w:r>
        <w:rPr>
          <w:sz w:val="36"/>
          <w:lang w:eastAsia="zh-CN"/>
        </w:rPr>
        <w:t>Conclusion</w:t>
      </w:r>
      <w:r>
        <w:rPr>
          <w:rFonts w:hint="eastAsia"/>
          <w:sz w:val="36"/>
          <w:lang w:eastAsia="zh-CN"/>
        </w:rPr>
        <w:t>：</w:t>
      </w:r>
    </w:p>
    <w:p w14:paraId="4AAB3FFF" w14:textId="53D7096D" w:rsidR="00E455A4" w:rsidRPr="00E455A4" w:rsidRDefault="00E455A4" w:rsidP="00E455A4">
      <w:pPr>
        <w:spacing w:beforeLines="50" w:before="120" w:afterLines="50" w:after="120"/>
        <w:rPr>
          <w:rFonts w:ascii="宋体" w:eastAsia="宋体" w:hAnsi="宋体" w:cs="宋体" w:hint="eastAsia"/>
          <w:lang w:eastAsia="zh-CN"/>
        </w:rPr>
      </w:pPr>
      <w:r w:rsidRPr="00E455A4">
        <w:rPr>
          <w:rFonts w:ascii="宋体" w:eastAsia="宋体" w:hAnsi="宋体" w:cs="宋体" w:hint="eastAsia"/>
          <w:lang w:eastAsia="zh-CN"/>
        </w:rPr>
        <w:t>例、程序编译环境或大量训练数据的方法，APPATCH 通过结合程序语义分析和自适应 prompting，使通用 LLM 能够更好地理解漏洞根因并生成修复补丁。</w:t>
      </w:r>
    </w:p>
    <w:p w14:paraId="1FB004BF" w14:textId="1FBDEA6D" w:rsidR="00E455A4" w:rsidRPr="00E455A4" w:rsidRDefault="00E455A4" w:rsidP="00E455A4">
      <w:pPr>
        <w:spacing w:beforeLines="50" w:before="120" w:afterLines="50" w:after="120"/>
        <w:rPr>
          <w:rFonts w:ascii="宋体" w:eastAsia="宋体" w:hAnsi="宋体" w:cs="宋体" w:hint="eastAsia"/>
          <w:lang w:eastAsia="zh-CN"/>
        </w:rPr>
      </w:pPr>
      <w:r w:rsidRPr="00E455A4">
        <w:rPr>
          <w:rFonts w:ascii="宋体" w:eastAsia="宋体" w:hAnsi="宋体" w:cs="宋体" w:hint="eastAsia"/>
          <w:lang w:eastAsia="zh-CN"/>
        </w:rPr>
        <w:t>APPATCH 的核心贡献在于将漏洞修复过程从简单的代码生成转变为基于漏洞语义理解的推理过程。该方法首先提取漏洞相关代码语义，然后利用历史漏洞修复案例构建示例库，通过动态选择相似案例指导 LLM 分析漏洞原因和生成补丁，同时结合补丁验证机制提高生成结果的可靠性。</w:t>
      </w:r>
    </w:p>
    <w:p w14:paraId="6C1C371A" w14:textId="2DFB60D0" w:rsidR="00E455A4" w:rsidRPr="00E455A4" w:rsidRDefault="00E455A4" w:rsidP="00E455A4">
      <w:pPr>
        <w:spacing w:beforeLines="50" w:before="120" w:afterLines="50" w:after="120"/>
        <w:rPr>
          <w:rFonts w:ascii="宋体" w:eastAsia="宋体" w:hAnsi="宋体" w:cs="宋体" w:hint="eastAsia"/>
          <w:lang w:eastAsia="zh-CN"/>
        </w:rPr>
      </w:pPr>
      <w:r w:rsidRPr="00E455A4">
        <w:rPr>
          <w:rFonts w:ascii="宋体" w:eastAsia="宋体" w:hAnsi="宋体" w:cs="宋体" w:hint="eastAsia"/>
          <w:lang w:eastAsia="zh-CN"/>
        </w:rPr>
        <w:t>实验结果表明，APPATCH 在真实漏洞和 zero-day 漏洞修复任务中均取得了优于现有方法的效果，证明了利用漏洞语义信息和自适应提示策略能够有效提升 LLM 的漏洞修复能力。该研究说明，结合程序分析技术与 LLM 推理能力，是提升自动化软件修复可靠性的有效方向。</w:t>
      </w:r>
    </w:p>
    <w:p w14:paraId="62C74189" w14:textId="117AC59A" w:rsidR="00AB47F2" w:rsidRDefault="00E455A4" w:rsidP="00E455A4">
      <w:pPr>
        <w:spacing w:beforeLines="50" w:before="120" w:afterLines="50" w:after="120"/>
        <w:rPr>
          <w:sz w:val="36"/>
          <w:lang w:eastAsia="zh-CN"/>
        </w:rPr>
      </w:pPr>
      <w:r w:rsidRPr="00E455A4">
        <w:rPr>
          <w:rFonts w:ascii="宋体" w:eastAsia="宋体" w:hAnsi="宋体" w:cs="宋体" w:hint="eastAsia"/>
          <w:lang w:eastAsia="zh-CN"/>
        </w:rPr>
        <w:t>未来，仍需要进一步探索如何提升 LLM 对复杂漏洞的理解能力，以及如何降低生成补丁的不确定性，使基于 LLM 的自动漏洞修复方法能够更好地应用于大规模真实软件系统。</w:t>
      </w:r>
      <w:r w:rsidR="00000000">
        <w:rPr>
          <w:sz w:val="36"/>
          <w:lang w:eastAsia="zh-CN"/>
        </w:rPr>
        <w:t>Idea&amp;Question:</w:t>
      </w:r>
    </w:p>
    <w:p w14:paraId="71BFEE41" w14:textId="743327B8" w:rsidR="00A85C88" w:rsidRPr="00A85C88" w:rsidRDefault="00A85C88" w:rsidP="00A85C88">
      <w:pPr>
        <w:pStyle w:val="a9"/>
      </w:pPr>
      <w:r>
        <w:rPr>
          <w:rFonts w:hint="eastAsia"/>
        </w:rPr>
        <w:t>本文的核心思想是通过结合程序分析和</w:t>
      </w:r>
      <w:r>
        <w:rPr>
          <w:rFonts w:hint="eastAsia"/>
        </w:rPr>
        <w:t xml:space="preserve"> LLM </w:t>
      </w:r>
      <w:r>
        <w:rPr>
          <w:rFonts w:hint="eastAsia"/>
        </w:rPr>
        <w:t>推理能力，提高大语言模型在漏洞修复任务中的可靠性。</w:t>
      </w:r>
      <w:r>
        <w:rPr>
          <w:rFonts w:hint="eastAsia"/>
        </w:rPr>
        <w:t xml:space="preserve">APPATCH </w:t>
      </w:r>
      <w:r>
        <w:rPr>
          <w:rFonts w:hint="eastAsia"/>
        </w:rPr>
        <w:t>并不是直接让</w:t>
      </w:r>
      <w:r>
        <w:rPr>
          <w:rFonts w:hint="eastAsia"/>
        </w:rPr>
        <w:t xml:space="preserve"> LLM </w:t>
      </w:r>
      <w:r>
        <w:rPr>
          <w:rFonts w:hint="eastAsia"/>
        </w:rPr>
        <w:t>根据漏洞代码生成补丁，而是先提取漏洞相关语义，分析漏洞产生原因，再利用相似漏洞案例辅助模型生成修复方案。这种“先理解漏洞，再生成补丁”的方式能够减少</w:t>
      </w:r>
      <w:r>
        <w:rPr>
          <w:rFonts w:hint="eastAsia"/>
        </w:rPr>
        <w:t xml:space="preserve"> LLM </w:t>
      </w:r>
      <w:r>
        <w:rPr>
          <w:rFonts w:hint="eastAsia"/>
        </w:rPr>
        <w:t>盲目生成代码导致的错误。</w:t>
      </w:r>
    </w:p>
    <w:p w14:paraId="6491A55E" w14:textId="0CEE8C95" w:rsidR="00A85C88" w:rsidRDefault="00A85C88" w:rsidP="00A85C88">
      <w:pPr>
        <w:pStyle w:val="a9"/>
        <w:rPr>
          <w:rFonts w:hint="eastAsia"/>
        </w:rPr>
      </w:pPr>
      <w:r>
        <w:rPr>
          <w:rFonts w:hint="eastAsia"/>
        </w:rPr>
        <w:t>但是，该方法仍存在一些值得进一步探索的问题。例如，</w:t>
      </w:r>
      <w:r>
        <w:rPr>
          <w:rFonts w:hint="eastAsia"/>
        </w:rPr>
        <w:t xml:space="preserve">APPATCH </w:t>
      </w:r>
      <w:r>
        <w:rPr>
          <w:rFonts w:hint="eastAsia"/>
        </w:rPr>
        <w:t>依赖程序分析方法提取漏洞语义，对于复杂项目中的跨文件、跨模块漏洞，简单的代码切片是否能够完整覆盖漏洞相关信息仍值得研究。此外，示例库中的漏洞案例质量会直接影响模型修复效果，如果检索到的示例与当前漏洞不够相关，可能会误导</w:t>
      </w:r>
      <w:r>
        <w:rPr>
          <w:rFonts w:hint="eastAsia"/>
        </w:rPr>
        <w:t xml:space="preserve"> LLM </w:t>
      </w:r>
      <w:r>
        <w:rPr>
          <w:rFonts w:hint="eastAsia"/>
        </w:rPr>
        <w:t>的修复过程。</w:t>
      </w:r>
    </w:p>
    <w:p w14:paraId="1397F2A8" w14:textId="4281E9AE" w:rsidR="00AB47F2" w:rsidRDefault="00A85C88" w:rsidP="00A85C88">
      <w:pPr>
        <w:pStyle w:val="a9"/>
        <w:rPr>
          <w:rFonts w:asciiTheme="minorEastAsia" w:hAnsiTheme="minorEastAsia" w:hint="eastAsia"/>
          <w:sz w:val="28"/>
          <w:szCs w:val="36"/>
        </w:rPr>
      </w:pPr>
      <w:r>
        <w:rPr>
          <w:rFonts w:hint="eastAsia"/>
        </w:rPr>
        <w:lastRenderedPageBreak/>
        <w:t>未来可以考虑结合更强的代码表示学习方法或图结构检索方法，提高漏洞案例匹配的准确性；同时，可以引入自动化测试、程序验证或执行反馈机制，对</w:t>
      </w:r>
      <w:r>
        <w:rPr>
          <w:rFonts w:hint="eastAsia"/>
        </w:rPr>
        <w:t xml:space="preserve"> LLM </w:t>
      </w:r>
      <w:r>
        <w:rPr>
          <w:rFonts w:hint="eastAsia"/>
        </w:rPr>
        <w:t>生成的补丁进行更严格的验证，从而进一步提升自动漏洞修复的可靠性和实际应用能力。</w:t>
      </w:r>
    </w:p>
    <w:sectPr w:rsidR="00AB47F2">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1F55B" w14:textId="77777777" w:rsidR="00E54FED" w:rsidRDefault="00E54FED">
      <w:r>
        <w:separator/>
      </w:r>
    </w:p>
  </w:endnote>
  <w:endnote w:type="continuationSeparator" w:id="0">
    <w:p w14:paraId="296D309F" w14:textId="77777777" w:rsidR="00E54FED" w:rsidRDefault="00E54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948970"/>
    </w:sdtPr>
    <w:sdtContent>
      <w:p w14:paraId="336C85A5" w14:textId="77777777" w:rsidR="00AB47F2" w:rsidRDefault="00000000">
        <w:pPr>
          <w:pStyle w:val="a3"/>
          <w:jc w:val="center"/>
        </w:pPr>
        <w:r>
          <w:fldChar w:fldCharType="begin"/>
        </w:r>
        <w:r>
          <w:instrText>PAGE   \* MERGEFORMAT</w:instrText>
        </w:r>
        <w:r>
          <w:fldChar w:fldCharType="separate"/>
        </w:r>
        <w:r>
          <w:rPr>
            <w:lang w:val="zh-CN" w:eastAsia="zh-CN"/>
          </w:rPr>
          <w:t>2</w:t>
        </w:r>
        <w:r>
          <w:fldChar w:fldCharType="end"/>
        </w:r>
      </w:p>
    </w:sdtContent>
  </w:sdt>
  <w:p w14:paraId="654FE29B" w14:textId="77777777" w:rsidR="00AB47F2" w:rsidRDefault="00AB47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41670" w14:textId="77777777" w:rsidR="00E54FED" w:rsidRDefault="00E54FED">
      <w:r>
        <w:separator/>
      </w:r>
    </w:p>
  </w:footnote>
  <w:footnote w:type="continuationSeparator" w:id="0">
    <w:p w14:paraId="06999131" w14:textId="77777777" w:rsidR="00E54FED" w:rsidRDefault="00E54F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1F7"/>
    <w:rsid w:val="00006E7B"/>
    <w:rsid w:val="0006649F"/>
    <w:rsid w:val="00067690"/>
    <w:rsid w:val="00080F36"/>
    <w:rsid w:val="000D47DC"/>
    <w:rsid w:val="00123202"/>
    <w:rsid w:val="00181699"/>
    <w:rsid w:val="001840BD"/>
    <w:rsid w:val="00186675"/>
    <w:rsid w:val="0019312E"/>
    <w:rsid w:val="00231DB3"/>
    <w:rsid w:val="002500D1"/>
    <w:rsid w:val="00263046"/>
    <w:rsid w:val="004540EB"/>
    <w:rsid w:val="0048153F"/>
    <w:rsid w:val="004E6C5E"/>
    <w:rsid w:val="00521787"/>
    <w:rsid w:val="00543E2A"/>
    <w:rsid w:val="00562BA2"/>
    <w:rsid w:val="005C4C23"/>
    <w:rsid w:val="005D3CEB"/>
    <w:rsid w:val="00627A27"/>
    <w:rsid w:val="0064035F"/>
    <w:rsid w:val="006A4FB5"/>
    <w:rsid w:val="006B7AA2"/>
    <w:rsid w:val="0071461C"/>
    <w:rsid w:val="007A2573"/>
    <w:rsid w:val="007B3D52"/>
    <w:rsid w:val="007C550A"/>
    <w:rsid w:val="007D4A14"/>
    <w:rsid w:val="00873F4D"/>
    <w:rsid w:val="008A7D19"/>
    <w:rsid w:val="00913491"/>
    <w:rsid w:val="00915756"/>
    <w:rsid w:val="009A11F7"/>
    <w:rsid w:val="009E4395"/>
    <w:rsid w:val="009F7339"/>
    <w:rsid w:val="00A2653F"/>
    <w:rsid w:val="00A30DD1"/>
    <w:rsid w:val="00A338F7"/>
    <w:rsid w:val="00A85C88"/>
    <w:rsid w:val="00AA1B18"/>
    <w:rsid w:val="00AB47F2"/>
    <w:rsid w:val="00AF4188"/>
    <w:rsid w:val="00B10C87"/>
    <w:rsid w:val="00B64E58"/>
    <w:rsid w:val="00BB16D6"/>
    <w:rsid w:val="00BD33AB"/>
    <w:rsid w:val="00BE10BD"/>
    <w:rsid w:val="00BF3531"/>
    <w:rsid w:val="00C4139D"/>
    <w:rsid w:val="00C90EE6"/>
    <w:rsid w:val="00CB2B08"/>
    <w:rsid w:val="00D654F6"/>
    <w:rsid w:val="00DE0E53"/>
    <w:rsid w:val="00E15974"/>
    <w:rsid w:val="00E41700"/>
    <w:rsid w:val="00E455A4"/>
    <w:rsid w:val="00E54FED"/>
    <w:rsid w:val="00E906AD"/>
    <w:rsid w:val="00EE029B"/>
    <w:rsid w:val="00EE6125"/>
    <w:rsid w:val="00F34052"/>
    <w:rsid w:val="00F51248"/>
    <w:rsid w:val="00FA61DD"/>
    <w:rsid w:val="00FE6C04"/>
    <w:rsid w:val="1FE50445"/>
    <w:rsid w:val="218F2DCB"/>
    <w:rsid w:val="46867BFF"/>
    <w:rsid w:val="54573955"/>
    <w:rsid w:val="6E376F24"/>
    <w:rsid w:val="6ECC1456"/>
    <w:rsid w:val="77B37656"/>
    <w:rsid w:val="7B3B1E3C"/>
    <w:rsid w:val="7B5F5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27AB"/>
  <w15:docId w15:val="{57078302-3B68-4F9F-993A-903E49A93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lang w:eastAsia="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7">
    <w:name w:val="Subtitle"/>
    <w:basedOn w:val="a"/>
    <w:next w:val="a"/>
    <w:link w:val="a8"/>
    <w:uiPriority w:val="11"/>
    <w:qFormat/>
    <w:pPr>
      <w:spacing w:before="240" w:after="60" w:line="312" w:lineRule="auto"/>
      <w:jc w:val="center"/>
      <w:outlineLvl w:val="1"/>
    </w:pPr>
    <w:rPr>
      <w:rFonts w:asciiTheme="majorHAnsi" w:eastAsia="宋体" w:hAnsiTheme="majorHAnsi" w:cstheme="majorBidi"/>
      <w:b/>
      <w:bCs/>
      <w:kern w:val="28"/>
      <w:sz w:val="32"/>
      <w:szCs w:val="32"/>
    </w:rPr>
  </w:style>
  <w:style w:type="paragraph" w:styleId="TOC2">
    <w:name w:val="toc 2"/>
    <w:basedOn w:val="a"/>
    <w:next w:val="a"/>
    <w:autoRedefine/>
    <w:uiPriority w:val="39"/>
    <w:unhideWhenUsed/>
    <w:pPr>
      <w:ind w:leftChars="200" w:left="420"/>
    </w:pPr>
  </w:style>
  <w:style w:type="paragraph" w:styleId="a9">
    <w:name w:val="Normal (Web)"/>
    <w:basedOn w:val="a"/>
    <w:uiPriority w:val="99"/>
    <w:unhideWhenUsed/>
    <w:pPr>
      <w:spacing w:beforeAutospacing="1" w:afterAutospacing="1"/>
    </w:pPr>
    <w:rPr>
      <w:lang w:eastAsia="zh-CN"/>
    </w:rPr>
  </w:style>
  <w:style w:type="character" w:styleId="aa">
    <w:name w:val="Strong"/>
    <w:basedOn w:val="a0"/>
    <w:uiPriority w:val="22"/>
    <w:qFormat/>
    <w:rPr>
      <w:b/>
    </w:rPr>
  </w:style>
  <w:style w:type="character" w:styleId="ab">
    <w:name w:val="Hyperlink"/>
    <w:uiPriority w:val="99"/>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ac">
    <w:name w:val="默认"/>
    <w:qFormat/>
    <w:rPr>
      <w:rFonts w:ascii="Helvetica" w:eastAsia="Arial Unicode MS" w:hAnsi="Helvetica" w:cs="Arial Unicode MS"/>
      <w:color w:val="000000"/>
      <w:sz w:val="22"/>
      <w:szCs w:val="22"/>
    </w:rPr>
  </w:style>
  <w:style w:type="character" w:customStyle="1" w:styleId="10">
    <w:name w:val="标题 1 字符"/>
    <w:basedOn w:val="a0"/>
    <w:link w:val="1"/>
    <w:uiPriority w:val="9"/>
    <w:qFormat/>
    <w:rPr>
      <w:b/>
      <w:bCs/>
      <w:kern w:val="44"/>
      <w:sz w:val="44"/>
      <w:szCs w:val="44"/>
      <w:lang w:eastAsia="en-US"/>
    </w:rPr>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b w:val="0"/>
      <w:bCs w:val="0"/>
      <w:color w:val="2F759E" w:themeColor="accent1" w:themeShade="BF"/>
      <w:kern w:val="0"/>
      <w:sz w:val="32"/>
      <w:szCs w:val="32"/>
      <w:lang w:eastAsia="zh-CN"/>
    </w:rPr>
  </w:style>
  <w:style w:type="character" w:customStyle="1" w:styleId="a8">
    <w:name w:val="副标题 字符"/>
    <w:basedOn w:val="a0"/>
    <w:link w:val="a7"/>
    <w:uiPriority w:val="11"/>
    <w:qFormat/>
    <w:rPr>
      <w:rFonts w:asciiTheme="majorHAnsi" w:eastAsia="宋体" w:hAnsiTheme="majorHAnsi" w:cstheme="majorBidi"/>
      <w:b/>
      <w:bCs/>
      <w:kern w:val="28"/>
      <w:sz w:val="32"/>
      <w:szCs w:val="32"/>
      <w:lang w:eastAsia="en-US"/>
    </w:rPr>
  </w:style>
  <w:style w:type="character" w:customStyle="1" w:styleId="a6">
    <w:name w:val="页眉 字符"/>
    <w:basedOn w:val="a0"/>
    <w:link w:val="a5"/>
    <w:uiPriority w:val="99"/>
    <w:qFormat/>
    <w:rPr>
      <w:sz w:val="18"/>
      <w:szCs w:val="18"/>
      <w:lang w:eastAsia="en-US"/>
    </w:rPr>
  </w:style>
  <w:style w:type="character" w:customStyle="1" w:styleId="a4">
    <w:name w:val="页脚 字符"/>
    <w:basedOn w:val="a0"/>
    <w:link w:val="a3"/>
    <w:uiPriority w:val="99"/>
    <w:rPr>
      <w:sz w:val="18"/>
      <w:szCs w:val="18"/>
      <w:lang w:eastAsia="en-US"/>
    </w:rPr>
  </w:style>
  <w:style w:type="character" w:styleId="ad">
    <w:name w:val="Placeholder Text"/>
    <w:basedOn w:val="a0"/>
    <w:uiPriority w:val="99"/>
    <w:semiHidden/>
    <w:rPr>
      <w:color w:val="666666"/>
    </w:rPr>
  </w:style>
  <w:style w:type="character" w:customStyle="1" w:styleId="11">
    <w:name w:val="未处理的提及1"/>
    <w:basedOn w:val="a0"/>
    <w:uiPriority w:val="99"/>
    <w:semiHidden/>
    <w:unhideWhenUsed/>
    <w:qFormat/>
    <w:rPr>
      <w:color w:val="605E5C"/>
      <w:shd w:val="clear" w:color="auto" w:fill="E1DFDD"/>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lang w:eastAsia="en-US"/>
    </w:rPr>
  </w:style>
  <w:style w:type="paragraph" w:styleId="ae">
    <w:name w:val="List Paragraph"/>
    <w:basedOn w:val="a"/>
    <w:uiPriority w:val="34"/>
    <w:qFormat/>
    <w:pPr>
      <w:ind w:firstLineChars="200" w:firstLine="420"/>
    </w:pPr>
  </w:style>
  <w:style w:type="character" w:styleId="af">
    <w:name w:val="Unresolved Mention"/>
    <w:basedOn w:val="a0"/>
    <w:uiPriority w:val="99"/>
    <w:semiHidden/>
    <w:unhideWhenUsed/>
    <w:rsid w:val="00E45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956B3-1787-4ED8-A7E0-00684AA59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3</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REESE</dc:creator>
  <cp:lastModifiedBy>盈钢 邱</cp:lastModifiedBy>
  <cp:revision>50</cp:revision>
  <dcterms:created xsi:type="dcterms:W3CDTF">2022-04-19T10:58:00Z</dcterms:created>
  <dcterms:modified xsi:type="dcterms:W3CDTF">2026-08-03T07:02:00Z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eyJoZGlkIjoiMzQ1ZDFhNmMzMTJjOTcwYzYxYmI3MzE3MDlkMGI5YTAifQ==</vt:lpwstr>
  </property>
  <property fmtid="{D5CDD505-2E9C-101B-9397-08002B2CF9AE}" pid="3" name="KSOProductBuildVer">
    <vt:lpwstr>2052-12.1.0.21915</vt:lpwstr>
  </property>
  <property fmtid="{D5CDD505-2E9C-101B-9397-08002B2CF9AE}" pid="4" name="ICV">
    <vt:lpwstr>64A681ACDA2A4FAA879F1AC154CF978C_12</vt:lpwstr>
  </property>
</Properties>
</file>