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80E8" w14:textId="77777777" w:rsidR="008304AF" w:rsidRPr="00F5750D" w:rsidRDefault="00000000" w:rsidP="0041607E">
      <w:pPr>
        <w:spacing w:beforeLines="0" w:before="0"/>
        <w:jc w:val="center"/>
        <w:rPr>
          <w:rFonts w:eastAsiaTheme="minorHAnsi" w:cs="Times New Roman"/>
          <w:b/>
          <w:bCs/>
          <w:sz w:val="28"/>
          <w:szCs w:val="32"/>
        </w:rPr>
      </w:pPr>
      <w:r w:rsidRPr="00F5750D">
        <w:rPr>
          <w:rFonts w:eastAsiaTheme="minorHAnsi" w:cs="Times New Roman" w:hint="eastAsia"/>
          <w:b/>
          <w:bCs/>
          <w:sz w:val="28"/>
          <w:szCs w:val="32"/>
        </w:rPr>
        <w:t>One Size Does Fit All: Exploring Model Fusion for Software Engineering Tasks</w:t>
      </w:r>
    </w:p>
    <w:p w14:paraId="7E02126E" w14:textId="2EBE965B" w:rsidR="008304AF" w:rsidRDefault="00000000" w:rsidP="0041607E">
      <w:pPr>
        <w:spacing w:beforeLines="0" w:before="0" w:afterLines="50" w:after="156"/>
        <w:rPr>
          <w:rFonts w:hint="eastAsia"/>
        </w:rPr>
      </w:pPr>
      <w:r>
        <w:t>This document aims to provide instructions for using the artifact</w:t>
      </w:r>
      <w:r w:rsidR="00F5750D">
        <w:rPr>
          <w:rFonts w:hint="eastAsia"/>
        </w:rPr>
        <w:t xml:space="preserve"> of</w:t>
      </w:r>
      <w:r>
        <w:t xml:space="preserve"> the paper “One Size Does Fit All: Exploring Model Fusion for Software Engineering Tasks”</w:t>
      </w:r>
      <w:r>
        <w:rPr>
          <w:rFonts w:hint="eastAsia"/>
        </w:rPr>
        <w:t xml:space="preserve"> (FSE26 Research paper)</w:t>
      </w:r>
      <w:r>
        <w:t>.</w:t>
      </w:r>
      <w:r>
        <w:rPr>
          <w:rFonts w:hint="eastAsia"/>
        </w:rPr>
        <w:t xml:space="preserve"> </w:t>
      </w:r>
      <w:r>
        <w:t xml:space="preserve">The repository for this study has been publicly archived on </w:t>
      </w:r>
      <w:r>
        <w:rPr>
          <w:rFonts w:hint="eastAsia"/>
        </w:rPr>
        <w:t>Zenodo (https://doi.org/10.5281/zenodo.19491719)</w:t>
      </w:r>
      <w:r>
        <w:t>, containing the source code, datasets, and fine-tuned model checkpoints.</w:t>
      </w:r>
      <w:r>
        <w:rPr>
          <w:rFonts w:hint="eastAsia"/>
        </w:rPr>
        <w:t xml:space="preserve"> You can unzip the ModelFusion.zip to get the </w:t>
      </w:r>
      <w:r>
        <w:t>repository</w:t>
      </w:r>
      <w:r w:rsidR="00F5750D">
        <w:rPr>
          <w:rFonts w:hint="eastAsia"/>
        </w:rPr>
        <w:t xml:space="preserve"> </w:t>
      </w:r>
      <w:r>
        <w:rPr>
          <w:rFonts w:hint="eastAsia"/>
        </w:rPr>
        <w:t>and b</w:t>
      </w:r>
      <w:r>
        <w:t xml:space="preserve">y using </w:t>
      </w:r>
      <w:r>
        <w:rPr>
          <w:rFonts w:hint="eastAsia"/>
        </w:rPr>
        <w:t>it</w:t>
      </w:r>
      <w:r>
        <w:t xml:space="preserve">, </w:t>
      </w:r>
      <w:r>
        <w:rPr>
          <w:rFonts w:hint="eastAsia"/>
        </w:rPr>
        <w:t>you</w:t>
      </w:r>
      <w:r>
        <w:t xml:space="preserve"> can reproduce the main experimental results</w:t>
      </w:r>
      <w:r>
        <w:rPr>
          <w:rFonts w:hint="eastAsia"/>
        </w:rPr>
        <w:t xml:space="preserve"> and figures</w:t>
      </w:r>
      <w:r>
        <w:t xml:space="preserve"> presented in the paper</w:t>
      </w:r>
      <w:r>
        <w:rPr>
          <w:rFonts w:hint="eastAsia"/>
        </w:rPr>
        <w:t xml:space="preserve"> (RQ1-RQ4)</w:t>
      </w:r>
      <w:r>
        <w:t>.</w:t>
      </w:r>
      <w:r w:rsidR="005757C1">
        <w:rPr>
          <w:rFonts w:hint="eastAsia"/>
        </w:rPr>
        <w:t xml:space="preserve"> </w:t>
      </w:r>
      <w:r w:rsidR="005757C1" w:rsidRPr="005757C1">
        <w:t>Please note that all commands in this document should be executed in the project root directory.</w:t>
      </w:r>
    </w:p>
    <w:p w14:paraId="3089F11C" w14:textId="77777777" w:rsidR="008304AF" w:rsidRDefault="00000000" w:rsidP="0041607E">
      <w:pPr>
        <w:pStyle w:val="1"/>
        <w:numPr>
          <w:ilvl w:val="0"/>
          <w:numId w:val="1"/>
        </w:numPr>
        <w:spacing w:afterLines="0" w:after="0"/>
      </w:pPr>
      <w:r>
        <w:rPr>
          <w:rFonts w:hint="eastAsia"/>
        </w:rPr>
        <w:t>Artifact Structure</w:t>
      </w:r>
    </w:p>
    <w:p w14:paraId="36F38F6C" w14:textId="77777777" w:rsidR="008304AF" w:rsidRDefault="00000000">
      <w:pPr>
        <w:spacing w:before="156"/>
        <w:jc w:val="center"/>
      </w:pPr>
      <w:r>
        <w:rPr>
          <w:noProof/>
        </w:rPr>
        <w:drawing>
          <wp:inline distT="0" distB="0" distL="114300" distR="114300" wp14:anchorId="1CD630B9" wp14:editId="50BA035C">
            <wp:extent cx="4672253" cy="2754739"/>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679506" cy="2759015"/>
                    </a:xfrm>
                    <a:prstGeom prst="rect">
                      <a:avLst/>
                    </a:prstGeom>
                    <a:noFill/>
                    <a:ln>
                      <a:noFill/>
                    </a:ln>
                  </pic:spPr>
                </pic:pic>
              </a:graphicData>
            </a:graphic>
          </wp:inline>
        </w:drawing>
      </w:r>
    </w:p>
    <w:p w14:paraId="38D1EA51" w14:textId="77777777" w:rsidR="008304AF" w:rsidRDefault="00000000" w:rsidP="0041607E">
      <w:pPr>
        <w:pStyle w:val="1"/>
        <w:numPr>
          <w:ilvl w:val="0"/>
          <w:numId w:val="1"/>
        </w:numPr>
        <w:spacing w:afterLines="0" w:after="0"/>
      </w:pPr>
      <w:r>
        <w:t>System Requirements</w:t>
      </w:r>
    </w:p>
    <w:p w14:paraId="6816F539" w14:textId="60A99B7E" w:rsidR="008304AF" w:rsidRPr="00F5750D" w:rsidRDefault="00000000" w:rsidP="0041607E">
      <w:pPr>
        <w:spacing w:beforeLines="0" w:before="0" w:afterLines="50" w:after="156"/>
        <w:rPr>
          <w:szCs w:val="21"/>
        </w:rPr>
      </w:pPr>
      <w:r w:rsidRPr="00F5750D">
        <w:rPr>
          <w:szCs w:val="21"/>
        </w:rPr>
        <w:t>To ensure successful reproduction, the environment should meet the following requirements:</w:t>
      </w:r>
    </w:p>
    <w:p w14:paraId="53CA76B4" w14:textId="77777777" w:rsidR="008304AF" w:rsidRPr="00F5750D" w:rsidRDefault="00000000" w:rsidP="0041607E">
      <w:pPr>
        <w:spacing w:beforeLines="0" w:before="0" w:afterLines="50" w:after="156"/>
        <w:rPr>
          <w:szCs w:val="21"/>
        </w:rPr>
      </w:pPr>
      <w:r w:rsidRPr="00F5750D">
        <w:rPr>
          <w:b/>
          <w:bCs/>
          <w:szCs w:val="21"/>
        </w:rPr>
        <w:t>Hardware:</w:t>
      </w:r>
      <w:r w:rsidRPr="00F5750D">
        <w:rPr>
          <w:rFonts w:hint="eastAsia"/>
          <w:b/>
          <w:bCs/>
          <w:szCs w:val="21"/>
        </w:rPr>
        <w:t xml:space="preserve"> </w:t>
      </w:r>
      <w:r w:rsidRPr="00F5750D">
        <w:rPr>
          <w:szCs w:val="21"/>
        </w:rPr>
        <w:t xml:space="preserve">A GPU with at least 32 GB of VRAM </w:t>
      </w:r>
      <w:r w:rsidRPr="00F5750D">
        <w:rPr>
          <w:rFonts w:hint="eastAsia"/>
          <w:szCs w:val="21"/>
        </w:rPr>
        <w:t>(tested on Nvidia 5090).</w:t>
      </w:r>
    </w:p>
    <w:p w14:paraId="1938BFEB" w14:textId="77777777" w:rsidR="008304AF" w:rsidRPr="00F5750D" w:rsidRDefault="00000000" w:rsidP="0041607E">
      <w:pPr>
        <w:spacing w:beforeLines="0" w:before="0" w:afterLines="50" w:after="156"/>
        <w:rPr>
          <w:szCs w:val="21"/>
        </w:rPr>
      </w:pPr>
      <w:r w:rsidRPr="00F5750D">
        <w:rPr>
          <w:b/>
          <w:bCs/>
          <w:szCs w:val="21"/>
        </w:rPr>
        <w:t>System Resources:</w:t>
      </w:r>
      <w:r w:rsidRPr="00F5750D">
        <w:rPr>
          <w:rFonts w:hint="eastAsia"/>
          <w:b/>
          <w:bCs/>
          <w:szCs w:val="21"/>
        </w:rPr>
        <w:t xml:space="preserve"> </w:t>
      </w:r>
      <w:r w:rsidRPr="00F5750D">
        <w:rPr>
          <w:szCs w:val="21"/>
        </w:rPr>
        <w:t>At least 128 GB of system memory (RAM)</w:t>
      </w:r>
      <w:r w:rsidRPr="00F5750D">
        <w:rPr>
          <w:rFonts w:hint="eastAsia"/>
          <w:szCs w:val="21"/>
        </w:rPr>
        <w:t>.</w:t>
      </w:r>
    </w:p>
    <w:p w14:paraId="3378DFD5" w14:textId="77777777" w:rsidR="00DD44CF" w:rsidRDefault="00000000" w:rsidP="0041607E">
      <w:pPr>
        <w:spacing w:beforeLines="0" w:before="0" w:afterLines="50" w:after="156"/>
        <w:rPr>
          <w:szCs w:val="21"/>
        </w:rPr>
      </w:pPr>
      <w:r w:rsidRPr="00F5750D">
        <w:rPr>
          <w:b/>
          <w:bCs/>
          <w:szCs w:val="21"/>
        </w:rPr>
        <w:t>Software Environment:</w:t>
      </w:r>
      <w:r w:rsidRPr="00F5750D">
        <w:rPr>
          <w:rFonts w:hint="eastAsia"/>
          <w:b/>
          <w:bCs/>
          <w:szCs w:val="21"/>
        </w:rPr>
        <w:t xml:space="preserve"> </w:t>
      </w:r>
      <w:r w:rsidRPr="00F5750D">
        <w:rPr>
          <w:szCs w:val="21"/>
        </w:rPr>
        <w:t>Operating System: Any 64-bit Linux distribution (recommended: AlmaLinux 9.5, which has been tested)</w:t>
      </w:r>
      <w:r w:rsidRPr="00F5750D">
        <w:rPr>
          <w:rFonts w:hint="eastAsia"/>
          <w:szCs w:val="21"/>
        </w:rPr>
        <w:t xml:space="preserve">; </w:t>
      </w:r>
      <w:r w:rsidRPr="00F5750D">
        <w:rPr>
          <w:szCs w:val="21"/>
        </w:rPr>
        <w:t>Anaconda installed (for</w:t>
      </w:r>
      <w:r w:rsidRPr="00F5750D">
        <w:rPr>
          <w:rFonts w:hint="eastAsia"/>
          <w:szCs w:val="21"/>
        </w:rPr>
        <w:t xml:space="preserve"> python</w:t>
      </w:r>
      <w:r w:rsidRPr="00F5750D">
        <w:rPr>
          <w:szCs w:val="21"/>
        </w:rPr>
        <w:t xml:space="preserve"> environment management)</w:t>
      </w:r>
      <w:r w:rsidRPr="00F5750D">
        <w:rPr>
          <w:rFonts w:hint="eastAsia"/>
          <w:szCs w:val="21"/>
        </w:rPr>
        <w:t xml:space="preserve">; </w:t>
      </w:r>
      <w:r w:rsidRPr="00F5750D">
        <w:rPr>
          <w:szCs w:val="21"/>
        </w:rPr>
        <w:t>Docker installed (for containerized execution)</w:t>
      </w:r>
      <w:r w:rsidRPr="00F5750D">
        <w:rPr>
          <w:rFonts w:hint="eastAsia"/>
          <w:szCs w:val="21"/>
        </w:rPr>
        <w:t xml:space="preserve">; </w:t>
      </w:r>
      <w:r w:rsidRPr="00F5750D">
        <w:rPr>
          <w:szCs w:val="21"/>
        </w:rPr>
        <w:t>CUDA 12.8 or later</w:t>
      </w:r>
      <w:r w:rsidRPr="00F5750D">
        <w:rPr>
          <w:rFonts w:hint="eastAsia"/>
          <w:szCs w:val="21"/>
        </w:rPr>
        <w:t>.</w:t>
      </w:r>
    </w:p>
    <w:p w14:paraId="19296F3C" w14:textId="37903CCA" w:rsidR="00F5750D" w:rsidRPr="00DD44CF" w:rsidRDefault="0041607E" w:rsidP="0041607E">
      <w:pPr>
        <w:spacing w:beforeLines="0" w:before="0" w:afterLines="50" w:after="156"/>
        <w:rPr>
          <w:rFonts w:hint="eastAsia"/>
          <w:szCs w:val="21"/>
        </w:rPr>
      </w:pPr>
      <w:r>
        <w:rPr>
          <w:noProof/>
        </w:rPr>
        <mc:AlternateContent>
          <mc:Choice Requires="wps">
            <w:drawing>
              <wp:anchor distT="0" distB="0" distL="114300" distR="114300" simplePos="0" relativeHeight="251661312" behindDoc="0" locked="0" layoutInCell="1" allowOverlap="1" wp14:anchorId="1B8D9D08" wp14:editId="1E087347">
                <wp:simplePos x="0" y="0"/>
                <wp:positionH relativeFrom="margin">
                  <wp:align>left</wp:align>
                </wp:positionH>
                <wp:positionV relativeFrom="paragraph">
                  <wp:posOffset>235416</wp:posOffset>
                </wp:positionV>
                <wp:extent cx="5254625" cy="897255"/>
                <wp:effectExtent l="0" t="0" r="22225" b="17145"/>
                <wp:wrapTopAndBottom/>
                <wp:docPr id="1892641780" name="文本框 1892641780"/>
                <wp:cNvGraphicFramePr/>
                <a:graphic xmlns:a="http://schemas.openxmlformats.org/drawingml/2006/main">
                  <a:graphicData uri="http://schemas.microsoft.com/office/word/2010/wordprocessingShape">
                    <wps:wsp>
                      <wps:cNvSpPr txBox="1"/>
                      <wps:spPr>
                        <a:xfrm>
                          <a:off x="0" y="0"/>
                          <a:ext cx="5254625" cy="897255"/>
                        </a:xfrm>
                        <a:prstGeom prst="rect">
                          <a:avLst/>
                        </a:prstGeom>
                        <a:solidFill>
                          <a:schemeClr val="lt1"/>
                        </a:solidFill>
                        <a:ln w="317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D6F673"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conda create -n SEFusion python=3.10</w:t>
                            </w:r>
                          </w:p>
                          <w:p w14:paraId="05B97378"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conda activate SEFusion</w:t>
                            </w:r>
                          </w:p>
                          <w:p w14:paraId="368F8654" w14:textId="074CB43D" w:rsidR="00F5750D" w:rsidRPr="00F5750D" w:rsidRDefault="00F5750D" w:rsidP="00F5750D">
                            <w:pPr>
                              <w:spacing w:beforeLines="0" w:before="0"/>
                              <w:rPr>
                                <w:rFonts w:ascii="Consolas" w:hAnsi="Consolas"/>
                                <w:sz w:val="18"/>
                                <w:szCs w:val="15"/>
                              </w:rPr>
                            </w:pPr>
                            <w:r w:rsidRPr="00F5750D">
                              <w:rPr>
                                <w:rFonts w:ascii="Consolas" w:hAnsi="Consolas"/>
                                <w:sz w:val="18"/>
                                <w:szCs w:val="15"/>
                              </w:rPr>
                              <w:t>pip</w:t>
                            </w:r>
                            <w:r w:rsidRPr="00F5750D">
                              <w:rPr>
                                <w:rFonts w:ascii="Consolas" w:hAnsi="Consolas" w:hint="eastAsia"/>
                                <w:sz w:val="18"/>
                                <w:szCs w:val="15"/>
                              </w:rPr>
                              <w:t xml:space="preserve"> </w:t>
                            </w:r>
                            <w:r w:rsidRPr="00F5750D">
                              <w:rPr>
                                <w:rFonts w:ascii="Consolas" w:hAnsi="Consolas"/>
                                <w:sz w:val="18"/>
                                <w:szCs w:val="15"/>
                              </w:rPr>
                              <w:t>install</w:t>
                            </w:r>
                            <w:r w:rsidRPr="00F5750D">
                              <w:rPr>
                                <w:rFonts w:ascii="Consolas" w:hAnsi="Consolas" w:hint="eastAsia"/>
                                <w:sz w:val="18"/>
                                <w:szCs w:val="15"/>
                              </w:rPr>
                              <w:t xml:space="preserve"> </w:t>
                            </w:r>
                            <w:r w:rsidRPr="00F5750D">
                              <w:rPr>
                                <w:rFonts w:ascii="Consolas" w:hAnsi="Consolas"/>
                                <w:sz w:val="18"/>
                                <w:szCs w:val="15"/>
                              </w:rPr>
                              <w:t>torch==2.8.0</w:t>
                            </w:r>
                            <w:r w:rsidRPr="00F5750D">
                              <w:rPr>
                                <w:rFonts w:ascii="Consolas" w:hAnsi="Consolas" w:hint="eastAsia"/>
                                <w:sz w:val="18"/>
                                <w:szCs w:val="15"/>
                              </w:rPr>
                              <w:t xml:space="preserve"> </w:t>
                            </w:r>
                            <w:r w:rsidRPr="00F5750D">
                              <w:rPr>
                                <w:rFonts w:ascii="Consolas" w:hAnsi="Consolas"/>
                                <w:sz w:val="18"/>
                                <w:szCs w:val="15"/>
                              </w:rPr>
                              <w:t>--index-url</w:t>
                            </w:r>
                            <w:r w:rsidRPr="00F5750D">
                              <w:rPr>
                                <w:rFonts w:ascii="Consolas" w:hAnsi="Consolas" w:hint="eastAsia"/>
                                <w:sz w:val="18"/>
                                <w:szCs w:val="15"/>
                              </w:rPr>
                              <w:t xml:space="preserve"> </w:t>
                            </w:r>
                            <w:r w:rsidRPr="00F5750D">
                              <w:rPr>
                                <w:rFonts w:ascii="Consolas" w:hAnsi="Consolas"/>
                                <w:sz w:val="18"/>
                                <w:szCs w:val="15"/>
                              </w:rPr>
                              <w:t>https://download.pytorch.org/whl/cu128</w:t>
                            </w:r>
                          </w:p>
                          <w:p w14:paraId="27F3F090" w14:textId="3B212626" w:rsidR="00F5750D" w:rsidRPr="00F5750D" w:rsidRDefault="00F5750D" w:rsidP="00F5750D">
                            <w:pPr>
                              <w:spacing w:beforeLines="0" w:before="0"/>
                              <w:rPr>
                                <w:rFonts w:ascii="Consolas" w:hAnsi="Consolas" w:cs="Consolas"/>
                                <w:sz w:val="11"/>
                                <w:szCs w:val="10"/>
                              </w:rPr>
                            </w:pPr>
                            <w:r w:rsidRPr="00F5750D">
                              <w:rPr>
                                <w:rFonts w:ascii="Consolas" w:hAnsi="Consolas"/>
                                <w:sz w:val="18"/>
                                <w:szCs w:val="15"/>
                              </w:rPr>
                              <w:t>pip install -r requirements.txt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B8D9D08" id="_x0000_t202" coordsize="21600,21600" o:spt="202" path="m,l,21600r21600,l21600,xe">
                <v:stroke joinstyle="miter"/>
                <v:path gradientshapeok="t" o:connecttype="rect"/>
              </v:shapetype>
              <v:shape id="文本框 1892641780" o:spid="_x0000_s1026" type="#_x0000_t202" style="position:absolute;left:0;text-align:left;margin-left:0;margin-top:18.55pt;width:413.75pt;height:70.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" fillcolor="white [3201]" strokeweight=".25pt">
                <v:textbox>
                  <w:txbxContent>
                    <w:p w14:paraId="44D6F673"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conda create -n SEFusion python=3.10</w:t>
                      </w:r>
                    </w:p>
                    <w:p w14:paraId="05B97378"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conda activate SEFusion</w:t>
                      </w:r>
                    </w:p>
                    <w:p w14:paraId="368F8654" w14:textId="074CB43D" w:rsidR="00F5750D" w:rsidRPr="00F5750D" w:rsidRDefault="00F5750D" w:rsidP="00F5750D">
                      <w:pPr>
                        <w:spacing w:beforeLines="0" w:before="0"/>
                        <w:rPr>
                          <w:rFonts w:ascii="Consolas" w:hAnsi="Consolas"/>
                          <w:sz w:val="18"/>
                          <w:szCs w:val="15"/>
                        </w:rPr>
                      </w:pPr>
                      <w:r w:rsidRPr="00F5750D">
                        <w:rPr>
                          <w:rFonts w:ascii="Consolas" w:hAnsi="Consolas"/>
                          <w:sz w:val="18"/>
                          <w:szCs w:val="15"/>
                        </w:rPr>
                        <w:t>pip</w:t>
                      </w:r>
                      <w:r w:rsidRPr="00F5750D">
                        <w:rPr>
                          <w:rFonts w:ascii="Consolas" w:hAnsi="Consolas" w:hint="eastAsia"/>
                          <w:sz w:val="18"/>
                          <w:szCs w:val="15"/>
                        </w:rPr>
                        <w:t xml:space="preserve"> </w:t>
                      </w:r>
                      <w:r w:rsidRPr="00F5750D">
                        <w:rPr>
                          <w:rFonts w:ascii="Consolas" w:hAnsi="Consolas"/>
                          <w:sz w:val="18"/>
                          <w:szCs w:val="15"/>
                        </w:rPr>
                        <w:t>install</w:t>
                      </w:r>
                      <w:r w:rsidRPr="00F5750D">
                        <w:rPr>
                          <w:rFonts w:ascii="Consolas" w:hAnsi="Consolas" w:hint="eastAsia"/>
                          <w:sz w:val="18"/>
                          <w:szCs w:val="15"/>
                        </w:rPr>
                        <w:t xml:space="preserve"> </w:t>
                      </w:r>
                      <w:r w:rsidRPr="00F5750D">
                        <w:rPr>
                          <w:rFonts w:ascii="Consolas" w:hAnsi="Consolas"/>
                          <w:sz w:val="18"/>
                          <w:szCs w:val="15"/>
                        </w:rPr>
                        <w:t>torch==2.8.0</w:t>
                      </w:r>
                      <w:r w:rsidRPr="00F5750D">
                        <w:rPr>
                          <w:rFonts w:ascii="Consolas" w:hAnsi="Consolas" w:hint="eastAsia"/>
                          <w:sz w:val="18"/>
                          <w:szCs w:val="15"/>
                        </w:rPr>
                        <w:t xml:space="preserve"> </w:t>
                      </w:r>
                      <w:r w:rsidRPr="00F5750D">
                        <w:rPr>
                          <w:rFonts w:ascii="Consolas" w:hAnsi="Consolas"/>
                          <w:sz w:val="18"/>
                          <w:szCs w:val="15"/>
                        </w:rPr>
                        <w:t>--index-url</w:t>
                      </w:r>
                      <w:r w:rsidRPr="00F5750D">
                        <w:rPr>
                          <w:rFonts w:ascii="Consolas" w:hAnsi="Consolas" w:hint="eastAsia"/>
                          <w:sz w:val="18"/>
                          <w:szCs w:val="15"/>
                        </w:rPr>
                        <w:t xml:space="preserve"> </w:t>
                      </w:r>
                      <w:r w:rsidRPr="00F5750D">
                        <w:rPr>
                          <w:rFonts w:ascii="Consolas" w:hAnsi="Consolas"/>
                          <w:sz w:val="18"/>
                          <w:szCs w:val="15"/>
                        </w:rPr>
                        <w:t>https://download.pytorch.org/whl/cu128</w:t>
                      </w:r>
                    </w:p>
                    <w:p w14:paraId="27F3F090" w14:textId="3B212626" w:rsidR="00F5750D" w:rsidRPr="00F5750D" w:rsidRDefault="00F5750D" w:rsidP="00F5750D">
                      <w:pPr>
                        <w:spacing w:beforeLines="0" w:before="0"/>
                        <w:rPr>
                          <w:rFonts w:ascii="Consolas" w:hAnsi="Consolas" w:cs="Consolas"/>
                          <w:sz w:val="11"/>
                          <w:szCs w:val="10"/>
                        </w:rPr>
                      </w:pPr>
                      <w:r w:rsidRPr="00F5750D">
                        <w:rPr>
                          <w:rFonts w:ascii="Consolas" w:hAnsi="Consolas"/>
                          <w:sz w:val="18"/>
                          <w:szCs w:val="15"/>
                        </w:rPr>
                        <w:t>pip install -r requirements.txt</w:t>
                      </w:r>
                    </w:p>
                  </w:txbxContent>
                </v:textbox>
                <w10:wrap type="topAndBottom" anchorx="margin"/>
              </v:shape>
            </w:pict>
          </mc:Fallback>
        </mc:AlternateContent>
      </w:r>
      <w:r w:rsidR="00F5750D" w:rsidRPr="00F5750D">
        <w:t>For the Python environment, you can run the following command to install it.</w:t>
      </w:r>
    </w:p>
    <w:p w14:paraId="3FEE0263" w14:textId="27A3E00F" w:rsidR="00F5750D" w:rsidRDefault="0041607E" w:rsidP="0041607E">
      <w:pPr>
        <w:spacing w:beforeLines="0" w:before="0" w:afterLines="50" w:after="156"/>
        <w:rPr>
          <w:rFonts w:hint="eastAsia"/>
          <w:szCs w:val="21"/>
        </w:rPr>
      </w:pPr>
      <w:r>
        <w:rPr>
          <w:noProof/>
        </w:rPr>
        <w:lastRenderedPageBreak/>
        <mc:AlternateContent>
          <mc:Choice Requires="wps">
            <w:drawing>
              <wp:anchor distT="0" distB="0" distL="114300" distR="114300" simplePos="0" relativeHeight="251663360" behindDoc="0" locked="0" layoutInCell="1" allowOverlap="1" wp14:anchorId="4E904DBB" wp14:editId="7F85965E">
                <wp:simplePos x="0" y="0"/>
                <wp:positionH relativeFrom="margin">
                  <wp:align>left</wp:align>
                </wp:positionH>
                <wp:positionV relativeFrom="paragraph">
                  <wp:posOffset>424050</wp:posOffset>
                </wp:positionV>
                <wp:extent cx="5254625" cy="638810"/>
                <wp:effectExtent l="0" t="0" r="22225" b="27940"/>
                <wp:wrapTopAndBottom/>
                <wp:docPr id="1517969947" name="文本框 1517969947"/>
                <wp:cNvGraphicFramePr/>
                <a:graphic xmlns:a="http://schemas.openxmlformats.org/drawingml/2006/main">
                  <a:graphicData uri="http://schemas.microsoft.com/office/word/2010/wordprocessingShape">
                    <wps:wsp>
                      <wps:cNvSpPr txBox="1"/>
                      <wps:spPr>
                        <a:xfrm>
                          <a:off x="0" y="0"/>
                          <a:ext cx="5254625" cy="638810"/>
                        </a:xfrm>
                        <a:prstGeom prst="rect">
                          <a:avLst/>
                        </a:prstGeom>
                        <a:solidFill>
                          <a:schemeClr val="lt1"/>
                        </a:solidFill>
                        <a:ln w="317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904FDA"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cd GenerativeTask/ExecEval</w:t>
                            </w:r>
                          </w:p>
                          <w:p w14:paraId="0B5428FB"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docker build -t exec-eval:1.0 .</w:t>
                            </w:r>
                          </w:p>
                          <w:p w14:paraId="4FE232C6" w14:textId="36B4D3F1" w:rsidR="00F5750D" w:rsidRPr="00F5750D" w:rsidRDefault="00F5750D" w:rsidP="00F5750D">
                            <w:pPr>
                              <w:spacing w:beforeLines="0" w:before="0"/>
                              <w:rPr>
                                <w:rFonts w:ascii="Consolas" w:hAnsi="Consolas" w:cs="Consolas"/>
                                <w:sz w:val="11"/>
                                <w:szCs w:val="10"/>
                              </w:rPr>
                            </w:pPr>
                            <w:r w:rsidRPr="00F5750D">
                              <w:rPr>
                                <w:rFonts w:ascii="Consolas" w:hAnsi="Consolas"/>
                                <w:sz w:val="18"/>
                                <w:szCs w:val="15"/>
                              </w:rPr>
                              <w:t>cd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E904DBB" id="文本框 1517969947" o:spid="_x0000_s1027" type="#_x0000_t202" style="position:absolute;left:0;text-align:left;margin-left:0;margin-top:33.4pt;width:413.75pt;height:50.3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" fillcolor="white [3201]" strokeweight=".25pt">
                <v:textbox>
                  <w:txbxContent>
                    <w:p w14:paraId="10904FDA"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cd GenerativeTask/ExecEval</w:t>
                      </w:r>
                    </w:p>
                    <w:p w14:paraId="0B5428FB" w14:textId="77777777" w:rsidR="00F5750D" w:rsidRPr="00F5750D" w:rsidRDefault="00F5750D" w:rsidP="00F5750D">
                      <w:pPr>
                        <w:spacing w:beforeLines="0" w:before="0"/>
                        <w:rPr>
                          <w:rFonts w:ascii="Consolas" w:hAnsi="Consolas"/>
                          <w:sz w:val="18"/>
                          <w:szCs w:val="15"/>
                        </w:rPr>
                      </w:pPr>
                      <w:r w:rsidRPr="00F5750D">
                        <w:rPr>
                          <w:rFonts w:ascii="Consolas" w:hAnsi="Consolas"/>
                          <w:sz w:val="18"/>
                          <w:szCs w:val="15"/>
                        </w:rPr>
                        <w:t>docker build -t exec-eval:1.0 .</w:t>
                      </w:r>
                    </w:p>
                    <w:p w14:paraId="4FE232C6" w14:textId="36B4D3F1" w:rsidR="00F5750D" w:rsidRPr="00F5750D" w:rsidRDefault="00F5750D" w:rsidP="00F5750D">
                      <w:pPr>
                        <w:spacing w:beforeLines="0" w:before="0"/>
                        <w:rPr>
                          <w:rFonts w:ascii="Consolas" w:hAnsi="Consolas" w:cs="Consolas"/>
                          <w:sz w:val="11"/>
                          <w:szCs w:val="10"/>
                        </w:rPr>
                      </w:pPr>
                      <w:r w:rsidRPr="00F5750D">
                        <w:rPr>
                          <w:rFonts w:ascii="Consolas" w:hAnsi="Consolas"/>
                          <w:sz w:val="18"/>
                          <w:szCs w:val="15"/>
                        </w:rPr>
                        <w:t>cd ../../</w:t>
                      </w:r>
                    </w:p>
                  </w:txbxContent>
                </v:textbox>
                <w10:wrap type="topAndBottom" anchorx="margin"/>
              </v:shape>
            </w:pict>
          </mc:Fallback>
        </mc:AlternateContent>
      </w:r>
      <w:r w:rsidR="00F5750D" w:rsidRPr="00F5750D">
        <w:rPr>
          <w:szCs w:val="21"/>
        </w:rPr>
        <w:t>For the evaluation environment of the code repair task, use the following command to create and run a Docker container, which will provide the evaluation service locally on port 5000.</w:t>
      </w:r>
    </w:p>
    <w:p w14:paraId="7CCD317E" w14:textId="5DD74CA3" w:rsidR="008304AF" w:rsidRDefault="00000000" w:rsidP="0041607E">
      <w:pPr>
        <w:pStyle w:val="1"/>
        <w:numPr>
          <w:ilvl w:val="0"/>
          <w:numId w:val="1"/>
        </w:numPr>
        <w:spacing w:afterLines="0" w:after="0"/>
      </w:pPr>
      <w:r>
        <w:t>Quick Start</w:t>
      </w:r>
    </w:p>
    <w:p w14:paraId="66F0A130" w14:textId="36353CCA" w:rsidR="008304AF" w:rsidRDefault="0041607E" w:rsidP="0041607E">
      <w:pPr>
        <w:spacing w:beforeLines="0" w:before="0" w:afterLines="50" w:after="156"/>
      </w:pPr>
      <w:r>
        <w:rPr>
          <w:noProof/>
        </w:rPr>
        <mc:AlternateContent>
          <mc:Choice Requires="wps">
            <w:drawing>
              <wp:anchor distT="0" distB="0" distL="114300" distR="114300" simplePos="0" relativeHeight="251659264" behindDoc="0" locked="0" layoutInCell="1" allowOverlap="1" wp14:anchorId="11B01243" wp14:editId="3369E9E0">
                <wp:simplePos x="0" y="0"/>
                <wp:positionH relativeFrom="margin">
                  <wp:align>right</wp:align>
                </wp:positionH>
                <wp:positionV relativeFrom="paragraph">
                  <wp:posOffset>528320</wp:posOffset>
                </wp:positionV>
                <wp:extent cx="5260975" cy="669290"/>
                <wp:effectExtent l="0" t="0" r="15875" b="16510"/>
                <wp:wrapTopAndBottom/>
                <wp:docPr id="7" name="文本框 7"/>
                <wp:cNvGraphicFramePr/>
                <a:graphic xmlns:a="http://schemas.openxmlformats.org/drawingml/2006/main">
                  <a:graphicData uri="http://schemas.microsoft.com/office/word/2010/wordprocessingShape">
                    <wps:wsp>
                      <wps:cNvSpPr txBox="1"/>
                      <wps:spPr>
                        <a:xfrm>
                          <a:off x="0" y="0"/>
                          <a:ext cx="5260975" cy="669290"/>
                        </a:xfrm>
                        <a:prstGeom prst="rect">
                          <a:avLst/>
                        </a:prstGeom>
                        <a:solidFill>
                          <a:schemeClr val="lt1"/>
                        </a:solidFill>
                        <a:ln w="3175">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20DAB4" w14:textId="77777777" w:rsidR="008304AF" w:rsidRDefault="00000000">
                            <w:pPr>
                              <w:spacing w:beforeLines="0" w:before="0"/>
                              <w:rPr>
                                <w:rFonts w:ascii="Consolas" w:hAnsi="Consolas" w:cs="Consolas"/>
                                <w:sz w:val="18"/>
                                <w:szCs w:val="16"/>
                              </w:rPr>
                            </w:pPr>
                            <w:r>
                              <w:rPr>
                                <w:rFonts w:ascii="Consolas" w:hAnsi="Consolas" w:cs="Consolas"/>
                                <w:sz w:val="18"/>
                                <w:szCs w:val="16"/>
                              </w:rPr>
                              <w:t>cd SoftwareFusion</w:t>
                            </w:r>
                          </w:p>
                          <w:p w14:paraId="7E73237F" w14:textId="77777777" w:rsidR="008304AF" w:rsidRDefault="00000000">
                            <w:pPr>
                              <w:spacing w:beforeLines="0" w:before="0"/>
                              <w:rPr>
                                <w:rFonts w:ascii="Consolas" w:hAnsi="Consolas" w:cs="Consolas"/>
                                <w:sz w:val="18"/>
                                <w:szCs w:val="16"/>
                              </w:rPr>
                            </w:pPr>
                            <w:r>
                              <w:rPr>
                                <w:rFonts w:ascii="Consolas" w:hAnsi="Consolas" w:cs="Consolas"/>
                                <w:sz w:val="18"/>
                                <w:szCs w:val="16"/>
                              </w:rPr>
                              <w:t>bash eval_scaling_masks.sh</w:t>
                            </w:r>
                          </w:p>
                          <w:p w14:paraId="2225C5DC" w14:textId="77777777" w:rsidR="008304AF" w:rsidRDefault="00000000">
                            <w:pPr>
                              <w:spacing w:beforeLines="0" w:before="0"/>
                              <w:rPr>
                                <w:rFonts w:ascii="Consolas" w:hAnsi="Consolas" w:cs="Consolas"/>
                                <w:sz w:val="18"/>
                                <w:szCs w:val="16"/>
                              </w:rPr>
                            </w:pPr>
                            <w:r>
                              <w:rPr>
                                <w:rFonts w:ascii="Consolas" w:hAnsi="Consolas" w:cs="Consolas"/>
                                <w:sz w:val="18"/>
                                <w:szCs w:val="16"/>
                              </w:rPr>
                              <w:t>cd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1B01243" id="文本框 7" o:spid="_x0000_s1028" type="#_x0000_t202" style="position:absolute;left:0;text-align:left;margin-left:363.05pt;margin-top:41.6pt;width:414.25pt;height:52.7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" fillcolor="white [3201]" strokeweight=".25pt">
                <v:textbox>
                  <w:txbxContent>
                    <w:p w14:paraId="6320DAB4" w14:textId="77777777" w:rsidR="008304AF" w:rsidRDefault="00000000">
                      <w:pPr>
                        <w:spacing w:beforeLines="0" w:before="0"/>
                        <w:rPr>
                          <w:rFonts w:ascii="Consolas" w:hAnsi="Consolas" w:cs="Consolas"/>
                          <w:sz w:val="18"/>
                          <w:szCs w:val="16"/>
                        </w:rPr>
                      </w:pPr>
                      <w:r>
                        <w:rPr>
                          <w:rFonts w:ascii="Consolas" w:hAnsi="Consolas" w:cs="Consolas"/>
                          <w:sz w:val="18"/>
                          <w:szCs w:val="16"/>
                        </w:rPr>
                        <w:t>cd SoftwareFusion</w:t>
                      </w:r>
                    </w:p>
                    <w:p w14:paraId="7E73237F" w14:textId="77777777" w:rsidR="008304AF" w:rsidRDefault="00000000">
                      <w:pPr>
                        <w:spacing w:beforeLines="0" w:before="0"/>
                        <w:rPr>
                          <w:rFonts w:ascii="Consolas" w:hAnsi="Consolas" w:cs="Consolas"/>
                          <w:sz w:val="18"/>
                          <w:szCs w:val="16"/>
                        </w:rPr>
                      </w:pPr>
                      <w:r>
                        <w:rPr>
                          <w:rFonts w:ascii="Consolas" w:hAnsi="Consolas" w:cs="Consolas"/>
                          <w:sz w:val="18"/>
                          <w:szCs w:val="16"/>
                        </w:rPr>
                        <w:t>bash eval_scaling_masks.sh</w:t>
                      </w:r>
                    </w:p>
                    <w:p w14:paraId="2225C5DC" w14:textId="77777777" w:rsidR="008304AF" w:rsidRDefault="00000000">
                      <w:pPr>
                        <w:spacing w:beforeLines="0" w:before="0"/>
                        <w:rPr>
                          <w:rFonts w:ascii="Consolas" w:hAnsi="Consolas" w:cs="Consolas"/>
                          <w:sz w:val="18"/>
                          <w:szCs w:val="16"/>
                        </w:rPr>
                      </w:pPr>
                      <w:r>
                        <w:rPr>
                          <w:rFonts w:ascii="Consolas" w:hAnsi="Consolas" w:cs="Consolas"/>
                          <w:sz w:val="18"/>
                          <w:szCs w:val="16"/>
                        </w:rPr>
                        <w:t>cd ..</w:t>
                      </w:r>
                    </w:p>
                  </w:txbxContent>
                </v:textbox>
                <w10:wrap type="topAndBottom" anchorx="margin"/>
              </v:shape>
            </w:pict>
          </mc:Fallback>
        </mc:AlternateContent>
      </w:r>
      <w:r w:rsidR="00000000">
        <w:rPr>
          <w:rFonts w:hint="eastAsia"/>
        </w:rPr>
        <w:t>After all running requirements are satisfied, y</w:t>
      </w:r>
      <w:r w:rsidR="00000000">
        <w:t>ou can assess the performance of Scaling-Masks</w:t>
      </w:r>
      <w:r w:rsidR="00000000">
        <w:rPr>
          <w:rFonts w:hint="eastAsia"/>
        </w:rPr>
        <w:t xml:space="preserve"> </w:t>
      </w:r>
      <w:r w:rsidR="00000000">
        <w:t>(RQ4)</w:t>
      </w:r>
      <w:r w:rsidR="00000000">
        <w:rPr>
          <w:rFonts w:hint="eastAsia"/>
        </w:rPr>
        <w:t xml:space="preserve"> </w:t>
      </w:r>
      <w:r w:rsidR="00000000">
        <w:t>by using the following instructions.</w:t>
      </w:r>
    </w:p>
    <w:p w14:paraId="3864965D" w14:textId="78642D92" w:rsidR="008304AF" w:rsidRDefault="00000000" w:rsidP="0041607E">
      <w:pPr>
        <w:spacing w:beforeLines="0" w:before="0" w:afterLines="50" w:after="156"/>
      </w:pPr>
      <w:r>
        <w:t>The above command will sequentially evaluate the performance of Scaling-Masks under the following fusion settings:</w:t>
      </w:r>
    </w:p>
    <w:p w14:paraId="05E94528" w14:textId="77777777" w:rsidR="008304AF" w:rsidRDefault="00000000" w:rsidP="0041607E">
      <w:pPr>
        <w:numPr>
          <w:ilvl w:val="0"/>
          <w:numId w:val="2"/>
        </w:numPr>
        <w:spacing w:beforeLines="0" w:before="0" w:afterLines="50" w:after="156"/>
      </w:pPr>
      <w:r>
        <w:t>Multi-programming-language fusion for code search tasks, including python, java, javascript, go, php, ruby.</w:t>
      </w:r>
    </w:p>
    <w:p w14:paraId="610EBB10" w14:textId="77777777" w:rsidR="008304AF" w:rsidRDefault="00000000" w:rsidP="0041607E">
      <w:pPr>
        <w:numPr>
          <w:ilvl w:val="0"/>
          <w:numId w:val="2"/>
        </w:numPr>
        <w:spacing w:beforeLines="0" w:before="0" w:afterLines="50" w:after="156"/>
      </w:pPr>
      <w:r>
        <w:t>Multi-programming-language fusion for code repair tasks, including python, java, javascript, go, php, ruby.</w:t>
      </w:r>
    </w:p>
    <w:p w14:paraId="0D2B431C" w14:textId="77777777" w:rsidR="008304AF" w:rsidRDefault="00000000" w:rsidP="0041607E">
      <w:pPr>
        <w:numPr>
          <w:ilvl w:val="0"/>
          <w:numId w:val="2"/>
        </w:numPr>
        <w:spacing w:beforeLines="0" w:before="0" w:afterLines="50" w:after="156"/>
      </w:pPr>
      <w:r>
        <w:t>The fusion of all six tasks, including three Java program understanding tasks (code search, clone detection, and vulnerability detection) as well as three Python program generation tasks (code generation, code summarization, and code repair).</w:t>
      </w:r>
    </w:p>
    <w:p w14:paraId="4FBA4B09" w14:textId="77777777" w:rsidR="008304AF" w:rsidRDefault="00000000" w:rsidP="0041607E">
      <w:pPr>
        <w:spacing w:beforeLines="0" w:before="0" w:afterLines="50" w:after="156"/>
      </w:pPr>
      <w:r>
        <w:t>For more detailed information</w:t>
      </w:r>
      <w:r>
        <w:rPr>
          <w:rFonts w:hint="eastAsia"/>
        </w:rPr>
        <w:t xml:space="preserve"> for other fusion approaches</w:t>
      </w:r>
      <w:r>
        <w:t xml:space="preserve">, please refer to the </w:t>
      </w:r>
      <w:r>
        <w:rPr>
          <w:rFonts w:hint="eastAsia"/>
        </w:rPr>
        <w:t>SoftwareFusion/</w:t>
      </w:r>
      <w:r>
        <w:t>README.md file in the ModelFusion.zip</w:t>
      </w:r>
      <w:r>
        <w:rPr>
          <w:rFonts w:hint="eastAsia"/>
        </w:rPr>
        <w:t xml:space="preserve"> </w:t>
      </w:r>
      <w:r>
        <w:t>in the online repo</w:t>
      </w:r>
      <w:r>
        <w:rPr>
          <w:rFonts w:cs="Times New Roman"/>
        </w:rPr>
        <w:t>sitory.</w:t>
      </w:r>
    </w:p>
    <w:p w14:paraId="38DD6526" w14:textId="77777777" w:rsidR="008304AF" w:rsidRDefault="00000000" w:rsidP="0041607E">
      <w:pPr>
        <w:pStyle w:val="1"/>
        <w:numPr>
          <w:ilvl w:val="0"/>
          <w:numId w:val="1"/>
        </w:numPr>
        <w:spacing w:afterLines="0" w:after="0"/>
      </w:pPr>
      <w:r>
        <w:rPr>
          <w:rFonts w:hint="eastAsia"/>
        </w:rPr>
        <w:t>Artifact Status</w:t>
      </w:r>
    </w:p>
    <w:p w14:paraId="207E2438" w14:textId="06ADE342" w:rsidR="008304AF" w:rsidRDefault="00000000" w:rsidP="0041607E">
      <w:pPr>
        <w:spacing w:beforeLines="0" w:before="0" w:afterLines="50" w:after="156"/>
        <w:rPr>
          <w:rFonts w:hint="eastAsia"/>
        </w:rPr>
      </w:pPr>
      <w:r>
        <w:t>We would like to apply for the Artifacts Evaluated – Functional and Artifacts Available badges for the following reasons.</w:t>
      </w:r>
    </w:p>
    <w:p w14:paraId="224041C7" w14:textId="77777777" w:rsidR="008304AF" w:rsidRDefault="00000000" w:rsidP="0041607E">
      <w:pPr>
        <w:spacing w:beforeLines="0" w:before="0" w:afterLines="50" w:after="156"/>
      </w:pPr>
      <w:r>
        <w:rPr>
          <w:b/>
          <w:bCs/>
        </w:rPr>
        <w:t>Artifacts Evaluated – Functional.</w:t>
      </w:r>
      <w:r>
        <w:rPr>
          <w:rFonts w:hint="eastAsia"/>
        </w:rPr>
        <w:t xml:space="preserve"> </w:t>
      </w:r>
      <w:r>
        <w:t xml:space="preserve">Our artifact includes the full source code, the datasets used in the study, the fine-tuned checkpoints, and detailed instructions for installation and execution. These materials are directly relevant to the paper and support the generation of its main experimental results. We also provide the necessary scripts and documentation so that reviewers can run the artifact and reproduce the reported outputs in </w:t>
      </w:r>
      <w:r>
        <w:rPr>
          <w:rFonts w:hint="eastAsia"/>
        </w:rPr>
        <w:t>the paper</w:t>
      </w:r>
      <w:r>
        <w:t xml:space="preserve">. Therefore, we believe the artifact satisfies the criteria of being documented, consistent, complete, and exercisable. </w:t>
      </w:r>
    </w:p>
    <w:p w14:paraId="16282312" w14:textId="77777777" w:rsidR="008304AF" w:rsidRDefault="00000000" w:rsidP="0041607E">
      <w:pPr>
        <w:spacing w:beforeLines="0" w:before="0" w:afterLines="50" w:after="156"/>
      </w:pPr>
      <w:r>
        <w:rPr>
          <w:b/>
          <w:bCs/>
        </w:rPr>
        <w:t>Artifacts Available.</w:t>
      </w:r>
      <w:r>
        <w:rPr>
          <w:rFonts w:hint="eastAsia"/>
        </w:rPr>
        <w:t xml:space="preserve"> </w:t>
      </w:r>
      <w:r>
        <w:t>Our research repository has been archived and made publicly accessible through Zenodo, which provides a persistent DOI and long-term availability. This ensures that the artifact can be permanently retrieved by reviewers and future researchers. Since the archived repository contains author-created materials that are relevant to the paper and adds substantial value beyond the text of the manuscript, we believe it satisfies the requirements for the Artifacts Available badge.</w:t>
      </w:r>
    </w:p>
    <w:sectPr w:rsidR="008304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1B40" w14:textId="77777777" w:rsidR="005A17E9" w:rsidRDefault="005A17E9">
      <w:pPr>
        <w:spacing w:before="120"/>
      </w:pPr>
      <w:r>
        <w:separator/>
      </w:r>
    </w:p>
  </w:endnote>
  <w:endnote w:type="continuationSeparator" w:id="0">
    <w:p w14:paraId="2CB7502F" w14:textId="77777777" w:rsidR="005A17E9" w:rsidRDefault="005A17E9">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E6CCC" w14:textId="77777777" w:rsidR="005A17E9" w:rsidRDefault="005A17E9">
      <w:pPr>
        <w:spacing w:before="120"/>
      </w:pPr>
      <w:r>
        <w:separator/>
      </w:r>
    </w:p>
  </w:footnote>
  <w:footnote w:type="continuationSeparator" w:id="0">
    <w:p w14:paraId="0270DBC3" w14:textId="77777777" w:rsidR="005A17E9" w:rsidRDefault="005A17E9">
      <w:pPr>
        <w:spacing w:before="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77242B"/>
    <w:multiLevelType w:val="singleLevel"/>
    <w:tmpl w:val="8877242B"/>
    <w:lvl w:ilvl="0">
      <w:start w:val="1"/>
      <w:numFmt w:val="bullet"/>
      <w:lvlText w:val=""/>
      <w:lvlJc w:val="left"/>
      <w:pPr>
        <w:ind w:left="420" w:hanging="420"/>
      </w:pPr>
      <w:rPr>
        <w:rFonts w:ascii="Wingdings" w:hAnsi="Wingdings" w:hint="default"/>
      </w:rPr>
    </w:lvl>
  </w:abstractNum>
  <w:abstractNum w:abstractNumId="1" w15:restartNumberingAfterBreak="0">
    <w:nsid w:val="FF596828"/>
    <w:multiLevelType w:val="singleLevel"/>
    <w:tmpl w:val="FF596828"/>
    <w:lvl w:ilvl="0">
      <w:start w:val="1"/>
      <w:numFmt w:val="decimal"/>
      <w:suff w:val="space"/>
      <w:lvlText w:val="%1."/>
      <w:lvlJc w:val="left"/>
    </w:lvl>
  </w:abstractNum>
  <w:num w:numId="1" w16cid:durableId="1122453296">
    <w:abstractNumId w:val="1"/>
  </w:num>
  <w:num w:numId="2" w16cid:durableId="28778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FBB"/>
    <w:rsid w:val="000A6CDC"/>
    <w:rsid w:val="00110AF5"/>
    <w:rsid w:val="00253694"/>
    <w:rsid w:val="003269F8"/>
    <w:rsid w:val="0041607E"/>
    <w:rsid w:val="005757C1"/>
    <w:rsid w:val="00595427"/>
    <w:rsid w:val="005975EB"/>
    <w:rsid w:val="005A17E9"/>
    <w:rsid w:val="005B6C0D"/>
    <w:rsid w:val="006727F5"/>
    <w:rsid w:val="006D45D2"/>
    <w:rsid w:val="008304AF"/>
    <w:rsid w:val="00844FBB"/>
    <w:rsid w:val="008C1BFD"/>
    <w:rsid w:val="009555F7"/>
    <w:rsid w:val="00AE2B16"/>
    <w:rsid w:val="00B82E9F"/>
    <w:rsid w:val="00C568EE"/>
    <w:rsid w:val="00C81DC6"/>
    <w:rsid w:val="00C9656C"/>
    <w:rsid w:val="00CD1BB5"/>
    <w:rsid w:val="00D3159A"/>
    <w:rsid w:val="00D536A7"/>
    <w:rsid w:val="00D63B10"/>
    <w:rsid w:val="00DD44CF"/>
    <w:rsid w:val="00F5750D"/>
    <w:rsid w:val="043A7135"/>
    <w:rsid w:val="130F5F2C"/>
    <w:rsid w:val="30651A4F"/>
    <w:rsid w:val="354F313F"/>
    <w:rsid w:val="46757D8E"/>
    <w:rsid w:val="4AFA06DE"/>
    <w:rsid w:val="57383C37"/>
    <w:rsid w:val="57B96358"/>
    <w:rsid w:val="60001935"/>
    <w:rsid w:val="6F7F7AF6"/>
    <w:rsid w:val="767E2A79"/>
    <w:rsid w:val="7911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574F"/>
  <w15:docId w15:val="{46AC1091-EC35-4794-844D-4DCF3454B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07E"/>
    <w:pPr>
      <w:widowControl w:val="0"/>
      <w:spacing w:beforeLines="50" w:before="50"/>
      <w:jc w:val="both"/>
    </w:pPr>
    <w:rPr>
      <w:rFonts w:cstheme="minorBidi"/>
      <w:kern w:val="2"/>
      <w:sz w:val="21"/>
      <w:szCs w:val="22"/>
      <w14:ligatures w14:val="standardContextual"/>
    </w:rPr>
  </w:style>
  <w:style w:type="paragraph" w:styleId="1">
    <w:name w:val="heading 1"/>
    <w:basedOn w:val="a"/>
    <w:next w:val="a"/>
    <w:link w:val="10"/>
    <w:uiPriority w:val="9"/>
    <w:qFormat/>
    <w:rsid w:val="0041607E"/>
    <w:pPr>
      <w:keepNext/>
      <w:keepLines/>
      <w:spacing w:beforeLines="0" w:before="0" w:afterLines="10" w:after="10"/>
      <w:outlineLvl w:val="0"/>
    </w:pPr>
    <w:rPr>
      <w:rFonts w:cstheme="majorBidi"/>
      <w:b/>
      <w:sz w:val="2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Cs w:val="2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 w:val="24"/>
      <w:szCs w:val="24"/>
    </w:rPr>
  </w:style>
  <w:style w:type="paragraph" w:styleId="a5">
    <w:name w:val="Normal (Web)"/>
    <w:basedOn w:val="a"/>
    <w:uiPriority w:val="99"/>
    <w:semiHidden/>
    <w:unhideWhenUsed/>
    <w:qFormat/>
    <w:pPr>
      <w:widowControl/>
      <w:spacing w:before="100" w:beforeAutospacing="1" w:after="100" w:afterAutospacing="1"/>
      <w:jc w:val="left"/>
    </w:pPr>
    <w:rPr>
      <w:rFonts w:ascii="宋体" w:hAnsi="宋体" w:cs="宋体"/>
      <w:kern w:val="0"/>
      <w:sz w:val="24"/>
      <w:szCs w:val="24"/>
      <w14:ligatures w14:val="none"/>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a9">
    <w:name w:val="Hyperlink"/>
    <w:basedOn w:val="a0"/>
    <w:uiPriority w:val="99"/>
    <w:unhideWhenUsed/>
    <w:qFormat/>
    <w:rPr>
      <w:color w:val="467886" w:themeColor="hyperlink"/>
      <w:u w:val="single"/>
    </w:rPr>
  </w:style>
  <w:style w:type="character" w:styleId="HTML0">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sid w:val="0041607E"/>
    <w:rPr>
      <w:rFonts w:cstheme="majorBidi"/>
      <w:b/>
      <w:kern w:val="2"/>
      <w:sz w:val="28"/>
      <w:szCs w:val="48"/>
      <w14:ligatures w14:val="standardContextual"/>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after="160"/>
      <w:jc w:val="center"/>
    </w:pPr>
    <w:rPr>
      <w:i/>
      <w:iCs/>
      <w:color w:val="404040" w:themeColor="text1" w:themeTint="BF"/>
    </w:rPr>
  </w:style>
  <w:style w:type="character" w:customStyle="1" w:styleId="ab">
    <w:name w:val="引用 字符"/>
    <w:basedOn w:val="a0"/>
    <w:link w:val="aa"/>
    <w:uiPriority w:val="29"/>
    <w:qFormat/>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盈钢 邱</dc:creator>
  <cp:lastModifiedBy>盈钢 邱</cp:lastModifiedBy>
  <cp:revision>9</cp:revision>
  <cp:lastPrinted>2026-04-15T07:56:00Z</cp:lastPrinted>
  <dcterms:created xsi:type="dcterms:W3CDTF">2026-04-11T12:17:00Z</dcterms:created>
  <dcterms:modified xsi:type="dcterms:W3CDTF">2026-04-15T08:00:00Z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eyJoZGlkIjoiMjA5ODU0MWU2ZTFiMGZlY2YzM2U3ZDIyYjEwMWI3OWQiLCJ1c2VySWQiOiIxNTg4ODIwMjI4In0=</vt:lpwstr>
  </property>
  <property fmtid="{D5CDD505-2E9C-101B-9397-08002B2CF9AE}" pid="3" name="KSOProductBuildVer">
    <vt:lpwstr>2052-12.1.0.21915</vt:lpwstr>
  </property>
  <property fmtid="{D5CDD505-2E9C-101B-9397-08002B2CF9AE}" pid="4" name="ICV">
    <vt:lpwstr>A675263F1DCF4F7EBD2095A46CFED054_12</vt:lpwstr>
  </property>
</Properties>
</file>