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37A" w:rsidRDefault="0012737A" w:rsidP="00036E7A">
      <w:pPr>
        <w:rPr>
          <w:rFonts w:hint="eastAsia"/>
        </w:rPr>
      </w:pPr>
    </w:p>
    <w:p w:rsidR="0012737A" w:rsidRDefault="0012737A" w:rsidP="0012737A">
      <w:pPr>
        <w:pStyle w:val="a5"/>
        <w:numPr>
          <w:ilvl w:val="0"/>
          <w:numId w:val="2"/>
        </w:numPr>
        <w:ind w:firstLineChars="0"/>
      </w:pPr>
      <w:r>
        <w:t>V, Q, VQ distribution against lung height</w:t>
      </w:r>
    </w:p>
    <w:p w:rsidR="0012737A" w:rsidRDefault="0012737A" w:rsidP="0012737A">
      <w:pPr>
        <w:rPr>
          <w:rFonts w:hint="eastAsia"/>
        </w:rPr>
      </w:pPr>
      <w:r w:rsidRPr="0012737A">
        <w:rPr>
          <w:noProof/>
        </w:rPr>
        <w:drawing>
          <wp:inline distT="0" distB="0" distL="0" distR="0">
            <wp:extent cx="4933950" cy="3597823"/>
            <wp:effectExtent l="0" t="0" r="0" b="3175"/>
            <wp:docPr id="1" name="图片 1" descr="D:\PhD\Conference\ATSConference\poster\Figures\Ventilation_Perfusion_Result\Ventilat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D\Conference\ATSConference\poster\Figures\Ventilation_Perfusion_Result\Ventilat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01" cy="35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036E7A">
      <w:r w:rsidRPr="0012737A">
        <w:rPr>
          <w:noProof/>
        </w:rPr>
        <w:drawing>
          <wp:inline distT="0" distB="0" distL="0" distR="0">
            <wp:extent cx="5274310" cy="4218098"/>
            <wp:effectExtent l="0" t="0" r="2540" b="0"/>
            <wp:docPr id="3" name="图片 3" descr="D:\PhD\Conference\ATSConference\poster\Figures\Ventilation_Perfusion_Result\Perfus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D\Conference\ATSConference\poster\Figures\Ventilation_Perfusion_Result\Perfus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036E7A">
      <w:pPr>
        <w:rPr>
          <w:rFonts w:hint="eastAsia"/>
        </w:rPr>
      </w:pPr>
      <w:r w:rsidRPr="0012737A">
        <w:rPr>
          <w:noProof/>
        </w:rPr>
        <w:lastRenderedPageBreak/>
        <w:drawing>
          <wp:inline distT="0" distB="0" distL="0" distR="0">
            <wp:extent cx="5274310" cy="3846013"/>
            <wp:effectExtent l="0" t="0" r="2540" b="2540"/>
            <wp:docPr id="4" name="图片 4" descr="D:\PhD\Conference\ATSConference\poster\Figures\Ventilation_Perfusion_Result\VQ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D\Conference\ATSConference\poster\Figures\Ventilation_Perfusion_Result\VQ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7A" w:rsidRDefault="00F93C32" w:rsidP="00036E7A">
      <w:r>
        <w:t xml:space="preserve">Both </w:t>
      </w:r>
      <w:r w:rsidR="0012737A">
        <w:t xml:space="preserve">Ventilation and perfusion decrease </w:t>
      </w:r>
      <w:r w:rsidR="003744DB">
        <w:t>in</w:t>
      </w:r>
      <w:r w:rsidR="0012737A">
        <w:t xml:space="preserve"> disease </w:t>
      </w:r>
      <w:r w:rsidR="004A7EBD">
        <w:t>lung</w:t>
      </w:r>
      <w:r w:rsidR="0012737A">
        <w:t xml:space="preserve">, especially for the basal region (fibrosis mainly distributes in the basal region). The model based V/Q </w:t>
      </w:r>
      <w:r w:rsidR="00D35AAE">
        <w:t>mis</w:t>
      </w:r>
      <w:r w:rsidR="0012737A">
        <w:t xml:space="preserve">matching is more serious than CT based </w:t>
      </w:r>
      <w:r w:rsidR="00D35AAE">
        <w:t>V/Q mismatching</w:t>
      </w:r>
      <w:r w:rsidR="0012737A">
        <w:t xml:space="preserve">, CT imaging could not </w:t>
      </w:r>
      <w:r w:rsidR="00950D2D">
        <w:t>provide enough information, V/Q mismatch can happen in CT ‘normal’ regions.</w:t>
      </w:r>
    </w:p>
    <w:p w:rsidR="0012737A" w:rsidRPr="00D35AAE" w:rsidRDefault="0012737A" w:rsidP="00036E7A"/>
    <w:p w:rsidR="0012737A" w:rsidRDefault="0012737A" w:rsidP="0012737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MIGET</w:t>
      </w:r>
      <w:r w:rsidR="00D35AAE">
        <w:t xml:space="preserve"> plot</w:t>
      </w:r>
    </w:p>
    <w:p w:rsidR="0012737A" w:rsidRDefault="0012737A" w:rsidP="0012737A">
      <w:pPr>
        <w:rPr>
          <w:rFonts w:hint="eastAsia"/>
        </w:rPr>
      </w:pPr>
      <w:r>
        <w:rPr>
          <w:rFonts w:hint="eastAsia"/>
        </w:rPr>
        <w:t>Normal</w:t>
      </w:r>
    </w:p>
    <w:p w:rsidR="0012737A" w:rsidRDefault="0012737A" w:rsidP="0012737A">
      <w:r w:rsidRPr="0012737A">
        <w:rPr>
          <w:noProof/>
        </w:rPr>
        <w:lastRenderedPageBreak/>
        <w:drawing>
          <wp:inline distT="0" distB="0" distL="0" distR="0">
            <wp:extent cx="4962525" cy="3968750"/>
            <wp:effectExtent l="0" t="0" r="9525" b="0"/>
            <wp:docPr id="5" name="图片 5" descr="D:\PhD\Conference\ATSConference\poster\Figures\Ventilation_Perfusion_Result\Normal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D\Conference\ATSConference\poster\Figures\Ventilation_Perfusion_Result\Normal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85" cy="397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12737A">
      <w:pPr>
        <w:rPr>
          <w:rFonts w:hint="eastAsia"/>
        </w:rPr>
      </w:pPr>
    </w:p>
    <w:p w:rsidR="00722A42" w:rsidRDefault="00722A42" w:rsidP="00722A42">
      <w:r>
        <w:rPr>
          <w:rFonts w:hint="eastAsia"/>
        </w:rPr>
        <w:t xml:space="preserve"> </w:t>
      </w:r>
      <w:r w:rsidR="0012737A">
        <w:t>CT based</w:t>
      </w:r>
    </w:p>
    <w:p w:rsidR="0012737A" w:rsidRDefault="0012737A" w:rsidP="00722A42">
      <w:r w:rsidRPr="0012737A">
        <w:rPr>
          <w:noProof/>
        </w:rPr>
        <w:drawing>
          <wp:inline distT="0" distB="0" distL="0" distR="0">
            <wp:extent cx="5274310" cy="4218098"/>
            <wp:effectExtent l="0" t="0" r="2540" b="0"/>
            <wp:docPr id="6" name="图片 6" descr="D:\PhD\Conference\ATSConference\poster\Figures\Ventilation_Perfusion_Result\CT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D\Conference\ATSConference\poster\Figures\Ventilation_Perfusion_Result\CT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722A42"/>
    <w:p w:rsidR="0012737A" w:rsidRDefault="002F59AA" w:rsidP="00722A42">
      <w:pPr>
        <w:rPr>
          <w:rFonts w:hint="eastAsia"/>
        </w:rPr>
      </w:pPr>
      <w:r>
        <w:rPr>
          <w:rFonts w:hint="eastAsia"/>
        </w:rPr>
        <w:t>Model based</w:t>
      </w:r>
    </w:p>
    <w:p w:rsidR="002F59AA" w:rsidRDefault="009830F0" w:rsidP="00722A42">
      <w:r w:rsidRPr="009830F0">
        <w:rPr>
          <w:noProof/>
        </w:rPr>
        <w:drawing>
          <wp:inline distT="0" distB="0" distL="0" distR="0">
            <wp:extent cx="5274310" cy="4218098"/>
            <wp:effectExtent l="0" t="0" r="2540" b="0"/>
            <wp:docPr id="7" name="图片 7" descr="D:\PhD\Conference\ATSConference\poster\Figures\Ventilation_Perfusion_Result\Model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D\Conference\ATSConference\poster\Figures\Ventilation_Perfusion_Result\Model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F0" w:rsidRDefault="009830F0" w:rsidP="00722A42"/>
    <w:p w:rsidR="009830F0" w:rsidRDefault="009830F0" w:rsidP="009830F0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PaO2</w:t>
      </w:r>
    </w:p>
    <w:p w:rsidR="009830F0" w:rsidRDefault="009830F0" w:rsidP="009830F0">
      <w:pPr>
        <w:rPr>
          <w:rFonts w:hint="eastAsia"/>
        </w:rPr>
      </w:pPr>
      <w:r>
        <w:rPr>
          <w:rFonts w:hint="eastAsia"/>
        </w:rPr>
        <w:t xml:space="preserve">Normal </w:t>
      </w:r>
    </w:p>
    <w:p w:rsidR="009830F0" w:rsidRDefault="009830F0" w:rsidP="009830F0">
      <w:r w:rsidRPr="009830F0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8" name="图片 8" descr="D:\PhD\Conference\ATSConference\poster\Figures\Ventilation_Perfusion_Result\Normal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D\Conference\ATSConference\poster\Figures\Ventilation_Perfusion_Result\Normal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F0" w:rsidRDefault="00205B02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Normal </w:t>
      </w:r>
      <w:r w:rsidR="009830F0" w:rsidRPr="009830F0">
        <w:rPr>
          <w:rFonts w:ascii="宋体" w:eastAsia="宋体" w:cs="宋体"/>
          <w:kern w:val="0"/>
          <w:sz w:val="22"/>
        </w:rPr>
        <w:t>PaO2 66.9509907305109</w:t>
      </w:r>
      <w:r w:rsidR="009830F0" w:rsidRPr="009830F0">
        <w:rPr>
          <w:rFonts w:ascii="宋体" w:eastAsia="宋体" w:cs="宋体"/>
          <w:kern w:val="0"/>
          <w:sz w:val="22"/>
        </w:rPr>
        <w:t xml:space="preserve"> mmHg (This pat</w:t>
      </w:r>
      <w:r w:rsidR="002B6E8E">
        <w:rPr>
          <w:rFonts w:ascii="宋体" w:eastAsia="宋体" w:cs="宋体"/>
          <w:kern w:val="0"/>
          <w:sz w:val="22"/>
        </w:rPr>
        <w:t xml:space="preserve">ient is 81 years old, PaO2 is </w:t>
      </w:r>
      <w:r w:rsidR="009830F0" w:rsidRPr="009830F0">
        <w:rPr>
          <w:rFonts w:ascii="宋体" w:eastAsia="宋体" w:cs="宋体"/>
          <w:kern w:val="0"/>
          <w:sz w:val="22"/>
        </w:rPr>
        <w:t>smaller for old people)</w:t>
      </w:r>
      <w:r w:rsidR="009830F0">
        <w:rPr>
          <w:rFonts w:ascii="宋体" w:eastAsia="宋体" w:cs="宋体"/>
          <w:kern w:val="0"/>
          <w:sz w:val="22"/>
        </w:rPr>
        <w:t>.</w:t>
      </w:r>
    </w:p>
    <w:p w:rsidR="00ED3939" w:rsidRDefault="00ED3939" w:rsidP="009830F0">
      <w:pPr>
        <w:rPr>
          <w:rFonts w:ascii="宋体" w:eastAsia="宋体" w:cs="宋体" w:hint="eastAsia"/>
          <w:kern w:val="0"/>
          <w:sz w:val="22"/>
        </w:rPr>
      </w:pPr>
    </w:p>
    <w:p w:rsidR="009830F0" w:rsidRDefault="009830F0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CT based</w:t>
      </w:r>
    </w:p>
    <w:p w:rsidR="00ED3939" w:rsidRDefault="00ED3939" w:rsidP="009830F0">
      <w:pPr>
        <w:rPr>
          <w:rFonts w:ascii="宋体" w:eastAsia="宋体" w:cs="宋体"/>
          <w:kern w:val="0"/>
          <w:sz w:val="22"/>
        </w:rPr>
      </w:pPr>
      <w:r w:rsidRPr="00ED3939">
        <w:rPr>
          <w:rFonts w:ascii="宋体" w:eastAsia="宋体" w:cs="宋体"/>
          <w:noProof/>
          <w:kern w:val="0"/>
          <w:sz w:val="22"/>
        </w:rPr>
        <w:lastRenderedPageBreak/>
        <w:drawing>
          <wp:inline distT="0" distB="0" distL="0" distR="0">
            <wp:extent cx="5274310" cy="4218098"/>
            <wp:effectExtent l="0" t="0" r="2540" b="0"/>
            <wp:docPr id="10" name="图片 10" descr="D:\PhD\Conference\ATSConference\poster\Figures\Ventilation_Perfusion_Result\CT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hD\Conference\ATSConference\poster\Figures\Ventilation_Perfusion_Result\CT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FD" w:rsidRPr="00667E29" w:rsidRDefault="00205B02" w:rsidP="002350F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CT based </w:t>
      </w:r>
      <w:r w:rsidR="002350FD" w:rsidRPr="00667E29">
        <w:rPr>
          <w:rFonts w:ascii="宋体" w:eastAsia="宋体" w:cs="宋体"/>
          <w:kern w:val="0"/>
          <w:sz w:val="22"/>
        </w:rPr>
        <w:t>PaO2 46.3024747656738</w:t>
      </w:r>
      <w:r w:rsidR="008E1F6C" w:rsidRPr="00667E29">
        <w:rPr>
          <w:rFonts w:ascii="宋体" w:eastAsia="宋体" w:cs="宋体"/>
          <w:kern w:val="0"/>
          <w:sz w:val="22"/>
        </w:rPr>
        <w:t xml:space="preserve"> mmHg</w:t>
      </w:r>
    </w:p>
    <w:p w:rsidR="009830F0" w:rsidRDefault="009830F0" w:rsidP="009830F0"/>
    <w:p w:rsidR="002350FD" w:rsidRDefault="002350FD" w:rsidP="009830F0">
      <w:r>
        <w:rPr>
          <w:rFonts w:hint="eastAsia"/>
        </w:rPr>
        <w:t>Model based</w:t>
      </w:r>
    </w:p>
    <w:p w:rsidR="00667E29" w:rsidRDefault="00667E29" w:rsidP="009830F0">
      <w:pPr>
        <w:rPr>
          <w:rFonts w:hint="eastAsia"/>
        </w:rPr>
      </w:pPr>
      <w:r w:rsidRPr="00667E29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9" name="图片 9" descr="D:\PhD\Conference\ATSConference\poster\Figures\Ventilation_Perfusion_Result\Model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hD\Conference\ATSConference\poster\Figures\Ventilation_Perfusion_Result\Model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6C" w:rsidRDefault="00205B02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Model based </w:t>
      </w:r>
      <w:r w:rsidR="008E1F6C" w:rsidRPr="00667E29">
        <w:rPr>
          <w:rFonts w:ascii="宋体" w:eastAsia="宋体" w:cs="宋体"/>
          <w:kern w:val="0"/>
          <w:sz w:val="22"/>
        </w:rPr>
        <w:t>PaO2 40.2576062548577</w:t>
      </w:r>
      <w:r w:rsidR="008E1F6C" w:rsidRPr="00667E29">
        <w:rPr>
          <w:rFonts w:ascii="宋体" w:eastAsia="宋体" w:cs="宋体"/>
          <w:kern w:val="0"/>
          <w:sz w:val="22"/>
        </w:rPr>
        <w:t xml:space="preserve"> mmHg</w:t>
      </w:r>
    </w:p>
    <w:p w:rsidR="004A7EBD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4A7EBD" w:rsidRPr="00667E29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Normal PaO2</w:t>
      </w:r>
      <w:r w:rsidR="002B7DF0">
        <w:rPr>
          <w:rFonts w:ascii="宋体" w:eastAsia="宋体" w:cs="宋体"/>
          <w:kern w:val="0"/>
          <w:sz w:val="22"/>
        </w:rPr>
        <w:t xml:space="preserve"> </w:t>
      </w:r>
      <w:bookmarkStart w:id="0" w:name="_GoBack"/>
      <w:bookmarkEnd w:id="0"/>
      <w:r>
        <w:rPr>
          <w:rFonts w:ascii="宋体" w:eastAsia="宋体" w:cs="宋体"/>
          <w:kern w:val="0"/>
          <w:sz w:val="22"/>
        </w:rPr>
        <w:t>&gt; CT based PaO2 &gt; model based PaO2</w:t>
      </w:r>
    </w:p>
    <w:p w:rsidR="002350FD" w:rsidRPr="009830F0" w:rsidRDefault="002350FD" w:rsidP="009830F0">
      <w:pPr>
        <w:rPr>
          <w:rFonts w:hint="eastAsia"/>
        </w:rPr>
      </w:pPr>
    </w:p>
    <w:sectPr w:rsidR="002350FD" w:rsidRPr="00983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056" w:rsidRDefault="004B4056" w:rsidP="00722A42">
      <w:r>
        <w:separator/>
      </w:r>
    </w:p>
  </w:endnote>
  <w:endnote w:type="continuationSeparator" w:id="0">
    <w:p w:rsidR="004B4056" w:rsidRDefault="004B4056" w:rsidP="0072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056" w:rsidRDefault="004B4056" w:rsidP="00722A42">
      <w:r>
        <w:separator/>
      </w:r>
    </w:p>
  </w:footnote>
  <w:footnote w:type="continuationSeparator" w:id="0">
    <w:p w:rsidR="004B4056" w:rsidRDefault="004B4056" w:rsidP="00722A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BA5BDF"/>
    <w:multiLevelType w:val="hybridMultilevel"/>
    <w:tmpl w:val="075A8644"/>
    <w:lvl w:ilvl="0" w:tplc="BE30B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31CC1"/>
    <w:multiLevelType w:val="hybridMultilevel"/>
    <w:tmpl w:val="20C46098"/>
    <w:lvl w:ilvl="0" w:tplc="AEBCD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CD"/>
    <w:rsid w:val="00036E7A"/>
    <w:rsid w:val="0012737A"/>
    <w:rsid w:val="00172114"/>
    <w:rsid w:val="00187FDC"/>
    <w:rsid w:val="00205B02"/>
    <w:rsid w:val="00230F8D"/>
    <w:rsid w:val="002350FD"/>
    <w:rsid w:val="002B4CCD"/>
    <w:rsid w:val="002B6E8E"/>
    <w:rsid w:val="002B7DF0"/>
    <w:rsid w:val="002F59AA"/>
    <w:rsid w:val="003744DB"/>
    <w:rsid w:val="004A7EBD"/>
    <w:rsid w:val="004B4056"/>
    <w:rsid w:val="005562E5"/>
    <w:rsid w:val="00667E29"/>
    <w:rsid w:val="00722A42"/>
    <w:rsid w:val="00784F25"/>
    <w:rsid w:val="008E1F6C"/>
    <w:rsid w:val="00950D2D"/>
    <w:rsid w:val="009830F0"/>
    <w:rsid w:val="00B0653F"/>
    <w:rsid w:val="00C7183D"/>
    <w:rsid w:val="00D35AAE"/>
    <w:rsid w:val="00E560A6"/>
    <w:rsid w:val="00ED3939"/>
    <w:rsid w:val="00F9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73DBD2-754A-401F-A84E-B89B7878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2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2A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2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2A42"/>
    <w:rPr>
      <w:sz w:val="18"/>
      <w:szCs w:val="18"/>
    </w:rPr>
  </w:style>
  <w:style w:type="paragraph" w:styleId="a5">
    <w:name w:val="List Paragraph"/>
    <w:basedOn w:val="a"/>
    <w:uiPriority w:val="34"/>
    <w:qFormat/>
    <w:rsid w:val="00722A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2018-05-11T02:00:00Z</dcterms:created>
  <dcterms:modified xsi:type="dcterms:W3CDTF">2018-05-11T03:51:00Z</dcterms:modified>
</cp:coreProperties>
</file>