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5E" w:rsidRPr="00205544" w:rsidRDefault="00E70CAF" w:rsidP="00205544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bookmarkStart w:id="0" w:name="_GoBack"/>
      <w:bookmarkEnd w:id="0"/>
      <w:r w:rsidR="005D0808" w:rsidRPr="00205544">
        <w:rPr>
          <w:rFonts w:hint="eastAsia"/>
          <w:b/>
          <w:sz w:val="32"/>
        </w:rPr>
        <w:t>Thesis outline</w:t>
      </w:r>
    </w:p>
    <w:p w:rsidR="005D0808" w:rsidRPr="002B085D" w:rsidRDefault="005D0808">
      <w:pPr>
        <w:rPr>
          <w:sz w:val="24"/>
        </w:rPr>
      </w:pPr>
    </w:p>
    <w:p w:rsidR="005D0808" w:rsidRPr="002B085D" w:rsidRDefault="005D0808">
      <w:pPr>
        <w:rPr>
          <w:b/>
          <w:sz w:val="28"/>
        </w:rPr>
      </w:pPr>
      <w:r w:rsidRPr="002B085D">
        <w:rPr>
          <w:b/>
          <w:sz w:val="28"/>
        </w:rPr>
        <w:t>Chapter 1</w:t>
      </w:r>
      <w:r w:rsidRPr="002B085D">
        <w:rPr>
          <w:rFonts w:hint="eastAsia"/>
          <w:b/>
          <w:sz w:val="28"/>
        </w:rPr>
        <w:t>: Introduction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b/>
          <w:sz w:val="24"/>
        </w:rPr>
        <w:t>Motivation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rFonts w:hint="eastAsia"/>
          <w:b/>
          <w:sz w:val="24"/>
        </w:rPr>
        <w:t>Aim</w:t>
      </w:r>
    </w:p>
    <w:p w:rsidR="005D0808" w:rsidRPr="002B085D" w:rsidRDefault="005D0808" w:rsidP="005D0808">
      <w:pPr>
        <w:pStyle w:val="a5"/>
        <w:numPr>
          <w:ilvl w:val="1"/>
          <w:numId w:val="1"/>
        </w:numPr>
        <w:ind w:firstLineChars="0"/>
        <w:rPr>
          <w:b/>
          <w:sz w:val="24"/>
        </w:rPr>
      </w:pPr>
      <w:r w:rsidRPr="002B085D">
        <w:rPr>
          <w:b/>
          <w:sz w:val="24"/>
        </w:rPr>
        <w:t>Thesis overview</w:t>
      </w:r>
    </w:p>
    <w:p w:rsidR="005D0808" w:rsidRPr="002B085D" w:rsidRDefault="005D0808" w:rsidP="005D0808">
      <w:pPr>
        <w:rPr>
          <w:sz w:val="24"/>
        </w:rPr>
      </w:pPr>
    </w:p>
    <w:p w:rsidR="005D0808" w:rsidRPr="002B085D" w:rsidRDefault="005D0808" w:rsidP="005D0808">
      <w:pPr>
        <w:rPr>
          <w:b/>
          <w:sz w:val="28"/>
        </w:rPr>
      </w:pPr>
      <w:r w:rsidRPr="002B085D">
        <w:rPr>
          <w:rFonts w:hint="eastAsia"/>
          <w:b/>
          <w:sz w:val="28"/>
        </w:rPr>
        <w:t>Chapter 2: Automatic pulmonary lobar</w:t>
      </w:r>
      <w:r w:rsidRPr="002B085D">
        <w:rPr>
          <w:b/>
          <w:sz w:val="28"/>
        </w:rPr>
        <w:t xml:space="preserve"> segmentation from CT scans</w:t>
      </w:r>
    </w:p>
    <w:p w:rsidR="006331A8" w:rsidRPr="002B085D" w:rsidRDefault="006331A8" w:rsidP="005D0808">
      <w:pPr>
        <w:rPr>
          <w:b/>
          <w:sz w:val="24"/>
        </w:rPr>
      </w:pPr>
      <w:r w:rsidRPr="002B085D">
        <w:rPr>
          <w:b/>
          <w:sz w:val="24"/>
        </w:rPr>
        <w:t>2.1 Background</w:t>
      </w:r>
    </w:p>
    <w:p w:rsidR="005D0808" w:rsidRPr="002B085D" w:rsidRDefault="005D0808" w:rsidP="00B64A03">
      <w:pPr>
        <w:ind w:firstLineChars="150" w:firstLine="360"/>
        <w:rPr>
          <w:sz w:val="24"/>
        </w:rPr>
      </w:pPr>
      <w:r w:rsidRPr="002B085D">
        <w:rPr>
          <w:sz w:val="24"/>
        </w:rPr>
        <w:t>2.1</w:t>
      </w:r>
      <w:r w:rsidR="006331A8" w:rsidRPr="002B085D">
        <w:rPr>
          <w:sz w:val="24"/>
        </w:rPr>
        <w:t>.1</w:t>
      </w:r>
      <w:r w:rsidRPr="002B085D">
        <w:rPr>
          <w:sz w:val="24"/>
        </w:rPr>
        <w:t xml:space="preserve"> Aim of pulmonary lobar segmentation</w:t>
      </w:r>
    </w:p>
    <w:p w:rsidR="006331A8" w:rsidRPr="002B085D" w:rsidRDefault="006331A8" w:rsidP="00B64A03">
      <w:pPr>
        <w:ind w:firstLineChars="150" w:firstLine="360"/>
        <w:rPr>
          <w:sz w:val="24"/>
        </w:rPr>
      </w:pPr>
      <w:r w:rsidRPr="002B085D">
        <w:rPr>
          <w:sz w:val="24"/>
        </w:rPr>
        <w:t>2.1.2 Challenges of automatic pulmonary lobar segmentation from</w:t>
      </w:r>
      <w:r w:rsidRPr="002B085D">
        <w:rPr>
          <w:rFonts w:hint="eastAsia"/>
          <w:sz w:val="24"/>
        </w:rPr>
        <w:t xml:space="preserve"> </w:t>
      </w:r>
      <w:r w:rsidRPr="002B085D">
        <w:rPr>
          <w:sz w:val="24"/>
        </w:rPr>
        <w:t>CT scans</w:t>
      </w:r>
    </w:p>
    <w:p w:rsidR="00B64A03" w:rsidRPr="002B085D" w:rsidRDefault="00B64A03" w:rsidP="00B64A03">
      <w:pPr>
        <w:rPr>
          <w:b/>
          <w:sz w:val="24"/>
        </w:rPr>
      </w:pPr>
      <w:r w:rsidRPr="002B085D">
        <w:rPr>
          <w:b/>
          <w:sz w:val="24"/>
        </w:rPr>
        <w:t>2.2 Review of current published methods of pulmonary</w:t>
      </w:r>
      <w:r w:rsidRPr="002B085D">
        <w:rPr>
          <w:rFonts w:hint="eastAsia"/>
          <w:b/>
          <w:sz w:val="24"/>
        </w:rPr>
        <w:t xml:space="preserve"> </w:t>
      </w:r>
      <w:r w:rsidRPr="002B085D">
        <w:rPr>
          <w:b/>
          <w:sz w:val="24"/>
        </w:rPr>
        <w:t>lobar segmentation</w:t>
      </w:r>
    </w:p>
    <w:p w:rsidR="00B64A03" w:rsidRPr="002B085D" w:rsidRDefault="00B64A03" w:rsidP="00B64A03">
      <w:pPr>
        <w:rPr>
          <w:sz w:val="24"/>
        </w:rPr>
      </w:pPr>
      <w:r w:rsidRPr="002B085D">
        <w:rPr>
          <w:rFonts w:hint="eastAsia"/>
          <w:sz w:val="24"/>
        </w:rPr>
        <w:t xml:space="preserve">   2.2.1 Lung segmentation</w:t>
      </w:r>
    </w:p>
    <w:p w:rsidR="00B64A03" w:rsidRPr="002B085D" w:rsidRDefault="00B64A03" w:rsidP="00B64A03">
      <w:pPr>
        <w:rPr>
          <w:sz w:val="24"/>
        </w:rPr>
      </w:pPr>
      <w:r w:rsidRPr="002B085D">
        <w:rPr>
          <w:sz w:val="24"/>
        </w:rPr>
        <w:t xml:space="preserve">   2.2.2 Fissure detection</w:t>
      </w:r>
    </w:p>
    <w:p w:rsidR="00B64A03" w:rsidRPr="002B085D" w:rsidRDefault="00B64A03" w:rsidP="00B64A03">
      <w:pPr>
        <w:rPr>
          <w:b/>
          <w:sz w:val="24"/>
        </w:rPr>
      </w:pPr>
      <w:r w:rsidRPr="002B085D">
        <w:rPr>
          <w:b/>
          <w:sz w:val="24"/>
        </w:rPr>
        <w:t>2.3 Automatic statistical shape model based lobar segmentation method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2.3.1 Lung segmentation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2.3.2 Statistical finite element models of lung and fissure shape</w:t>
      </w:r>
    </w:p>
    <w:p w:rsidR="0048111A" w:rsidRPr="002B085D" w:rsidRDefault="0048111A" w:rsidP="00B64A03">
      <w:pPr>
        <w:rPr>
          <w:sz w:val="24"/>
        </w:rPr>
      </w:pPr>
      <w:r w:rsidRPr="002B085D">
        <w:rPr>
          <w:sz w:val="24"/>
        </w:rPr>
        <w:t xml:space="preserve">   2.3.3 </w:t>
      </w:r>
      <w:r w:rsidR="0094673A" w:rsidRPr="002B085D">
        <w:rPr>
          <w:sz w:val="24"/>
        </w:rPr>
        <w:t>Initial prediction of lobar location in an individual</w:t>
      </w:r>
    </w:p>
    <w:p w:rsidR="0094673A" w:rsidRPr="002B085D" w:rsidRDefault="0094673A" w:rsidP="00B64A03">
      <w:pPr>
        <w:rPr>
          <w:sz w:val="24"/>
        </w:rPr>
      </w:pPr>
      <w:r w:rsidRPr="002B085D">
        <w:rPr>
          <w:sz w:val="24"/>
        </w:rPr>
        <w:t xml:space="preserve">   2.3.4 </w:t>
      </w:r>
      <w:r w:rsidR="004D38FD" w:rsidRPr="002B085D">
        <w:rPr>
          <w:sz w:val="24"/>
        </w:rPr>
        <w:t>Multiscale Hessian-based fissure detection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2.3.5 Interactive user control interface</w:t>
      </w:r>
    </w:p>
    <w:p w:rsidR="004D38FD" w:rsidRPr="002B085D" w:rsidRDefault="004D38FD" w:rsidP="00B64A03">
      <w:pPr>
        <w:rPr>
          <w:b/>
          <w:sz w:val="24"/>
        </w:rPr>
      </w:pPr>
      <w:r w:rsidRPr="002B085D">
        <w:rPr>
          <w:b/>
          <w:sz w:val="24"/>
        </w:rPr>
        <w:t>2.4 Experiments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2.4.1 Testing CT dataset</w:t>
      </w:r>
    </w:p>
    <w:p w:rsidR="004D38FD" w:rsidRPr="002B085D" w:rsidRDefault="004D38FD" w:rsidP="00B64A03">
      <w:pPr>
        <w:rPr>
          <w:sz w:val="24"/>
        </w:rPr>
      </w:pPr>
      <w:r w:rsidRPr="002B085D">
        <w:rPr>
          <w:sz w:val="24"/>
        </w:rPr>
        <w:t xml:space="preserve">   2.4.2 Experiments and results</w:t>
      </w:r>
    </w:p>
    <w:p w:rsidR="004D38FD" w:rsidRPr="002B085D" w:rsidRDefault="004D38FD" w:rsidP="00B64A03">
      <w:pPr>
        <w:rPr>
          <w:b/>
          <w:sz w:val="24"/>
        </w:rPr>
      </w:pPr>
      <w:r w:rsidRPr="002B085D">
        <w:rPr>
          <w:b/>
          <w:sz w:val="24"/>
        </w:rPr>
        <w:t>2.5 Discussion</w:t>
      </w:r>
    </w:p>
    <w:p w:rsidR="00D471B4" w:rsidRPr="002B085D" w:rsidRDefault="00D471B4" w:rsidP="00B64A03">
      <w:pPr>
        <w:rPr>
          <w:sz w:val="24"/>
        </w:rPr>
      </w:pPr>
    </w:p>
    <w:p w:rsidR="00D471B4" w:rsidRPr="002B085D" w:rsidRDefault="00D471B4" w:rsidP="00D471B4">
      <w:pPr>
        <w:rPr>
          <w:b/>
          <w:sz w:val="28"/>
        </w:rPr>
      </w:pPr>
      <w:r w:rsidRPr="002B085D">
        <w:rPr>
          <w:b/>
          <w:sz w:val="28"/>
        </w:rPr>
        <w:t>Chapter3: Quantitative analysis of idiopathic pulmonary fibrosis abnormality from</w:t>
      </w:r>
      <w:r w:rsidRPr="002B085D">
        <w:rPr>
          <w:rFonts w:hint="eastAsia"/>
          <w:b/>
          <w:sz w:val="28"/>
        </w:rPr>
        <w:t xml:space="preserve"> </w:t>
      </w:r>
      <w:r w:rsidRPr="002B085D">
        <w:rPr>
          <w:b/>
          <w:sz w:val="28"/>
        </w:rPr>
        <w:t>CT scans</w:t>
      </w:r>
    </w:p>
    <w:p w:rsidR="00890D9F" w:rsidRPr="002B085D" w:rsidRDefault="00890D9F" w:rsidP="00D471B4">
      <w:pPr>
        <w:rPr>
          <w:b/>
          <w:sz w:val="24"/>
        </w:rPr>
      </w:pPr>
      <w:r w:rsidRPr="002B085D">
        <w:rPr>
          <w:b/>
          <w:sz w:val="24"/>
        </w:rPr>
        <w:t>3.1 Background</w:t>
      </w:r>
    </w:p>
    <w:p w:rsidR="00890D9F" w:rsidRPr="002B085D" w:rsidRDefault="00270E21" w:rsidP="00D471B4">
      <w:pPr>
        <w:rPr>
          <w:sz w:val="24"/>
        </w:rPr>
      </w:pPr>
      <w:r w:rsidRPr="002B085D">
        <w:rPr>
          <w:sz w:val="24"/>
        </w:rPr>
        <w:t xml:space="preserve">   3.1.1</w:t>
      </w:r>
      <w:r w:rsidR="00890D9F" w:rsidRPr="002B085D">
        <w:rPr>
          <w:sz w:val="24"/>
        </w:rPr>
        <w:t xml:space="preserve"> Challenges of IPF diagnosis</w:t>
      </w:r>
    </w:p>
    <w:p w:rsidR="00890D9F" w:rsidRPr="002B085D" w:rsidRDefault="00270E21" w:rsidP="00D471B4">
      <w:pPr>
        <w:rPr>
          <w:sz w:val="24"/>
        </w:rPr>
      </w:pPr>
      <w:r w:rsidRPr="002B085D">
        <w:rPr>
          <w:sz w:val="24"/>
        </w:rPr>
        <w:t xml:space="preserve">   3.1.2</w:t>
      </w:r>
      <w:r w:rsidR="00890D9F" w:rsidRPr="002B085D">
        <w:rPr>
          <w:sz w:val="24"/>
        </w:rPr>
        <w:t xml:space="preserve"> Advantages of quantitative analysis from HRCT</w:t>
      </w:r>
    </w:p>
    <w:p w:rsidR="00890D9F" w:rsidRPr="002B085D" w:rsidRDefault="00890D9F" w:rsidP="00D471B4">
      <w:pPr>
        <w:rPr>
          <w:b/>
          <w:sz w:val="24"/>
        </w:rPr>
      </w:pPr>
      <w:r w:rsidRPr="002B085D">
        <w:rPr>
          <w:b/>
          <w:sz w:val="24"/>
        </w:rPr>
        <w:t>3.2 Review of current published methods of quantitative analysis of lung abnormalities</w:t>
      </w:r>
    </w:p>
    <w:p w:rsidR="00890D9F" w:rsidRPr="002B085D" w:rsidRDefault="00890D9F" w:rsidP="00D471B4">
      <w:pPr>
        <w:rPr>
          <w:b/>
          <w:sz w:val="24"/>
        </w:rPr>
      </w:pPr>
      <w:r w:rsidRPr="002B085D">
        <w:rPr>
          <w:b/>
          <w:sz w:val="24"/>
        </w:rPr>
        <w:t xml:space="preserve">3.3 </w:t>
      </w:r>
      <w:r w:rsidR="005524BE" w:rsidRPr="002B085D">
        <w:rPr>
          <w:b/>
          <w:sz w:val="24"/>
        </w:rPr>
        <w:t>Materials and methods</w:t>
      </w:r>
    </w:p>
    <w:p w:rsidR="00FB1C9B" w:rsidRPr="002B085D" w:rsidRDefault="00FB1C9B" w:rsidP="00D471B4">
      <w:pPr>
        <w:rPr>
          <w:sz w:val="24"/>
        </w:rPr>
      </w:pPr>
      <w:r w:rsidRPr="002B085D">
        <w:rPr>
          <w:sz w:val="24"/>
        </w:rPr>
        <w:t xml:space="preserve">   3.3.1 </w:t>
      </w:r>
      <w:r w:rsidR="0016080E" w:rsidRPr="002B085D">
        <w:rPr>
          <w:sz w:val="24"/>
        </w:rPr>
        <w:t>Imaging and clinical data</w:t>
      </w:r>
    </w:p>
    <w:p w:rsidR="000B380B" w:rsidRPr="002B085D" w:rsidRDefault="000B380B" w:rsidP="00D471B4">
      <w:pPr>
        <w:rPr>
          <w:sz w:val="24"/>
        </w:rPr>
      </w:pPr>
      <w:r w:rsidRPr="002B085D">
        <w:rPr>
          <w:sz w:val="24"/>
        </w:rPr>
        <w:t xml:space="preserve">   3.3.1 Pulmonary parenchymal classification</w:t>
      </w:r>
    </w:p>
    <w:p w:rsidR="000B380B" w:rsidRPr="002B085D" w:rsidRDefault="000B380B" w:rsidP="00D471B4">
      <w:pPr>
        <w:rPr>
          <w:sz w:val="24"/>
        </w:rPr>
      </w:pPr>
      <w:r w:rsidRPr="002B085D">
        <w:rPr>
          <w:sz w:val="24"/>
        </w:rPr>
        <w:t xml:space="preserve">   3.3.2 </w:t>
      </w:r>
      <w:r w:rsidR="00881AFE" w:rsidRPr="002B085D">
        <w:rPr>
          <w:sz w:val="24"/>
        </w:rPr>
        <w:t>Normalization of classified data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3.3.3 Density analysis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3.3.4 Volume analysis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3.3.5 Spatial distribution analysis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lastRenderedPageBreak/>
        <w:t xml:space="preserve">   3.3.6 Disease change over time</w:t>
      </w:r>
    </w:p>
    <w:p w:rsidR="006508B2" w:rsidRPr="002B085D" w:rsidRDefault="006508B2" w:rsidP="00D471B4">
      <w:pPr>
        <w:rPr>
          <w:sz w:val="24"/>
        </w:rPr>
      </w:pPr>
      <w:r w:rsidRPr="002B085D">
        <w:rPr>
          <w:sz w:val="24"/>
        </w:rPr>
        <w:t xml:space="preserve">   3.3.7 </w:t>
      </w:r>
      <w:r w:rsidR="00D20F3F" w:rsidRPr="002B085D">
        <w:rPr>
          <w:sz w:val="24"/>
        </w:rPr>
        <w:t>Heterogeity analysis</w:t>
      </w:r>
    </w:p>
    <w:p w:rsidR="00881AFE" w:rsidRPr="002B085D" w:rsidRDefault="00881AFE" w:rsidP="00D471B4">
      <w:pPr>
        <w:rPr>
          <w:sz w:val="24"/>
        </w:rPr>
      </w:pPr>
      <w:r w:rsidRPr="002B085D">
        <w:rPr>
          <w:sz w:val="24"/>
        </w:rPr>
        <w:t xml:space="preserve">   3.3.7 SSM based shape analysis</w:t>
      </w:r>
    </w:p>
    <w:p w:rsidR="00881AFE" w:rsidRPr="002B085D" w:rsidRDefault="00881AFE" w:rsidP="00D471B4">
      <w:pPr>
        <w:rPr>
          <w:b/>
          <w:sz w:val="24"/>
        </w:rPr>
      </w:pPr>
      <w:r w:rsidRPr="002B085D">
        <w:rPr>
          <w:b/>
          <w:sz w:val="24"/>
        </w:rPr>
        <w:t xml:space="preserve">3.4 </w:t>
      </w:r>
      <w:r w:rsidR="00CF04CF" w:rsidRPr="002B085D">
        <w:rPr>
          <w:b/>
          <w:sz w:val="24"/>
        </w:rPr>
        <w:t>Results</w:t>
      </w:r>
    </w:p>
    <w:p w:rsidR="00CF04CF" w:rsidRPr="002B085D" w:rsidRDefault="005524BE" w:rsidP="00CF04CF">
      <w:pPr>
        <w:rPr>
          <w:b/>
          <w:sz w:val="24"/>
        </w:rPr>
      </w:pPr>
      <w:r w:rsidRPr="002B085D">
        <w:rPr>
          <w:b/>
          <w:sz w:val="24"/>
        </w:rPr>
        <w:t>3.5 Discussion</w:t>
      </w:r>
    </w:p>
    <w:p w:rsidR="00881AFE" w:rsidRPr="002B085D" w:rsidRDefault="00881AFE" w:rsidP="00D471B4">
      <w:pPr>
        <w:rPr>
          <w:sz w:val="24"/>
        </w:rPr>
      </w:pPr>
    </w:p>
    <w:p w:rsidR="00270E21" w:rsidRPr="002B085D" w:rsidRDefault="00270E21" w:rsidP="00D471B4">
      <w:pPr>
        <w:rPr>
          <w:b/>
          <w:sz w:val="28"/>
        </w:rPr>
      </w:pPr>
      <w:r w:rsidRPr="002B085D">
        <w:rPr>
          <w:rFonts w:hint="eastAsia"/>
          <w:b/>
          <w:sz w:val="28"/>
        </w:rPr>
        <w:t xml:space="preserve">Chapter4: </w:t>
      </w:r>
      <w:r w:rsidRPr="002B085D">
        <w:rPr>
          <w:b/>
          <w:sz w:val="28"/>
        </w:rPr>
        <w:t>Computational modeling of IPF lung function</w:t>
      </w:r>
    </w:p>
    <w:p w:rsidR="00270E21" w:rsidRPr="002B085D" w:rsidRDefault="00270E21" w:rsidP="00D471B4">
      <w:pPr>
        <w:rPr>
          <w:b/>
          <w:sz w:val="24"/>
        </w:rPr>
      </w:pPr>
      <w:r w:rsidRPr="002B085D">
        <w:rPr>
          <w:b/>
          <w:sz w:val="24"/>
        </w:rPr>
        <w:t>4.1 Background</w:t>
      </w:r>
    </w:p>
    <w:p w:rsidR="00270E21" w:rsidRPr="002B085D" w:rsidRDefault="00270E21" w:rsidP="00D471B4">
      <w:pPr>
        <w:rPr>
          <w:sz w:val="24"/>
        </w:rPr>
      </w:pPr>
      <w:r w:rsidRPr="002B085D">
        <w:rPr>
          <w:sz w:val="24"/>
        </w:rPr>
        <w:t xml:space="preserve">   4.1.1 </w:t>
      </w:r>
      <w:r w:rsidR="00A4145C" w:rsidRPr="002B085D">
        <w:rPr>
          <w:sz w:val="24"/>
        </w:rPr>
        <w:t>Physiology of lung function</w:t>
      </w:r>
    </w:p>
    <w:p w:rsidR="00A4145C" w:rsidRPr="002B085D" w:rsidRDefault="00A4145C" w:rsidP="00D471B4">
      <w:pPr>
        <w:rPr>
          <w:sz w:val="24"/>
        </w:rPr>
      </w:pPr>
      <w:r w:rsidRPr="002B085D">
        <w:rPr>
          <w:sz w:val="24"/>
        </w:rPr>
        <w:t xml:space="preserve">   4.1.2 Decline of lung function with old people and IPF patient</w:t>
      </w:r>
    </w:p>
    <w:p w:rsidR="009E0368" w:rsidRPr="002B085D" w:rsidRDefault="009E0368" w:rsidP="00D471B4">
      <w:pPr>
        <w:rPr>
          <w:b/>
          <w:sz w:val="24"/>
        </w:rPr>
      </w:pPr>
      <w:r w:rsidRPr="002B085D">
        <w:rPr>
          <w:b/>
          <w:sz w:val="24"/>
        </w:rPr>
        <w:t>4.2 Pulmonary functional tests</w:t>
      </w:r>
    </w:p>
    <w:p w:rsidR="00F056BD" w:rsidRPr="002B085D" w:rsidRDefault="002B085D" w:rsidP="00D471B4">
      <w:pPr>
        <w:rPr>
          <w:b/>
          <w:sz w:val="24"/>
        </w:rPr>
      </w:pPr>
      <w:r>
        <w:rPr>
          <w:b/>
          <w:sz w:val="24"/>
        </w:rPr>
        <w:t>4.3</w:t>
      </w:r>
      <w:r w:rsidR="00F056BD" w:rsidRPr="002B085D">
        <w:rPr>
          <w:b/>
          <w:sz w:val="24"/>
        </w:rPr>
        <w:t xml:space="preserve"> Modeling of IPF lung function</w:t>
      </w:r>
    </w:p>
    <w:p w:rsidR="00F056BD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</w:t>
      </w:r>
      <w:r w:rsidR="00F056BD" w:rsidRPr="002B085D">
        <w:rPr>
          <w:sz w:val="24"/>
        </w:rPr>
        <w:t>.1 Geometry models</w:t>
      </w:r>
    </w:p>
    <w:p w:rsidR="00F056BD" w:rsidRPr="002B085D" w:rsidRDefault="00F056BD" w:rsidP="00D471B4">
      <w:pPr>
        <w:rPr>
          <w:sz w:val="24"/>
        </w:rPr>
      </w:pPr>
      <w:r w:rsidRPr="002B085D">
        <w:rPr>
          <w:sz w:val="24"/>
        </w:rPr>
        <w:t xml:space="preserve">        Airway tree generation</w:t>
      </w:r>
    </w:p>
    <w:p w:rsidR="00F056BD" w:rsidRPr="002B085D" w:rsidRDefault="00F056BD" w:rsidP="00D471B4">
      <w:pPr>
        <w:rPr>
          <w:sz w:val="24"/>
        </w:rPr>
      </w:pPr>
      <w:r w:rsidRPr="002B085D">
        <w:rPr>
          <w:sz w:val="24"/>
        </w:rPr>
        <w:t xml:space="preserve">        Vessel tree generation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4.2.2 Labeling of disease region</w:t>
      </w:r>
    </w:p>
    <w:p w:rsidR="00F056BD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4.2.3 Modeling of IPF ventilation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     Normal breath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     Deep breath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4.2.3 Modeling of IPF perfusion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4.2.4 Modeling of gas transfer</w:t>
      </w:r>
    </w:p>
    <w:p w:rsidR="009E0368" w:rsidRPr="002B085D" w:rsidRDefault="009E0368" w:rsidP="00D471B4">
      <w:pPr>
        <w:rPr>
          <w:sz w:val="24"/>
        </w:rPr>
      </w:pPr>
      <w:r w:rsidRPr="002B085D">
        <w:rPr>
          <w:sz w:val="24"/>
        </w:rPr>
        <w:t xml:space="preserve">   4.2.5 Modeling of DLCO</w:t>
      </w:r>
    </w:p>
    <w:p w:rsidR="009E0368" w:rsidRPr="002B085D" w:rsidRDefault="002B085D" w:rsidP="00D471B4">
      <w:pPr>
        <w:rPr>
          <w:b/>
          <w:sz w:val="24"/>
        </w:rPr>
      </w:pPr>
      <w:r w:rsidRPr="002B085D">
        <w:rPr>
          <w:b/>
          <w:sz w:val="24"/>
        </w:rPr>
        <w:t>4.4</w:t>
      </w:r>
      <w:r w:rsidR="009E0368" w:rsidRPr="002B085D">
        <w:rPr>
          <w:b/>
          <w:sz w:val="24"/>
        </w:rPr>
        <w:t xml:space="preserve"> Results</w:t>
      </w:r>
    </w:p>
    <w:p w:rsidR="009E0368" w:rsidRDefault="002B085D" w:rsidP="00D471B4">
      <w:pPr>
        <w:rPr>
          <w:b/>
          <w:sz w:val="24"/>
        </w:rPr>
      </w:pPr>
      <w:r w:rsidRPr="002B085D">
        <w:rPr>
          <w:b/>
          <w:sz w:val="24"/>
        </w:rPr>
        <w:t>4.5</w:t>
      </w:r>
      <w:r w:rsidR="009E0368" w:rsidRPr="002B085D">
        <w:rPr>
          <w:b/>
          <w:sz w:val="24"/>
        </w:rPr>
        <w:t xml:space="preserve"> Discussion</w:t>
      </w:r>
    </w:p>
    <w:p w:rsidR="002B085D" w:rsidRDefault="002B085D" w:rsidP="00D471B4">
      <w:pPr>
        <w:rPr>
          <w:b/>
          <w:sz w:val="24"/>
        </w:rPr>
      </w:pPr>
    </w:p>
    <w:p w:rsidR="002B085D" w:rsidRPr="00114AD9" w:rsidRDefault="002B085D" w:rsidP="00D471B4">
      <w:pPr>
        <w:rPr>
          <w:b/>
          <w:sz w:val="28"/>
        </w:rPr>
      </w:pPr>
      <w:r w:rsidRPr="00114AD9">
        <w:rPr>
          <w:b/>
          <w:sz w:val="28"/>
        </w:rPr>
        <w:t>Chapter5: Conclusions</w:t>
      </w:r>
    </w:p>
    <w:sectPr w:rsidR="002B085D" w:rsidRPr="0011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8C9" w:rsidRDefault="00E508C9" w:rsidP="005D0808">
      <w:r>
        <w:separator/>
      </w:r>
    </w:p>
  </w:endnote>
  <w:endnote w:type="continuationSeparator" w:id="0">
    <w:p w:rsidR="00E508C9" w:rsidRDefault="00E508C9" w:rsidP="005D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8C9" w:rsidRDefault="00E508C9" w:rsidP="005D0808">
      <w:r>
        <w:separator/>
      </w:r>
    </w:p>
  </w:footnote>
  <w:footnote w:type="continuationSeparator" w:id="0">
    <w:p w:rsidR="00E508C9" w:rsidRDefault="00E508C9" w:rsidP="005D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11F6D"/>
    <w:multiLevelType w:val="multilevel"/>
    <w:tmpl w:val="8D5A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A2"/>
    <w:rsid w:val="000B380B"/>
    <w:rsid w:val="00114AD9"/>
    <w:rsid w:val="0016080E"/>
    <w:rsid w:val="00205544"/>
    <w:rsid w:val="00270E21"/>
    <w:rsid w:val="002B085D"/>
    <w:rsid w:val="0048111A"/>
    <w:rsid w:val="004D38FD"/>
    <w:rsid w:val="005524BE"/>
    <w:rsid w:val="005562E5"/>
    <w:rsid w:val="005D0808"/>
    <w:rsid w:val="006331A8"/>
    <w:rsid w:val="006508B2"/>
    <w:rsid w:val="00784F25"/>
    <w:rsid w:val="00881AFE"/>
    <w:rsid w:val="00890D9F"/>
    <w:rsid w:val="0094673A"/>
    <w:rsid w:val="009E0368"/>
    <w:rsid w:val="009F256F"/>
    <w:rsid w:val="00A4145C"/>
    <w:rsid w:val="00A42FE0"/>
    <w:rsid w:val="00B64A03"/>
    <w:rsid w:val="00C35CA2"/>
    <w:rsid w:val="00CF04CF"/>
    <w:rsid w:val="00D20F3F"/>
    <w:rsid w:val="00D471B4"/>
    <w:rsid w:val="00E508C9"/>
    <w:rsid w:val="00E70CAF"/>
    <w:rsid w:val="00F056BD"/>
    <w:rsid w:val="00FB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355B8-D021-4458-AA10-4AAE386C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808"/>
    <w:rPr>
      <w:sz w:val="18"/>
      <w:szCs w:val="18"/>
    </w:rPr>
  </w:style>
  <w:style w:type="paragraph" w:styleId="a5">
    <w:name w:val="List Paragraph"/>
    <w:basedOn w:val="a"/>
    <w:uiPriority w:val="34"/>
    <w:qFormat/>
    <w:rsid w:val="005D0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2018-04-18T06:44:00Z</dcterms:created>
  <dcterms:modified xsi:type="dcterms:W3CDTF">2018-04-18T20:45:00Z</dcterms:modified>
</cp:coreProperties>
</file>