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100.png" ContentType="image/png"/>
  <Override PartName="/word/media/rId94.png" ContentType="image/png"/>
  <Override PartName="/word/media/rId82.png" ContentType="image/png"/>
  <Override PartName="/word/media/rId85.png" ContentType="image/png"/>
  <Override PartName="/word/media/rId88.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hệ thống báo hai giá trị mã băm khác nhau nhưng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w:t>
      </w:r>
      <w:r>
        <w:t xml:space="preserve"> </w:t>
      </w:r>
      <w:r>
        <w:rPr>
          <w:b/>
          <w:bCs/>
        </w:rPr>
        <w:t xml:space="preserve">chỉ bằng pilot</w:t>
      </w:r>
      <w:r>
        <w:t xml:space="preserve">.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Nguyên nhân khiến JPEG-70 và Resize-0.75 thất bại không nằm ở vật mang mà ở cách bên nhận kế toán ký hiệu bị xoá; sau khi sửa, cả hai ca này giải mã được, và ca ảnh chụp màn hình cũng vậy. Số đo sau khi sửa cùng chẩn đoán đầy đủ nằm ở Mục 4.2.4.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qua đúng giao diện người dùng cho thấy hệ thống truy được nguồn khi tệp đổi biểu diễn nhị phân mà nội dung ảnh không đổi, còn khi tệp bị nén mất dữ liệu thì nhóm chưa quan sát được lần truy vết thành công nào.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qua đúng giao diện người dùng ngày 14/09 cho thấy bản đang chạy truy được nguồn khi tệp chỉ đổi biểu diễn nhị phân, nhưng chưa truy được sau khi tệp bị nén mất dữ liệu. Số liệu đầy đủ và ranh giới ở Mục 4.2.1, 4.2.3 và 4.2.4.</w:t>
      </w:r>
    </w:p>
    <w:p>
      <w:r>
        <w:br w:type="page"/>
      </w:r>
    </w:p>
    <w:bookmarkEnd w:id="41"/>
    <w:bookmarkEnd w:id="42"/>
    <w:bookmarkEnd w:id="43"/>
    <w:bookmarkEnd w:id="44"/>
    <w:bookmarkStart w:id="104"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jc w:val="left"/>
        <w:numPr>
          <w:ilvl w:val="1"/>
          <w:numId w:val="1051"/>
        </w:numPr>
      </w:pPr>
      <w:r>
        <w:t xml:space="preserve">Khi cấu hình tắt phân hệ thủy vân, hệ thống chuyển sang in một nhãn cấp phát nhìn thấy được dạng</w:t>
      </w:r>
      <w:r>
        <w:t xml:space="preserve"> </w:t>
      </w:r>
      <w:r>
        <w:rPr>
          <w:rStyle w:val="VerbatimChar"/>
        </w:rPr>
        <w:t xml:space="preserve">SB1-&lt;base32(issuance_id)&gt;</w:t>
      </w:r>
      <w:r>
        <w:t xml:space="preserve"> </w:t>
      </w:r>
      <w:r>
        <w:t xml:space="preserve">lên mỗi trang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3"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2"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0"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Ảnh giữ nguyên kích thước gốc, không chèn viền, không kéo méo.</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f259857041f13048f7e0edf7cc16e42e714d1fb"/>
    <w:p>
      <w:pPr>
        <w:pStyle w:val="Heading5"/>
      </w:pPr>
      <w:r>
        <w:t xml:space="preserve">Năm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Ba vật mang được dùng để tránh kết luận dựa trên một loại ảnh duy nhất: một ảnh gần như toàn nền phẳng, một trang chữ dày đặc nhiều kết cấu, và một trang render từ tệp PDF do hệ thống cấp phát.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rPr>
                <w:b/>
                <w:bCs/>
              </w:rPr>
              <w:t xml:space="preserve">Truy được nguồn</w:t>
            </w:r>
            <w:r>
              <w:t xml:space="preserve">,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và là kết quả dương tính duy nhất: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Đó là một khẳng định về tính đúng đắn của dây chuyền, không phải về độ bền.</w:t>
      </w:r>
    </w:p>
    <w:p>
      <w:pPr>
        <w:pStyle w:val="BodyText"/>
      </w:pPr>
      <w:r>
        <w:t xml:space="preserve">Bốn hàng còn lại cho một kết luận thẳng thắn:</w:t>
      </w:r>
      <w:r>
        <w:t xml:space="preserve"> </w:t>
      </w:r>
      <w:r>
        <w:rPr>
          <w:b/>
          <w:bCs/>
        </w:rPr>
        <w:t xml:space="preserve">trên đường đi thật của sản phẩm, nén JPEG chất lượng 70 làm mất khả năng truy vết, ở cả ba vật mang.</w:t>
      </w:r>
      <w:r>
        <w:t xml:space="preserve"> </w:t>
      </w:r>
      <w:r>
        <w:t xml:space="preserve">Nhóm đã thử lần lượt đúng để loại trừ giả thuyết vật mang. Giả thuyết ban đầu là ảnh mẫu quá phẳng nên ít chỗ giấu tín hiệu; trang chữ dày và trang PDF bác bỏ giả thuyết đó, vì chúng nhiều kết cấu hơn hẳn mà vẫn trượt.</w:t>
      </w:r>
    </w:p>
    <w:p>
      <w:pPr>
        <w:pStyle w:val="BodyText"/>
        <w:jc w:val="left"/>
      </w:pPr>
      <w:r>
        <w:rPr>
          <w:i/>
          <w:iCs/>
        </w:rPr>
        <w:t xml:space="preserve">Đã hiện thực trong mã nguồn</w:t>
      </w:r>
      <w:r>
        <w:t xml:space="preserve"> </w:t>
      </w:r>
      <w:r>
        <w:t xml:space="preserve">Nguyên nhân chính không nằm ở vật mang mà ở chỗ hệ thống đang chạy và con số 9/12 thuộc về hai thế hệ thuật toán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Bốn kết quả âm tính ở đây vì thế đúng như dự đoán, không phải một sự cố.</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năm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Phát biểu đúng về năng lực truy vết của bản đang chạy vì thế là: hệ thống truy được nguồn khi tệp đổi biểu diễn nhị phân mà nội dung ảnh không đổi, ví dụ lưu lại sang định dạng không mất dữ liệu. Nhóm chưa quan sát được lần truy vết thành công nào sau khi tệp bị nén mất dữ liệu trên đường đi thật của sản phẩm. Mọi câu trong báo cáo này nói rằng bản đang chạy truy vết được tệp bị nén đều phải hiểu theo phạm vi đó.</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69"/>
    <w:bookmarkEnd w:id="70"/>
    <w:bookmarkStart w:id="71"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8"/>
        </w:numPr>
      </w:pPr>
      <w:r>
        <w:t xml:space="preserve">Vật mang đang dùng khôi phục 99,7 phần trăm số bit ở đúng tỉ lệ mà dây chuyền trả về rỗng (Mục 4.2.4.1). Kênh truyền không hỏng.</w:t>
      </w:r>
    </w:p>
    <w:p>
      <w:pPr>
        <w:pStyle w:val="Compact"/>
        <w:numPr>
          <w:ilvl w:val="0"/>
          <w:numId w:val="1058"/>
        </w:numPr>
      </w:pPr>
      <w:r>
        <w:t xml:space="preserve">Vật mang thay thế theo hướng được đề nghị đo kém hơn ở mọi tỉ lệ (Mục 4.2.4.1).</w:t>
      </w:r>
    </w:p>
    <w:p>
      <w:pPr>
        <w:pStyle w:val="Compact"/>
        <w:numPr>
          <w:ilvl w:val="0"/>
          <w:numId w:val="1058"/>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1"/>
    <w:bookmarkEnd w:id="72"/>
    <w:bookmarkEnd w:id="73"/>
    <w:bookmarkStart w:id="81"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4"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9"/>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9"/>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9"/>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4"/>
    <w:bookmarkStart w:id="76"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5"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0"/>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0"/>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5"/>
    <w:bookmarkEnd w:id="76"/>
    <w:bookmarkStart w:id="77"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1"/>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1"/>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7"/>
    <w:bookmarkStart w:id="78" w:name="kiến-trúc-v4-đề-xuất"/>
    <w:p>
      <w:pPr>
        <w:pStyle w:val="Heading3"/>
      </w:pPr>
      <w:r>
        <w:t xml:space="preserve">4.3.4.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78"/>
    <w:bookmarkStart w:id="79" w:name="cái-gì-kiến-trúc-này-không-sửa-được"/>
    <w:p>
      <w:pPr>
        <w:pStyle w:val="Heading3"/>
      </w:pPr>
      <w:r>
        <w:t xml:space="preserve">4.3.5. Cái gì kiến trúc này không sửa được</w:t>
      </w:r>
    </w:p>
    <w:p>
      <w:pPr>
        <w:pStyle w:val="Compact"/>
        <w:numPr>
          <w:ilvl w:val="0"/>
          <w:numId w:val="1062"/>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2"/>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3"/>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2"/>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79"/>
    <w:bookmarkStart w:id="80" w:name="vì-sao-chẩn-đoán-này-có-được"/>
    <w:p>
      <w:pPr>
        <w:pStyle w:val="Heading3"/>
      </w:pPr>
      <w:r>
        <w:t xml:space="preserve">4.3.6.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0"/>
    <w:bookmarkEnd w:id="81"/>
    <w:bookmarkStart w:id="103"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83" name="Picture"/>
            <a:graphic>
              <a:graphicData uri="http://schemas.openxmlformats.org/drawingml/2006/picture">
                <pic:pic>
                  <pic:nvPicPr>
                    <pic:cNvPr descr="report-assets/figures/ui-issuance-result.png" id="84" name="Picture"/>
                    <pic:cNvPicPr>
                      <a:picLocks noChangeArrowheads="1" noChangeAspect="1"/>
                    </pic:cNvPicPr>
                  </pic:nvPicPr>
                  <pic:blipFill>
                    <a:blip r:embed="rId82"/>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86" name="Picture"/>
            <a:graphic>
              <a:graphicData uri="http://schemas.openxmlformats.org/drawingml/2006/picture">
                <pic:pic>
                  <pic:nvPicPr>
                    <pic:cNvPr descr="report-assets/figures/ui-verification-match.png" id="87" name="Picture"/>
                    <pic:cNvPicPr>
                      <a:picLocks noChangeArrowheads="1" noChangeAspect="1"/>
                    </pic:cNvPicPr>
                  </pic:nvPicPr>
                  <pic:blipFill>
                    <a:blip r:embed="rId85"/>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89" name="Picture"/>
            <a:graphic>
              <a:graphicData uri="http://schemas.openxmlformats.org/drawingml/2006/picture">
                <pic:pic>
                  <pic:nvPicPr>
                    <pic:cNvPr descr="report-assets/figures/ui-verification-no-match.png" id="90" name="Picture"/>
                    <pic:cNvPicPr>
                      <a:picLocks noChangeArrowheads="1" noChangeAspect="1"/>
                    </pic:cNvPicPr>
                  </pic:nvPicPr>
                  <pic:blipFill>
                    <a:blip r:embed="rId88"/>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5575300" cy="3261317"/>
            <wp:effectExtent b="0" l="0" r="0" t="0"/>
            <wp:docPr descr="" title="" id="92" name="Picture"/>
            <a:graphic>
              <a:graphicData uri="http://schemas.openxmlformats.org/drawingml/2006/picture">
                <pic:pic>
                  <pic:nvPicPr>
                    <pic:cNvPr descr="report-assets/figures/ui-verification-traced.png" id="93" name="Picture"/>
                    <pic:cNvPicPr>
                      <a:picLocks noChangeArrowheads="1" noChangeAspect="1"/>
                    </pic:cNvPicPr>
                  </pic:nvPicPr>
                  <pic:blipFill>
                    <a:blip r:embed="rId91"/>
                    <a:stretch>
                      <a:fillRect/>
                    </a:stretch>
                  </pic:blipFill>
                  <pic:spPr bwMode="auto">
                    <a:xfrm>
                      <a:off x="0" y="0"/>
                      <a:ext cx="5575300" cy="3261317"/>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hệ thống báo hai giá trị mã băm khác nhau nhưng vẫn chỉ đúng bản cấp phát gốc</w:t>
      </w:r>
    </w:p>
    <w:p>
      <w:pPr>
        <w:pStyle w:val="BodyText"/>
      </w:pPr>
      <w:r>
        <w:drawing>
          <wp:inline>
            <wp:extent cx="4973052" cy="2720282"/>
            <wp:effectExtent b="0" l="0" r="0" t="0"/>
            <wp:docPr descr="" title="" id="95" name="Picture"/>
            <a:graphic>
              <a:graphicData uri="http://schemas.openxmlformats.org/drawingml/2006/picture">
                <pic:pic>
                  <pic:nvPicPr>
                    <pic:cNvPr descr="report-assets/figures/chart-v1-vs-v3.png" id="96" name="Picture"/>
                    <pic:cNvPicPr>
                      <a:picLocks noChangeArrowheads="1" noChangeAspect="1"/>
                    </pic:cNvPicPr>
                  </pic:nvPicPr>
                  <pic:blipFill>
                    <a:blip r:embed="rId94"/>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98" name="Picture"/>
            <a:graphic>
              <a:graphicData uri="http://schemas.openxmlformats.org/drawingml/2006/picture">
                <pic:pic>
                  <pic:nvPicPr>
                    <pic:cNvPr descr="report-assets/figures/chart-attack-envelope.png" id="99" name="Picture"/>
                    <pic:cNvPicPr>
                      <a:picLocks noChangeArrowheads="1" noChangeAspect="1"/>
                    </pic:cNvPicPr>
                  </pic:nvPicPr>
                  <pic:blipFill>
                    <a:blip r:embed="rId97"/>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101" name="Picture"/>
            <a:graphic>
              <a:graphicData uri="http://schemas.openxmlformats.org/drawingml/2006/picture">
                <pic:pic>
                  <pic:nvPicPr>
                    <pic:cNvPr descr="report-assets/figures/chart-frame-restore.png" id="102" name="Picture"/>
                    <pic:cNvPicPr>
                      <a:picLocks noChangeArrowheads="1" noChangeAspect="1"/>
                    </pic:cNvPicPr>
                  </pic:nvPicPr>
                  <pic:blipFill>
                    <a:blip r:embed="rId100"/>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r>
        <w:br w:type="page"/>
      </w:r>
    </w:p>
    <w:bookmarkEnd w:id="103"/>
    <w:bookmarkEnd w:id="104"/>
    <w:bookmarkStart w:id="105"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05"/>
    <w:bookmarkStart w:id="106"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4"/>
        </w:numPr>
      </w:pPr>
      <w:r>
        <w:rPr>
          <w:b/>
          <w:bCs/>
        </w:rPr>
        <w:t xml:space="preserve">Sách Chuyên khảo Quốc tế:</w:t>
      </w:r>
    </w:p>
    <w:p>
      <w:pPr>
        <w:pStyle w:val="Compact"/>
        <w:numPr>
          <w:ilvl w:val="1"/>
          <w:numId w:val="1065"/>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65"/>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4"/>
        </w:numPr>
      </w:pPr>
      <w:r>
        <w:rPr>
          <w:b/>
          <w:bCs/>
        </w:rPr>
        <w:t xml:space="preserve">Giáo trình đại học trong nước:</w:t>
      </w:r>
    </w:p>
    <w:p>
      <w:pPr>
        <w:pStyle w:val="Compact"/>
        <w:numPr>
          <w:ilvl w:val="1"/>
          <w:numId w:val="1066"/>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66"/>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4"/>
        </w:numPr>
      </w:pPr>
      <w:r>
        <w:rPr>
          <w:b/>
          <w:bCs/>
        </w:rPr>
        <w:t xml:space="preserve">Bài báo Khoa học Tiêu biểu:</w:t>
      </w:r>
    </w:p>
    <w:p>
      <w:pPr>
        <w:pStyle w:val="Compact"/>
        <w:numPr>
          <w:ilvl w:val="1"/>
          <w:numId w:val="1067"/>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67"/>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67"/>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4"/>
        </w:numPr>
      </w:pPr>
      <w:r>
        <w:rPr>
          <w:b/>
          <w:bCs/>
        </w:rPr>
        <w:t xml:space="preserve">Tiêu chuẩn Kỹ thuật và Giao thức Quốc tế:</w:t>
      </w:r>
    </w:p>
    <w:p>
      <w:pPr>
        <w:pStyle w:val="Compact"/>
        <w:numPr>
          <w:ilvl w:val="1"/>
          <w:numId w:val="1068"/>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68"/>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68"/>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68"/>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68"/>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68"/>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68"/>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68"/>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4"/>
        </w:numPr>
      </w:pPr>
      <w:r>
        <w:rPr>
          <w:b/>
          <w:bCs/>
        </w:rPr>
        <w:t xml:space="preserve">Cài đặt Mã nguồn mở dùng để đối chiếu:</w:t>
      </w:r>
    </w:p>
    <w:p>
      <w:pPr>
        <w:pStyle w:val="Compact"/>
        <w:numPr>
          <w:ilvl w:val="1"/>
          <w:numId w:val="1069"/>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69"/>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69"/>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69"/>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r>
        <w:br w:type="page"/>
      </w:r>
    </w:p>
    <w:bookmarkEnd w:id="106"/>
    <w:bookmarkStart w:id="107"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đường đi thật của sản phẩm, nén JPEG 70 làm mất khả năng truy vết ở cả ba vật mang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t xml:space="preserve">Bốn phép thử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ảnh nền phẳng, trang chữ dày và trang render từ PDF đều trượt. Giả thuyết vật mang yếu đã bị chính hai phép thử sau bác bỏ.</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07"/>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94" Target="media/rId94.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2026-09-14T13:40:20Z</dcterms:created>
  <dcterms:modified xsi:type="dcterms:W3CDTF">2026-09-14T13:40:20Z</dcterms:modified>
</cp:coreProperties>
</file>

<file path=docProps/custom.xml><?xml version="1.0" encoding="utf-8"?>
<Properties xmlns="http://schemas.openxmlformats.org/officeDocument/2006/custom-properties" xmlns:vt="http://schemas.openxmlformats.org/officeDocument/2006/docPropsVTypes"/>
</file>