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pPr>
      <w:bookmarkStart w:colFirst="0" w:colLast="0" w:name="_njchrjh9rkyc" w:id="0"/>
      <w:bookmarkEnd w:id="0"/>
      <w:r w:rsidDel="00000000" w:rsidR="00000000" w:rsidRPr="00000000">
        <w:rPr>
          <w:rtl w:val="0"/>
        </w:rPr>
        <w:t xml:space="preserve">1. Project framing</w:t>
      </w:r>
    </w:p>
    <w:p w:rsidR="00000000" w:rsidDel="00000000" w:rsidP="00000000" w:rsidRDefault="00000000" w:rsidRPr="00000000" w14:paraId="00000002">
      <w:pPr>
        <w:numPr>
          <w:ilvl w:val="0"/>
          <w:numId w:val="9"/>
        </w:numPr>
        <w:spacing w:after="0" w:afterAutospacing="0" w:before="240" w:lineRule="auto"/>
        <w:ind w:left="720" w:hanging="360"/>
      </w:pPr>
      <w:r w:rsidDel="00000000" w:rsidR="00000000" w:rsidRPr="00000000">
        <w:rPr>
          <w:rtl w:val="0"/>
        </w:rPr>
        <w:t xml:space="preserve">Project topic</w:t>
        <w:br w:type="textWrapping"/>
      </w:r>
    </w:p>
    <w:p w:rsidR="00000000" w:rsidDel="00000000" w:rsidP="00000000" w:rsidRDefault="00000000" w:rsidRPr="00000000" w14:paraId="00000003">
      <w:pPr>
        <w:numPr>
          <w:ilvl w:val="0"/>
          <w:numId w:val="9"/>
        </w:numPr>
        <w:spacing w:after="0" w:afterAutospacing="0" w:before="0" w:beforeAutospacing="0" w:lineRule="auto"/>
        <w:ind w:left="720" w:hanging="360"/>
      </w:pPr>
      <w:r w:rsidDel="00000000" w:rsidR="00000000" w:rsidRPr="00000000">
        <w:rPr>
          <w:rtl w:val="0"/>
        </w:rPr>
        <w:t xml:space="preserve">Motivation</w:t>
        <w:br w:type="textWrapping"/>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Core research questions</w:t>
        <w:br w:type="textWrapping"/>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Why this problem matters</w:t>
        <w:br w:type="textWrapping"/>
      </w:r>
    </w:p>
    <w:p w:rsidR="00000000" w:rsidDel="00000000" w:rsidP="00000000" w:rsidRDefault="00000000" w:rsidRPr="00000000" w14:paraId="00000006">
      <w:pPr>
        <w:numPr>
          <w:ilvl w:val="0"/>
          <w:numId w:val="9"/>
        </w:numPr>
        <w:spacing w:after="240" w:before="0" w:beforeAutospacing="0" w:lineRule="auto"/>
        <w:ind w:left="720" w:hanging="360"/>
      </w:pPr>
      <w:r w:rsidDel="00000000" w:rsidR="00000000" w:rsidRPr="00000000">
        <w:rPr>
          <w:rtl w:val="0"/>
        </w:rPr>
        <w:t xml:space="preserve">Why the scope is appropriate for the course</w:t>
        <w:br w:type="textWrapp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nn1ktmf7dewv" w:id="1"/>
      <w:bookmarkEnd w:id="1"/>
      <w:r w:rsidDel="00000000" w:rsidR="00000000" w:rsidRPr="00000000">
        <w:rPr>
          <w:rtl w:val="0"/>
        </w:rPr>
        <w:t xml:space="preserve">Part 1 Project Framing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7tyfwa5hqs" w:id="2"/>
      <w:bookmarkEnd w:id="2"/>
      <w:r w:rsidDel="00000000" w:rsidR="00000000" w:rsidRPr="00000000">
        <w:rPr>
          <w:b w:val="1"/>
          <w:bCs w:val="1"/>
          <w:color w:val="000000"/>
          <w:sz w:val="26"/>
          <w:szCs w:val="26"/>
          <w:rtl w:val="0"/>
        </w:rPr>
        <w:t xml:space="preserve">Project Topic</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Position-Specific Career Lifecycle Curves in Professional Football</w:t>
      </w:r>
    </w:p>
    <w:p w:rsidR="00000000" w:rsidDel="00000000" w:rsidP="00000000" w:rsidRDefault="00000000" w:rsidRPr="00000000" w14:paraId="0000000D">
      <w:pPr>
        <w:spacing w:after="240" w:before="240" w:lineRule="auto"/>
        <w:rPr/>
      </w:pPr>
      <w:r w:rsidDel="00000000" w:rsidR="00000000" w:rsidRPr="00000000">
        <w:rPr>
          <w:rtl w:val="0"/>
        </w:rPr>
        <w:t xml:space="preserve">Our project studies how professional football players age differently across positions. More specifically, we aim to compare career lifecycle curves for different position groups by examining three dimensions: the age at which players reach peak market value, the level of performance achieved during their peak years, and the speed of decline after that peak. This question is feasible in the selected dataset because the public repository documents large linked tables for player profiles, player market values, and player performances, all centered on </w:t>
      </w: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with profile information such as </w:t>
      </w:r>
      <w:r w:rsidDel="00000000" w:rsidR="00000000" w:rsidRPr="00000000">
        <w:rPr>
          <w:rFonts w:ascii="Roboto Mono" w:cs="Roboto Mono" w:eastAsia="Roboto Mono" w:hAnsi="Roboto Mono"/>
          <w:color w:val="188038"/>
          <w:rtl w:val="0"/>
        </w:rPr>
        <w:t xml:space="preserve">date_of_birth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market value histories indexed by time, and season-level performance variables such as goals, assists, and minutes played. The repository reports 92,671 player profiles, 901,457 market value records, 1,878,719 player performance records, and more than 5.6 million records overall.</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57rv9p76q09" w:id="3"/>
      <w:bookmarkEnd w:id="3"/>
      <w:r w:rsidDel="00000000" w:rsidR="00000000" w:rsidRPr="00000000">
        <w:rPr>
          <w:b w:val="1"/>
          <w:bCs w:val="1"/>
          <w:color w:val="000000"/>
          <w:sz w:val="26"/>
          <w:szCs w:val="26"/>
          <w:rtl w:val="0"/>
        </w:rPr>
        <w:t xml:space="preserve">Motivation</w:t>
      </w:r>
    </w:p>
    <w:p w:rsidR="00000000" w:rsidDel="00000000" w:rsidP="00000000" w:rsidRDefault="00000000" w:rsidRPr="00000000" w14:paraId="0000000F">
      <w:pPr>
        <w:spacing w:after="240" w:before="240" w:lineRule="auto"/>
        <w:rPr/>
      </w:pPr>
      <w:r w:rsidDel="00000000" w:rsidR="00000000" w:rsidRPr="00000000">
        <w:rPr>
          <w:rtl w:val="0"/>
        </w:rPr>
        <w:t xml:space="preserve">This topic is motivated by both a substantive football question and a realistic data science challenge. From a football analytics perspective, it is widely believed that different positions follow different aging patterns. For example, attackers may peak earlier, while defenders or goalkeepers may remain productive for longer. However, these claims are often discussed informally rather than tested systematically with large-scale data. Our project aims to turn that intuition into a data-driven analysis using a global Transfermarkt-based dataset with broad league coverage and longitudinal player histories.</w:t>
      </w:r>
    </w:p>
    <w:p w:rsidR="00000000" w:rsidDel="00000000" w:rsidP="00000000" w:rsidRDefault="00000000" w:rsidRPr="00000000" w14:paraId="00000010">
      <w:pPr>
        <w:spacing w:after="240" w:before="240" w:lineRule="auto"/>
        <w:rPr/>
      </w:pPr>
      <w:r w:rsidDel="00000000" w:rsidR="00000000" w:rsidRPr="00000000">
        <w:rPr>
          <w:rtl w:val="0"/>
        </w:rPr>
        <w:t xml:space="preserve">A second motivation comes from data realism. The repository documentation lists both </w:t>
      </w:r>
      <w:r w:rsidDel="00000000" w:rsidR="00000000" w:rsidRPr="00000000">
        <w:rPr>
          <w:rFonts w:ascii="Roboto Mono" w:cs="Roboto Mono" w:eastAsia="Roboto Mono" w:hAnsi="Roboto Mono"/>
          <w:color w:val="188038"/>
          <w:rtl w:val="0"/>
        </w:rPr>
        <w:t xml:space="preserve">player_main_position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player_sub_position</w:t>
      </w:r>
      <w:r w:rsidDel="00000000" w:rsidR="00000000" w:rsidRPr="00000000">
        <w:rPr>
          <w:rtl w:val="0"/>
        </w:rPr>
        <w:t xml:space="preserve"> in the schema, but our preliminary inspection suggests that fine-grained position information may not be consistently available in the working files. We view this not as a weakness, but as a realistic research setting. Real-world datasets are often imperfect, and meaningful analysis depends on formulating questions around the variables that are reliable enough to support valid inference. For that reason, our project focuses on broad position groups first, rather than relying on fragile sub-position categories. The documented schema does confirm that position information is central to the player profile table, which makes this framing well grounded.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pa5bq7s9zt6" w:id="4"/>
      <w:bookmarkEnd w:id="4"/>
      <w:r w:rsidDel="00000000" w:rsidR="00000000" w:rsidRPr="00000000">
        <w:rPr>
          <w:b w:val="1"/>
          <w:bCs w:val="1"/>
          <w:color w:val="000000"/>
          <w:sz w:val="26"/>
          <w:szCs w:val="26"/>
          <w:rtl w:val="0"/>
        </w:rPr>
        <w:t xml:space="preserve">Core Research Questions</w:t>
      </w:r>
    </w:p>
    <w:p w:rsidR="00000000" w:rsidDel="00000000" w:rsidP="00000000" w:rsidRDefault="00000000" w:rsidRPr="00000000" w14:paraId="00000012">
      <w:pPr>
        <w:spacing w:after="240" w:before="240" w:lineRule="auto"/>
        <w:rPr/>
      </w:pPr>
      <w:r w:rsidDel="00000000" w:rsidR="00000000" w:rsidRPr="00000000">
        <w:rPr>
          <w:rtl w:val="0"/>
        </w:rPr>
        <w:t xml:space="preserve">Our project is organized around three research questions:</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bCs w:val="1"/>
          <w:rtl w:val="0"/>
        </w:rPr>
        <w:t xml:space="preserve">Do players in different positions reach peak market value at different ages?</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Do players in different positions exhibit different peak-performance profiles?</w:t>
        <w:br w:type="textWrapping"/>
      </w:r>
      <w:r w:rsidDel="00000000" w:rsidR="00000000" w:rsidRPr="00000000">
        <w:rPr>
          <w:rtl w:val="0"/>
        </w:rPr>
        <w:t xml:space="preserve"> Here, peak performance will be studied using season-level indicators available in the dataset, such as minutes played, goals, assists, clean sheets, and other role-relevant outputs documented in the performance table.</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bCs w:val="1"/>
          <w:rtl w:val="0"/>
        </w:rPr>
        <w:t xml:space="preserve">Do players in different positions decline at different rates after their peak?</w:t>
        <w:br w:type="textWrapping"/>
      </w:r>
      <w:r w:rsidDel="00000000" w:rsidR="00000000" w:rsidRPr="00000000">
        <w:rPr>
          <w:rtl w:val="0"/>
        </w:rPr>
        <w:t xml:space="preserve"> We are especially interested in whether the post-peak decline in market value and on-field output is sharper for some positions than for others.</w:t>
      </w:r>
    </w:p>
    <w:p w:rsidR="00000000" w:rsidDel="00000000" w:rsidP="00000000" w:rsidRDefault="00000000" w:rsidRPr="00000000" w14:paraId="00000016">
      <w:pPr>
        <w:spacing w:after="240" w:before="240" w:lineRule="auto"/>
        <w:rPr/>
      </w:pPr>
      <w:r w:rsidDel="00000000" w:rsidR="00000000" w:rsidRPr="00000000">
        <w:rPr>
          <w:rtl w:val="0"/>
        </w:rPr>
        <w:t xml:space="preserve">Together, these questions let us move beyond a single “best age” summary and instead study the full lifecycle pattern of value creation, peak productivity, and decline.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locvf8hjn20" w:id="5"/>
      <w:bookmarkEnd w:id="5"/>
      <w:r w:rsidDel="00000000" w:rsidR="00000000" w:rsidRPr="00000000">
        <w:rPr>
          <w:b w:val="1"/>
          <w:bCs w:val="1"/>
          <w:color w:val="000000"/>
          <w:sz w:val="26"/>
          <w:szCs w:val="26"/>
          <w:rtl w:val="0"/>
        </w:rPr>
        <w:t xml:space="preserve">Why This Problem Matters</w:t>
      </w:r>
    </w:p>
    <w:p w:rsidR="00000000" w:rsidDel="00000000" w:rsidP="00000000" w:rsidRDefault="00000000" w:rsidRPr="00000000" w14:paraId="00000018">
      <w:pPr>
        <w:spacing w:after="240" w:before="240" w:lineRule="auto"/>
        <w:rPr/>
      </w:pPr>
      <w:r w:rsidDel="00000000" w:rsidR="00000000" w:rsidRPr="00000000">
        <w:rPr>
          <w:rtl w:val="0"/>
        </w:rPr>
        <w:t xml:space="preserve">This problem matters for both practical and analytical reasons. In practice, player recruitment, squad planning, contract renewal, and transfer valuation all depend on expectations about how performance and value evolve with age. A club deciding whether to sign a 28-year-old striker or extend a 31-year-old defender is implicitly making a lifecycle prediction. A better understanding of position-specific aging curves can therefore support more informed decision-making in football operations.</w:t>
      </w:r>
    </w:p>
    <w:p w:rsidR="00000000" w:rsidDel="00000000" w:rsidP="00000000" w:rsidRDefault="00000000" w:rsidRPr="00000000" w14:paraId="00000019">
      <w:pPr>
        <w:spacing w:after="240" w:before="240" w:lineRule="auto"/>
        <w:rPr/>
      </w:pPr>
      <w:r w:rsidDel="00000000" w:rsidR="00000000" w:rsidRPr="00000000">
        <w:rPr>
          <w:rtl w:val="0"/>
        </w:rPr>
        <w:t xml:space="preserve">From a data science perspective, the problem is also interesting because it combines temporal structure, heterogeneous groups, and imperfect data. Market value and performance evolve over time, positions are not directly comparable without careful framing, and variable availability may differ across tables. These features make the project more meaningful than a simple descriptive summary. The dataset’s scale and structure also make it well suited for studying broad empirical patterns rather than anecdotal cases. The repository explicitly describes the data as raw, large-scale football data intended for cleaning, merging, and deeper analysis, which fits our project well.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tlz7zp2ub5c" w:id="6"/>
      <w:bookmarkEnd w:id="6"/>
      <w:r w:rsidDel="00000000" w:rsidR="00000000" w:rsidRPr="00000000">
        <w:rPr>
          <w:b w:val="1"/>
          <w:bCs w:val="1"/>
          <w:color w:val="000000"/>
          <w:sz w:val="26"/>
          <w:szCs w:val="26"/>
          <w:rtl w:val="0"/>
        </w:rPr>
        <w:t xml:space="preserve">Why the Scope Is Appropriate for the Course</w:t>
      </w:r>
    </w:p>
    <w:p w:rsidR="00000000" w:rsidDel="00000000" w:rsidP="00000000" w:rsidRDefault="00000000" w:rsidRPr="00000000" w14:paraId="0000001B">
      <w:pPr>
        <w:spacing w:after="240" w:before="240" w:lineRule="auto"/>
        <w:rPr/>
      </w:pPr>
      <w:r w:rsidDel="00000000" w:rsidR="00000000" w:rsidRPr="00000000">
        <w:rPr>
          <w:rtl w:val="0"/>
        </w:rPr>
        <w:t xml:space="preserve">This project has a scope that is ambitious but still well controlled. It is narrow enough to be completed within the course because it focuses on one central theme, career aging by position, and relies mainly on three core tables: player profiles, player market values, and player performances. At the same time, it is rich enough to justify an advanced Python workflow because the data are large, longitudinal, and relational, with documented join structure through </w:t>
      </w: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and time-based records that require temporal alignment and efficient group-level analysis.</w:t>
      </w:r>
    </w:p>
    <w:p w:rsidR="00000000" w:rsidDel="00000000" w:rsidP="00000000" w:rsidRDefault="00000000" w:rsidRPr="00000000" w14:paraId="0000001C">
      <w:pPr>
        <w:spacing w:after="240" w:before="240" w:lineRule="auto"/>
        <w:rPr/>
      </w:pPr>
      <w:r w:rsidDel="00000000" w:rsidR="00000000" w:rsidRPr="00000000">
        <w:rPr>
          <w:rtl w:val="0"/>
        </w:rPr>
        <w:t xml:space="preserve">Just as importantly, the project matches the spirit of the course. The course project guidelines emphasize understanding the project problem, demonstrating advanced Python concepts, and giving a clear and well-scoped proposal presentation. Our framing is designed to satisfy that standard: the research question is concrete, the motivation is substantive, the dataset is large enough to require thoughtful implementation, and the problem can be presented clearly within the proposal format. Rather than trying to solve everything about football analytics, we focus on one interpretable question that can later be extended through the group’s methodology and optimization sections.</w:t>
      </w:r>
    </w:p>
    <w:p w:rsidR="00000000" w:rsidDel="00000000" w:rsidP="00000000" w:rsidRDefault="00000000" w:rsidRPr="00000000" w14:paraId="0000001D">
      <w:pPr>
        <w:pStyle w:val="Heading1"/>
        <w:spacing w:after="240" w:before="240" w:lineRule="auto"/>
        <w:rPr/>
      </w:pPr>
      <w:bookmarkStart w:colFirst="0" w:colLast="0" w:name="_9uedrz9uo4e8" w:id="7"/>
      <w:bookmarkEnd w:id="7"/>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40" w:before="240" w:lineRule="auto"/>
        <w:rPr/>
      </w:pPr>
      <w:bookmarkStart w:colFirst="0" w:colLast="0" w:name="_fqv0xra5vgbm" w:id="8"/>
      <w:bookmarkEnd w:id="8"/>
      <w:r w:rsidDel="00000000" w:rsidR="00000000" w:rsidRPr="00000000">
        <w:rPr>
          <w:rtl w:val="0"/>
        </w:rPr>
        <w:t xml:space="preserve">Part 2 Data and analysis plan:</w:t>
      </w:r>
    </w:p>
    <w:p w:rsidR="00000000" w:rsidDel="00000000" w:rsidP="00000000" w:rsidRDefault="00000000" w:rsidRPr="00000000" w14:paraId="0000001F">
      <w:pPr>
        <w:pStyle w:val="Heading3"/>
        <w:numPr>
          <w:ilvl w:val="0"/>
          <w:numId w:val="11"/>
        </w:numPr>
        <w:spacing w:after="240" w:before="240" w:lineRule="auto"/>
        <w:ind w:left="720" w:hanging="360"/>
        <w:rPr>
          <w:color w:val="434343"/>
          <w:sz w:val="28"/>
          <w:szCs w:val="28"/>
          <w:highlight w:val="yellow"/>
        </w:rPr>
      </w:pPr>
      <w:bookmarkStart w:colFirst="0" w:colLast="0" w:name="_ufj2papl07kw" w:id="9"/>
      <w:bookmarkEnd w:id="9"/>
      <w:r w:rsidDel="00000000" w:rsidR="00000000" w:rsidRPr="00000000">
        <w:rPr>
          <w:highlight w:val="yellow"/>
          <w:rtl w:val="0"/>
        </w:rPr>
        <w:t xml:space="preserve">Data sources</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For this project, we use the public football dataset from GitHub:</w:t>
      </w:r>
    </w:p>
    <w:p w:rsidR="00000000" w:rsidDel="00000000" w:rsidP="00000000" w:rsidRDefault="00000000" w:rsidRPr="00000000" w14:paraId="00000021">
      <w:pPr>
        <w:spacing w:after="240" w:before="240" w:lineRule="auto"/>
        <w:ind w:firstLine="720"/>
        <w:rPr>
          <w:color w:val="1155cc"/>
          <w:u w:val="single"/>
        </w:rPr>
      </w:pPr>
      <w:r w:rsidDel="00000000" w:rsidR="00000000" w:rsidRPr="00000000">
        <w:rPr>
          <w:b w:val="1"/>
          <w:bCs w:val="1"/>
          <w:rtl w:val="0"/>
        </w:rPr>
        <w:t xml:space="preserve">Football Datasets (Transfermarkt-based database)</w:t>
        <w:br w:type="textWrapping"/>
        <w:tab/>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https://github.com/salimt/football-datasets</w:t>
        </w:r>
      </w:hyperlink>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br w:type="textWrapping"/>
        <w:t xml:space="preserve">The dataset was scraped from Transfermarkt and contains information on approximately 90,000+ professional players, including:</w:t>
      </w:r>
    </w:p>
    <w:p w:rsidR="00000000" w:rsidDel="00000000" w:rsidP="00000000" w:rsidRDefault="00000000" w:rsidRPr="00000000" w14:paraId="00000023">
      <w:pPr>
        <w:numPr>
          <w:ilvl w:val="0"/>
          <w:numId w:val="1"/>
        </w:numPr>
        <w:spacing w:after="0" w:afterAutospacing="0" w:before="24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player_profiles.csv</w:t>
        <w:br w:type="textWrapping"/>
      </w:r>
    </w:p>
    <w:p w:rsidR="00000000" w:rsidDel="00000000" w:rsidP="00000000" w:rsidRDefault="00000000" w:rsidRPr="00000000" w14:paraId="00000024">
      <w:pPr>
        <w:numPr>
          <w:ilvl w:val="0"/>
          <w:numId w:val="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player_market_values.csv</w:t>
        <w:br w:type="textWrapping"/>
      </w:r>
    </w:p>
    <w:p w:rsidR="00000000" w:rsidDel="00000000" w:rsidP="00000000" w:rsidRDefault="00000000" w:rsidRPr="00000000" w14:paraId="00000025">
      <w:pPr>
        <w:numPr>
          <w:ilvl w:val="0"/>
          <w:numId w:val="1"/>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player_performances.txt</w:t>
        <w:br w:type="textWrapping"/>
      </w:r>
    </w:p>
    <w:p w:rsidR="00000000" w:rsidDel="00000000" w:rsidP="00000000" w:rsidRDefault="00000000" w:rsidRPr="00000000" w14:paraId="00000026">
      <w:pPr>
        <w:numPr>
          <w:ilvl w:val="0"/>
          <w:numId w:val="1"/>
        </w:numPr>
        <w:spacing w:after="240" w:before="0" w:beforeAutospacing="0" w:lineRule="auto"/>
        <w:ind w:left="1440" w:hanging="360"/>
        <w:rPr>
          <w:sz w:val="20"/>
          <w:szCs w:val="20"/>
        </w:rPr>
      </w:pPr>
      <w:r w:rsidDel="00000000" w:rsidR="00000000" w:rsidRPr="00000000">
        <w:rPr>
          <w:sz w:val="20"/>
          <w:szCs w:val="20"/>
          <w:rtl w:val="0"/>
        </w:rPr>
        <w:t xml:space="preserve">transfer histories, injury histories, national team data, etc.</w:t>
        <w:br w:type="textWrapping"/>
      </w:r>
    </w:p>
    <w:p w:rsidR="00000000" w:rsidDel="00000000" w:rsidP="00000000" w:rsidRDefault="00000000" w:rsidRPr="00000000" w14:paraId="00000027">
      <w:pPr>
        <w:spacing w:before="280" w:lineRule="auto"/>
        <w:ind w:left="720" w:firstLine="0"/>
        <w:rPr>
          <w:b w:val="1"/>
          <w:bCs w:val="1"/>
        </w:rPr>
      </w:pPr>
      <w:r w:rsidDel="00000000" w:rsidR="00000000" w:rsidRPr="00000000">
        <w:rPr>
          <w:b w:val="1"/>
          <w:bCs w:val="1"/>
          <w:rtl w:val="0"/>
        </w:rPr>
        <w:t xml:space="preserve">Data Limitation:</w:t>
      </w:r>
    </w:p>
    <w:p w:rsidR="00000000" w:rsidDel="00000000" w:rsidP="00000000" w:rsidRDefault="00000000" w:rsidRPr="00000000" w14:paraId="00000028">
      <w:pPr>
        <w:spacing w:after="240" w:before="240" w:lineRule="auto"/>
        <w:ind w:firstLine="720"/>
        <w:rPr>
          <w:sz w:val="20"/>
          <w:szCs w:val="20"/>
        </w:rPr>
      </w:pPr>
      <w:r w:rsidDel="00000000" w:rsidR="00000000" w:rsidRPr="00000000">
        <w:rPr>
          <w:sz w:val="20"/>
          <w:szCs w:val="20"/>
          <w:rtl w:val="0"/>
        </w:rPr>
        <w:t xml:space="preserve">In the ER schema, there are columns such as </w:t>
      </w:r>
      <w:r w:rsidDel="00000000" w:rsidR="00000000" w:rsidRPr="00000000">
        <w:rPr>
          <w:rFonts w:ascii="Roboto Mono" w:cs="Roboto Mono" w:eastAsia="Roboto Mono" w:hAnsi="Roboto Mono"/>
          <w:color w:val="188038"/>
          <w:sz w:val="20"/>
          <w:szCs w:val="20"/>
          <w:rtl w:val="0"/>
        </w:rPr>
        <w:t xml:space="preserve">main_position</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sub_position</w:t>
      </w:r>
      <w:r w:rsidDel="00000000" w:rsidR="00000000" w:rsidRPr="00000000">
        <w:rPr>
          <w:sz w:val="20"/>
          <w:szCs w:val="20"/>
          <w:rtl w:val="0"/>
        </w:rPr>
        <w:t xml:space="preserve">. However:</w:t>
      </w:r>
    </w:p>
    <w:p w:rsidR="00000000" w:rsidDel="00000000" w:rsidP="00000000" w:rsidRDefault="00000000" w:rsidRPr="00000000" w14:paraId="00000029">
      <w:pPr>
        <w:numPr>
          <w:ilvl w:val="0"/>
          <w:numId w:val="10"/>
        </w:numPr>
        <w:spacing w:after="0" w:afterAutospacing="0" w:before="240" w:lineRule="auto"/>
        <w:ind w:left="1440" w:hanging="360"/>
        <w:rPr>
          <w:sz w:val="20"/>
          <w:szCs w:val="20"/>
        </w:rPr>
      </w:pPr>
      <w:r w:rsidDel="00000000" w:rsidR="00000000" w:rsidRPr="00000000">
        <w:rPr>
          <w:sz w:val="20"/>
          <w:szCs w:val="20"/>
          <w:rtl w:val="0"/>
        </w:rPr>
        <w:t xml:space="preserve">The actual </w:t>
      </w:r>
      <w:r w:rsidDel="00000000" w:rsidR="00000000" w:rsidRPr="00000000">
        <w:rPr>
          <w:rFonts w:ascii="Roboto Mono" w:cs="Roboto Mono" w:eastAsia="Roboto Mono" w:hAnsi="Roboto Mono"/>
          <w:color w:val="188038"/>
          <w:sz w:val="20"/>
          <w:szCs w:val="20"/>
          <w:rtl w:val="0"/>
        </w:rPr>
        <w:t xml:space="preserve">player_profiles.csv</w:t>
      </w:r>
      <w:r w:rsidDel="00000000" w:rsidR="00000000" w:rsidRPr="00000000">
        <w:rPr>
          <w:sz w:val="20"/>
          <w:szCs w:val="20"/>
          <w:rtl w:val="0"/>
        </w:rPr>
        <w:t xml:space="preserve"> file does not contain </w:t>
      </w:r>
      <w:r w:rsidDel="00000000" w:rsidR="00000000" w:rsidRPr="00000000">
        <w:rPr>
          <w:rFonts w:ascii="Roboto Mono" w:cs="Roboto Mono" w:eastAsia="Roboto Mono" w:hAnsi="Roboto Mono"/>
          <w:color w:val="188038"/>
          <w:sz w:val="20"/>
          <w:szCs w:val="20"/>
          <w:rtl w:val="0"/>
        </w:rPr>
        <w:t xml:space="preserve">sub_position</w:t>
      </w:r>
      <w:r w:rsidDel="00000000" w:rsidR="00000000" w:rsidRPr="00000000">
        <w:rPr>
          <w:sz w:val="20"/>
          <w:szCs w:val="20"/>
          <w:rtl w:val="0"/>
        </w:rPr>
        <w:t xml:space="preserve">.</w:t>
        <w:br w:type="textWrapping"/>
      </w:r>
    </w:p>
    <w:p w:rsidR="00000000" w:rsidDel="00000000" w:rsidP="00000000" w:rsidRDefault="00000000" w:rsidRPr="00000000" w14:paraId="0000002A">
      <w:pPr>
        <w:numPr>
          <w:ilvl w:val="0"/>
          <w:numId w:val="10"/>
        </w:numPr>
        <w:spacing w:after="0" w:afterAutospacing="0" w:before="0" w:beforeAutospacing="0" w:lineRule="auto"/>
        <w:ind w:left="1440" w:hanging="36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player_performances</w:t>
      </w:r>
      <w:r w:rsidDel="00000000" w:rsidR="00000000" w:rsidRPr="00000000">
        <w:rPr>
          <w:sz w:val="20"/>
          <w:szCs w:val="20"/>
          <w:rtl w:val="0"/>
        </w:rPr>
        <w:t xml:space="preserve"> dataset also lacks sub-position information.</w:t>
        <w:br w:type="textWrapping"/>
      </w:r>
    </w:p>
    <w:p w:rsidR="00000000" w:rsidDel="00000000" w:rsidP="00000000" w:rsidRDefault="00000000" w:rsidRPr="00000000" w14:paraId="0000002B">
      <w:pPr>
        <w:numPr>
          <w:ilvl w:val="0"/>
          <w:numId w:val="10"/>
        </w:numPr>
        <w:spacing w:after="24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player_performances</w:t>
      </w:r>
      <w:r w:rsidDel="00000000" w:rsidR="00000000" w:rsidRPr="00000000">
        <w:rPr>
          <w:sz w:val="20"/>
          <w:szCs w:val="20"/>
          <w:rtl w:val="0"/>
        </w:rPr>
        <w:t xml:space="preserve"> is stored as a </w:t>
      </w:r>
      <w:r w:rsidDel="00000000" w:rsidR="00000000" w:rsidRPr="00000000">
        <w:rPr>
          <w:rFonts w:ascii="Roboto Mono" w:cs="Roboto Mono" w:eastAsia="Roboto Mono" w:hAnsi="Roboto Mono"/>
          <w:color w:val="188038"/>
          <w:sz w:val="20"/>
          <w:szCs w:val="20"/>
          <w:rtl w:val="0"/>
        </w:rPr>
        <w:t xml:space="preserve">.txt</w:t>
      </w:r>
      <w:r w:rsidDel="00000000" w:rsidR="00000000" w:rsidRPr="00000000">
        <w:rPr>
          <w:sz w:val="20"/>
          <w:szCs w:val="20"/>
          <w:rtl w:val="0"/>
        </w:rPr>
        <w:t xml:space="preserve"> file, requiring preprocessing.</w:t>
        <w:br w:type="textWrapping"/>
      </w:r>
    </w:p>
    <w:p w:rsidR="00000000" w:rsidDel="00000000" w:rsidP="00000000" w:rsidRDefault="00000000" w:rsidRPr="00000000" w14:paraId="0000002C">
      <w:pPr>
        <w:spacing w:after="240" w:before="240" w:lineRule="auto"/>
        <w:ind w:left="720" w:firstLine="0"/>
        <w:rPr>
          <w:sz w:val="20"/>
          <w:szCs w:val="20"/>
        </w:rPr>
      </w:pPr>
      <w:r w:rsidDel="00000000" w:rsidR="00000000" w:rsidRPr="00000000">
        <w:rPr>
          <w:sz w:val="20"/>
          <w:szCs w:val="20"/>
          <w:rtl w:val="0"/>
        </w:rPr>
        <w:t xml:space="preserve">This discrepancy likely arises because the dataset author defined the schema based on Transfermarkt's structure but did not scrape all available fields.</w:t>
      </w:r>
    </w:p>
    <w:p w:rsidR="00000000" w:rsidDel="00000000" w:rsidP="00000000" w:rsidRDefault="00000000" w:rsidRPr="00000000" w14:paraId="0000002D">
      <w:pPr>
        <w:spacing w:after="240" w:before="240" w:lineRule="auto"/>
        <w:ind w:left="720" w:firstLine="0"/>
        <w:rPr>
          <w:sz w:val="20"/>
          <w:szCs w:val="20"/>
        </w:rPr>
      </w:pPr>
      <w:r w:rsidDel="00000000" w:rsidR="00000000" w:rsidRPr="00000000">
        <w:rPr>
          <w:sz w:val="20"/>
          <w:szCs w:val="20"/>
          <w:rtl w:val="0"/>
        </w:rPr>
        <w:t xml:space="preserve">Interestingly, this makes the dataset realistic — missing fields reflect real-world scraping limitations.</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pStyle w:val="Heading3"/>
        <w:numPr>
          <w:ilvl w:val="0"/>
          <w:numId w:val="11"/>
        </w:numPr>
        <w:spacing w:after="240" w:before="240" w:lineRule="auto"/>
        <w:ind w:left="720" w:hanging="360"/>
        <w:rPr>
          <w:color w:val="434343"/>
          <w:sz w:val="28"/>
          <w:szCs w:val="28"/>
          <w:highlight w:val="yellow"/>
        </w:rPr>
      </w:pPr>
      <w:bookmarkStart w:colFirst="0" w:colLast="0" w:name="_lh482pp6hy5h" w:id="10"/>
      <w:bookmarkEnd w:id="10"/>
      <w:r w:rsidDel="00000000" w:rsidR="00000000" w:rsidRPr="00000000">
        <w:rPr>
          <w:highlight w:val="yellow"/>
          <w:rtl w:val="0"/>
        </w:rPr>
        <w:t xml:space="preserve">Key tables and linkage</w:t>
      </w:r>
    </w:p>
    <w:p w:rsidR="00000000" w:rsidDel="00000000" w:rsidP="00000000" w:rsidRDefault="00000000" w:rsidRPr="00000000" w14:paraId="00000030">
      <w:pPr>
        <w:spacing w:after="240" w:before="240" w:lineRule="auto"/>
        <w:rPr/>
      </w:pPr>
      <w:r w:rsidDel="00000000" w:rsidR="00000000" w:rsidRPr="00000000">
        <w:rPr>
          <w:rtl w:val="0"/>
        </w:rPr>
        <w:t xml:space="preserve">The main tables used in this project are:</w:t>
      </w:r>
    </w:p>
    <w:p w:rsidR="00000000" w:rsidDel="00000000" w:rsidP="00000000" w:rsidRDefault="00000000" w:rsidRPr="00000000" w14:paraId="00000031">
      <w:pPr>
        <w:spacing w:before="280" w:lineRule="auto"/>
        <w:ind w:left="720" w:firstLine="0"/>
        <w:rPr>
          <w:b w:val="1"/>
          <w:bCs w:val="1"/>
        </w:rPr>
      </w:pPr>
      <w:r w:rsidDel="00000000" w:rsidR="00000000" w:rsidRPr="00000000">
        <w:rPr>
          <w:b w:val="1"/>
          <w:bCs w:val="1"/>
          <w:rtl w:val="0"/>
        </w:rPr>
        <w:t xml:space="preserve">1. PLAYER_PROFILES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(Primary Key)</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position</w:t>
        <w:br w:type="textWrapping"/>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date_of_birth</w:t>
      </w:r>
    </w:p>
    <w:p w:rsidR="00000000" w:rsidDel="00000000" w:rsidP="00000000" w:rsidRDefault="00000000" w:rsidRPr="00000000" w14:paraId="00000035">
      <w:pPr>
        <w:spacing w:after="240" w:before="240" w:lineRule="auto"/>
        <w:rPr/>
      </w:pPr>
      <w:r w:rsidDel="00000000" w:rsidR="00000000" w:rsidRPr="00000000">
        <w:rPr>
          <w:rtl w:val="0"/>
        </w:rPr>
        <w:t xml:space="preserve">This table provides core demographic and positional information.</w:t>
      </w:r>
    </w:p>
    <w:p w:rsidR="00000000" w:rsidDel="00000000" w:rsidP="00000000" w:rsidRDefault="00000000" w:rsidRPr="00000000" w14:paraId="00000036">
      <w:pPr>
        <w:spacing w:before="280" w:lineRule="auto"/>
        <w:ind w:left="720" w:firstLine="0"/>
        <w:rPr>
          <w:b w:val="1"/>
          <w:bCs w:val="1"/>
        </w:rPr>
      </w:pPr>
      <w:r w:rsidDel="00000000" w:rsidR="00000000" w:rsidRPr="00000000">
        <w:rPr>
          <w:b w:val="1"/>
          <w:bCs w:val="1"/>
          <w:rtl w:val="0"/>
        </w:rPr>
        <w:t xml:space="preserve">2. PLAYER_MARKET_VALUES</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(Foreign Key)</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market_value</w:t>
        <w:br w:type="textWrapping"/>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(timestamp)</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This table allows construction of a time series of player market value.</w:t>
      </w:r>
    </w:p>
    <w:p w:rsidR="00000000" w:rsidDel="00000000" w:rsidP="00000000" w:rsidRDefault="00000000" w:rsidRPr="00000000" w14:paraId="0000003B">
      <w:pPr>
        <w:spacing w:before="280" w:lineRule="auto"/>
        <w:ind w:left="720" w:firstLine="0"/>
        <w:rPr>
          <w:b w:val="1"/>
          <w:bCs w:val="1"/>
        </w:rPr>
      </w:pPr>
      <w:r w:rsidDel="00000000" w:rsidR="00000000" w:rsidRPr="00000000">
        <w:rPr>
          <w:b w:val="1"/>
          <w:bCs w:val="1"/>
          <w:rtl w:val="0"/>
        </w:rPr>
        <w:t xml:space="preserve">3. PLAYER_PERFORMANCES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(Foreign Key)</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match-level or season-level statistics</w:t>
        <w:br w:type="textWrapping"/>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goals, assists, minutes, etc.</w:t>
        <w:br w:type="textWrapping"/>
      </w:r>
    </w:p>
    <w:p w:rsidR="00000000" w:rsidDel="00000000" w:rsidP="00000000" w:rsidRDefault="00000000" w:rsidRPr="00000000" w14:paraId="0000003F">
      <w:pPr>
        <w:spacing w:before="280" w:lineRule="auto"/>
        <w:ind w:left="720" w:firstLine="0"/>
        <w:rPr>
          <w:b w:val="1"/>
          <w:bCs w:val="1"/>
        </w:rPr>
      </w:pPr>
      <w:r w:rsidDel="00000000" w:rsidR="00000000" w:rsidRPr="00000000">
        <w:rPr>
          <w:b w:val="1"/>
          <w:bCs w:val="1"/>
          <w:rtl w:val="0"/>
        </w:rPr>
        <w:t xml:space="preserve">Linkage Strategy</w:t>
      </w:r>
    </w:p>
    <w:p w:rsidR="00000000" w:rsidDel="00000000" w:rsidP="00000000" w:rsidRDefault="00000000" w:rsidRPr="00000000" w14:paraId="00000040">
      <w:pPr>
        <w:spacing w:after="240" w:before="240" w:lineRule="auto"/>
        <w:rPr/>
      </w:pPr>
      <w:r w:rsidDel="00000000" w:rsidR="00000000" w:rsidRPr="00000000">
        <w:rPr>
          <w:rtl w:val="0"/>
        </w:rPr>
        <w:t xml:space="preserve">All tables are merged using </w:t>
      </w: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Derived variables: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Age = (market value date − date_of_birth)</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Season-based performance metrics aligned with age</w:t>
        <w:br w:type="textWrapping"/>
        <w:br w:type="textWrapping"/>
      </w:r>
    </w:p>
    <w:p w:rsidR="00000000" w:rsidDel="00000000" w:rsidP="00000000" w:rsidRDefault="00000000" w:rsidRPr="00000000" w14:paraId="00000044">
      <w:pPr>
        <w:pStyle w:val="Heading3"/>
        <w:numPr>
          <w:ilvl w:val="0"/>
          <w:numId w:val="11"/>
        </w:numPr>
        <w:spacing w:after="240" w:before="0" w:beforeAutospacing="0" w:lineRule="auto"/>
        <w:ind w:left="720" w:hanging="360"/>
        <w:rPr>
          <w:color w:val="434343"/>
          <w:sz w:val="28"/>
          <w:szCs w:val="28"/>
          <w:highlight w:val="yellow"/>
        </w:rPr>
      </w:pPr>
      <w:bookmarkStart w:colFirst="0" w:colLast="0" w:name="_m46ejka69lct" w:id="11"/>
      <w:bookmarkEnd w:id="11"/>
      <w:r w:rsidDel="00000000" w:rsidR="00000000" w:rsidRPr="00000000">
        <w:rPr>
          <w:highlight w:val="yellow"/>
          <w:rtl w:val="0"/>
        </w:rPr>
        <w:t xml:space="preserve">Main variables and target outcomes</w:t>
      </w:r>
    </w:p>
    <w:p w:rsidR="00000000" w:rsidDel="00000000" w:rsidP="00000000" w:rsidRDefault="00000000" w:rsidRPr="00000000" w14:paraId="00000045">
      <w:pPr>
        <w:spacing w:before="280" w:line="240" w:lineRule="auto"/>
        <w:rPr>
          <w:b w:val="1"/>
          <w:bCs w:val="1"/>
          <w:color w:val="4a86e8"/>
          <w:sz w:val="24"/>
          <w:szCs w:val="24"/>
        </w:rPr>
      </w:pPr>
      <w:r w:rsidDel="00000000" w:rsidR="00000000" w:rsidRPr="00000000">
        <w:rPr>
          <w:b w:val="1"/>
          <w:bCs w:val="1"/>
          <w:color w:val="4a86e8"/>
          <w:sz w:val="24"/>
          <w:szCs w:val="24"/>
          <w:rtl w:val="0"/>
        </w:rPr>
        <w:t xml:space="preserve">Core Variables</w:t>
      </w:r>
    </w:p>
    <w:p w:rsidR="00000000" w:rsidDel="00000000" w:rsidP="00000000" w:rsidRDefault="00000000" w:rsidRPr="00000000" w14:paraId="00000046">
      <w:pPr>
        <w:spacing w:after="240" w:before="240" w:line="240" w:lineRule="auto"/>
        <w:rPr/>
      </w:pPr>
      <w:r w:rsidDel="00000000" w:rsidR="00000000" w:rsidRPr="00000000">
        <w:rPr>
          <w:b w:val="1"/>
          <w:bCs w:val="1"/>
          <w:rtl w:val="0"/>
        </w:rPr>
        <w:t xml:space="preserve">Independent Variable: </w:t>
      </w:r>
      <w:r w:rsidDel="00000000" w:rsidR="00000000" w:rsidRPr="00000000">
        <w:rPr>
          <w:rtl w:val="0"/>
        </w:rPr>
        <w:t xml:space="preserve">Player position (e.g., Forward, Midfielder, Defender, Goalkeeper)</w:t>
      </w:r>
    </w:p>
    <w:p w:rsidR="00000000" w:rsidDel="00000000" w:rsidP="00000000" w:rsidRDefault="00000000" w:rsidRPr="00000000" w14:paraId="00000047">
      <w:pPr>
        <w:spacing w:after="240" w:before="240" w:line="240" w:lineRule="auto"/>
        <w:rPr/>
      </w:pPr>
      <w:r w:rsidDel="00000000" w:rsidR="00000000" w:rsidRPr="00000000">
        <w:rPr>
          <w:b w:val="1"/>
          <w:bCs w:val="1"/>
          <w:rtl w:val="0"/>
        </w:rPr>
        <w:t xml:space="preserve">Time Variable: </w:t>
      </w:r>
      <w:r w:rsidDel="00000000" w:rsidR="00000000" w:rsidRPr="00000000">
        <w:rPr>
          <w:rtl w:val="0"/>
        </w:rPr>
        <w:t xml:space="preserve">Age (calculated dynamically)</w:t>
      </w:r>
    </w:p>
    <w:p w:rsidR="00000000" w:rsidDel="00000000" w:rsidP="00000000" w:rsidRDefault="00000000" w:rsidRPr="00000000" w14:paraId="00000048">
      <w:pPr>
        <w:spacing w:after="240" w:before="240" w:line="240" w:lineRule="auto"/>
        <w:rPr>
          <w:b w:val="1"/>
          <w:bCs w:val="1"/>
        </w:rPr>
      </w:pPr>
      <w:r w:rsidDel="00000000" w:rsidR="00000000" w:rsidRPr="00000000">
        <w:rPr>
          <w:b w:val="1"/>
          <w:bCs w:val="1"/>
          <w:rtl w:val="0"/>
        </w:rPr>
        <w:t xml:space="preserve">Outcome Variables: </w:t>
      </w:r>
    </w:p>
    <w:p w:rsidR="00000000" w:rsidDel="00000000" w:rsidP="00000000" w:rsidRDefault="00000000" w:rsidRPr="00000000" w14:paraId="00000049">
      <w:pPr>
        <w:numPr>
          <w:ilvl w:val="0"/>
          <w:numId w:val="4"/>
        </w:numPr>
        <w:spacing w:after="0" w:afterAutospacing="0" w:before="240" w:line="240" w:lineRule="auto"/>
        <w:ind w:left="720" w:hanging="360"/>
      </w:pPr>
      <w:r w:rsidDel="00000000" w:rsidR="00000000" w:rsidRPr="00000000">
        <w:rPr>
          <w:rtl w:val="0"/>
        </w:rPr>
        <w:t xml:space="preserve">Market value (primary economic performance measure) </w:t>
      </w:r>
    </w:p>
    <w:p w:rsidR="00000000" w:rsidDel="00000000" w:rsidP="00000000" w:rsidRDefault="00000000" w:rsidRPr="00000000" w14:paraId="0000004A">
      <w:pPr>
        <w:numPr>
          <w:ilvl w:val="0"/>
          <w:numId w:val="4"/>
        </w:numPr>
        <w:spacing w:after="240" w:before="0" w:beforeAutospacing="0" w:line="240" w:lineRule="auto"/>
        <w:ind w:left="720" w:hanging="360"/>
      </w:pPr>
      <w:r w:rsidDel="00000000" w:rsidR="00000000" w:rsidRPr="00000000">
        <w:rPr>
          <w:rtl w:val="0"/>
        </w:rPr>
        <w:t xml:space="preserve">On-field performance metrics (goals, assists, minutes played)</w:t>
      </w:r>
    </w:p>
    <w:p w:rsidR="00000000" w:rsidDel="00000000" w:rsidP="00000000" w:rsidRDefault="00000000" w:rsidRPr="00000000" w14:paraId="0000004B">
      <w:pPr>
        <w:spacing w:after="240" w:before="240" w:line="240" w:lineRule="auto"/>
        <w:ind w:left="1440" w:firstLine="0"/>
        <w:rPr/>
      </w:pPr>
      <w:r w:rsidDel="00000000" w:rsidR="00000000" w:rsidRPr="00000000">
        <w:rPr>
          <w:rtl w:val="0"/>
        </w:rPr>
      </w:r>
    </w:p>
    <w:p w:rsidR="00000000" w:rsidDel="00000000" w:rsidP="00000000" w:rsidRDefault="00000000" w:rsidRPr="00000000" w14:paraId="0000004C">
      <w:pPr>
        <w:pStyle w:val="Heading3"/>
        <w:numPr>
          <w:ilvl w:val="0"/>
          <w:numId w:val="11"/>
        </w:numPr>
        <w:spacing w:after="240" w:before="240" w:lineRule="auto"/>
        <w:ind w:left="720" w:hanging="360"/>
        <w:rPr>
          <w:color w:val="434343"/>
          <w:sz w:val="28"/>
          <w:szCs w:val="28"/>
          <w:highlight w:val="yellow"/>
        </w:rPr>
      </w:pPr>
      <w:bookmarkStart w:colFirst="0" w:colLast="0" w:name="_yc95lbjcct5k" w:id="12"/>
      <w:bookmarkEnd w:id="12"/>
      <w:r w:rsidDel="00000000" w:rsidR="00000000" w:rsidRPr="00000000">
        <w:rPr>
          <w:highlight w:val="yellow"/>
          <w:rtl w:val="0"/>
        </w:rPr>
        <w:t xml:space="preserve">Methodology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Step 1</w:t>
      </w:r>
      <w:r w:rsidDel="00000000" w:rsidR="00000000" w:rsidRPr="00000000">
        <w:rPr>
          <w:rtl w:val="0"/>
        </w:rPr>
        <w:t xml:space="preserve">: Load and clean the data. Parse all date fields, standardize formats, compute each player’s age at every market value observation, and remove players with insufficient time-series records.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Step 2</w:t>
      </w:r>
      <w:r w:rsidDel="00000000" w:rsidR="00000000" w:rsidRPr="00000000">
        <w:rPr>
          <w:rtl w:val="0"/>
        </w:rPr>
        <w:t xml:space="preserve">: Merge datasets using </w:t>
      </w:r>
      <w:r w:rsidDel="00000000" w:rsidR="00000000" w:rsidRPr="00000000">
        <w:rPr>
          <w:rFonts w:ascii="Roboto Mono" w:cs="Roboto Mono" w:eastAsia="Roboto Mono" w:hAnsi="Roboto Mono"/>
          <w:color w:val="188038"/>
          <w:rtl w:val="0"/>
        </w:rPr>
        <w:t xml:space="preserve">player_id</w:t>
      </w:r>
      <w:r w:rsidDel="00000000" w:rsidR="00000000" w:rsidRPr="00000000">
        <w:rPr>
          <w:rtl w:val="0"/>
        </w:rPr>
        <w:t xml:space="preserve">. Combine player profiles with market value history and performance data, ensuring that observations are aligned by time.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3</w:t>
      </w:r>
      <w:r w:rsidDel="00000000" w:rsidR="00000000" w:rsidRPr="00000000">
        <w:rPr>
          <w:rtl w:val="0"/>
        </w:rPr>
        <w:t xml:space="preserve">: Construct individual career time series. For each player, build an Age vs. Market Value trajectory and optionally apply smoothing (e.g., rolling averages) to reduce short-term noise.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Step 4</w:t>
      </w:r>
      <w:r w:rsidDel="00000000" w:rsidR="00000000" w:rsidRPr="00000000">
        <w:rPr>
          <w:rtl w:val="0"/>
        </w:rPr>
        <w:t xml:space="preserve">: Identify peak characteristics. Detect each player’s peak market value, record the corresponding peak age, and calculate the post-peak decline slope.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Step 5</w:t>
      </w:r>
      <w:r w:rsidDel="00000000" w:rsidR="00000000" w:rsidRPr="00000000">
        <w:rPr>
          <w:rtl w:val="0"/>
        </w:rPr>
        <w:t xml:space="preserve">: Aggregate by position. Compare average peak age, peak value distribution, and decline speed across different playing positions.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Step 6</w:t>
      </w:r>
      <w:r w:rsidDel="00000000" w:rsidR="00000000" w:rsidRPr="00000000">
        <w:rPr>
          <w:rtl w:val="0"/>
        </w:rPr>
        <w:t xml:space="preserve">: Apply clustering to lifecycle trajectories. Use methods such as K-means or hierarchical clustering to identify typical career patterns (e.g., early-peak, late-peak, long-stable careers).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Step 7</w:t>
      </w:r>
      <w:r w:rsidDel="00000000" w:rsidR="00000000" w:rsidRPr="00000000">
        <w:rPr>
          <w:rtl w:val="0"/>
        </w:rPr>
        <w:t xml:space="preserve">: Conduct statistical testing. Use regression models or ANOVA to evaluate whether positional differences in peak timing and decline rates are statistically significant.</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numPr>
          <w:ilvl w:val="0"/>
          <w:numId w:val="11"/>
        </w:numPr>
        <w:spacing w:after="240" w:before="240" w:lineRule="auto"/>
        <w:ind w:left="720" w:hanging="360"/>
        <w:rPr>
          <w:color w:val="434343"/>
          <w:sz w:val="28"/>
          <w:szCs w:val="28"/>
          <w:highlight w:val="yellow"/>
        </w:rPr>
      </w:pPr>
      <w:bookmarkStart w:colFirst="0" w:colLast="0" w:name="_wqtotjlomjf" w:id="13"/>
      <w:bookmarkEnd w:id="13"/>
      <w:r w:rsidDel="00000000" w:rsidR="00000000" w:rsidRPr="00000000">
        <w:rPr>
          <w:highlight w:val="yellow"/>
          <w:rtl w:val="0"/>
        </w:rPr>
        <w:t xml:space="preserve">Expected analysis pipeline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2"/>
        </w:numPr>
        <w:spacing w:after="0" w:afterAutospacing="0" w:before="240" w:line="360" w:lineRule="auto"/>
        <w:ind w:left="360"/>
      </w:pPr>
      <w:r w:rsidDel="00000000" w:rsidR="00000000" w:rsidRPr="00000000">
        <w:rPr>
          <w:rtl w:val="0"/>
        </w:rPr>
        <w:t xml:space="preserve">Load datasets</w:t>
      </w:r>
    </w:p>
    <w:p w:rsidR="00000000" w:rsidDel="00000000" w:rsidP="00000000" w:rsidRDefault="00000000" w:rsidRPr="00000000" w14:paraId="00000058">
      <w:pPr>
        <w:numPr>
          <w:ilvl w:val="0"/>
          <w:numId w:val="2"/>
        </w:numPr>
        <w:spacing w:after="0" w:afterAutospacing="0" w:before="0" w:beforeAutospacing="0" w:line="360" w:lineRule="auto"/>
        <w:ind w:left="360"/>
      </w:pPr>
      <w:r w:rsidDel="00000000" w:rsidR="00000000" w:rsidRPr="00000000">
        <w:rPr>
          <w:rtl w:val="0"/>
        </w:rPr>
        <w:t xml:space="preserve">Clean and transform dates</w:t>
      </w:r>
    </w:p>
    <w:p w:rsidR="00000000" w:rsidDel="00000000" w:rsidP="00000000" w:rsidRDefault="00000000" w:rsidRPr="00000000" w14:paraId="00000059">
      <w:pPr>
        <w:numPr>
          <w:ilvl w:val="0"/>
          <w:numId w:val="2"/>
        </w:numPr>
        <w:spacing w:after="0" w:afterAutospacing="0" w:before="0" w:beforeAutospacing="0" w:line="360" w:lineRule="auto"/>
        <w:ind w:left="360"/>
      </w:pPr>
      <w:r w:rsidDel="00000000" w:rsidR="00000000" w:rsidRPr="00000000">
        <w:rPr>
          <w:rtl w:val="0"/>
        </w:rPr>
        <w:t xml:space="preserve">Compute age</w:t>
      </w:r>
    </w:p>
    <w:p w:rsidR="00000000" w:rsidDel="00000000" w:rsidP="00000000" w:rsidRDefault="00000000" w:rsidRPr="00000000" w14:paraId="0000005A">
      <w:pPr>
        <w:numPr>
          <w:ilvl w:val="0"/>
          <w:numId w:val="2"/>
        </w:numPr>
        <w:spacing w:after="0" w:afterAutospacing="0" w:before="0" w:beforeAutospacing="0" w:line="360" w:lineRule="auto"/>
        <w:ind w:left="360"/>
      </w:pPr>
      <w:r w:rsidDel="00000000" w:rsidR="00000000" w:rsidRPr="00000000">
        <w:rPr>
          <w:rtl w:val="0"/>
        </w:rPr>
        <w:t xml:space="preserve">Merge profiles with market values and performances</w:t>
      </w:r>
    </w:p>
    <w:p w:rsidR="00000000" w:rsidDel="00000000" w:rsidP="00000000" w:rsidRDefault="00000000" w:rsidRPr="00000000" w14:paraId="0000005B">
      <w:pPr>
        <w:numPr>
          <w:ilvl w:val="0"/>
          <w:numId w:val="2"/>
        </w:numPr>
        <w:spacing w:after="0" w:afterAutospacing="0" w:before="0" w:beforeAutospacing="0" w:line="360" w:lineRule="auto"/>
        <w:ind w:left="360"/>
      </w:pPr>
      <w:r w:rsidDel="00000000" w:rsidR="00000000" w:rsidRPr="00000000">
        <w:rPr>
          <w:rtl w:val="0"/>
        </w:rPr>
        <w:t xml:space="preserve">Build player-level time series</w:t>
      </w:r>
    </w:p>
    <w:p w:rsidR="00000000" w:rsidDel="00000000" w:rsidP="00000000" w:rsidRDefault="00000000" w:rsidRPr="00000000" w14:paraId="0000005C">
      <w:pPr>
        <w:numPr>
          <w:ilvl w:val="0"/>
          <w:numId w:val="2"/>
        </w:numPr>
        <w:spacing w:after="0" w:afterAutospacing="0" w:before="0" w:beforeAutospacing="0" w:line="360" w:lineRule="auto"/>
        <w:ind w:left="360"/>
      </w:pPr>
      <w:r w:rsidDel="00000000" w:rsidR="00000000" w:rsidRPr="00000000">
        <w:rPr>
          <w:rtl w:val="0"/>
        </w:rPr>
        <w:t xml:space="preserve">Identify peaks and decline slopes</w:t>
      </w:r>
    </w:p>
    <w:p w:rsidR="00000000" w:rsidDel="00000000" w:rsidP="00000000" w:rsidRDefault="00000000" w:rsidRPr="00000000" w14:paraId="0000005D">
      <w:pPr>
        <w:numPr>
          <w:ilvl w:val="0"/>
          <w:numId w:val="2"/>
        </w:numPr>
        <w:spacing w:after="0" w:afterAutospacing="0" w:before="0" w:beforeAutospacing="0" w:line="360" w:lineRule="auto"/>
        <w:ind w:left="360"/>
      </w:pPr>
      <w:r w:rsidDel="00000000" w:rsidR="00000000" w:rsidRPr="00000000">
        <w:rPr>
          <w:rtl w:val="0"/>
        </w:rPr>
        <w:t xml:space="preserve">Aggregate by position</w:t>
      </w:r>
    </w:p>
    <w:p w:rsidR="00000000" w:rsidDel="00000000" w:rsidP="00000000" w:rsidRDefault="00000000" w:rsidRPr="00000000" w14:paraId="0000005E">
      <w:pPr>
        <w:numPr>
          <w:ilvl w:val="0"/>
          <w:numId w:val="2"/>
        </w:numPr>
        <w:spacing w:after="0" w:afterAutospacing="0" w:before="0" w:beforeAutospacing="0" w:line="360" w:lineRule="auto"/>
        <w:ind w:left="360"/>
      </w:pPr>
      <w:r w:rsidDel="00000000" w:rsidR="00000000" w:rsidRPr="00000000">
        <w:rPr>
          <w:rtl w:val="0"/>
        </w:rPr>
        <w:t xml:space="preserve">Perform clustering</w:t>
      </w:r>
    </w:p>
    <w:p w:rsidR="00000000" w:rsidDel="00000000" w:rsidP="00000000" w:rsidRDefault="00000000" w:rsidRPr="00000000" w14:paraId="0000005F">
      <w:pPr>
        <w:numPr>
          <w:ilvl w:val="0"/>
          <w:numId w:val="2"/>
        </w:numPr>
        <w:spacing w:after="0" w:afterAutospacing="0" w:before="0" w:beforeAutospacing="0" w:line="360" w:lineRule="auto"/>
        <w:ind w:left="360"/>
      </w:pPr>
      <w:r w:rsidDel="00000000" w:rsidR="00000000" w:rsidRPr="00000000">
        <w:rPr>
          <w:rtl w:val="0"/>
        </w:rPr>
        <w:t xml:space="preserve">Visualize results</w:t>
      </w:r>
    </w:p>
    <w:p w:rsidR="00000000" w:rsidDel="00000000" w:rsidP="00000000" w:rsidRDefault="00000000" w:rsidRPr="00000000" w14:paraId="00000060">
      <w:pPr>
        <w:numPr>
          <w:ilvl w:val="0"/>
          <w:numId w:val="2"/>
        </w:numPr>
        <w:spacing w:after="240" w:before="0" w:beforeAutospacing="0" w:line="360" w:lineRule="auto"/>
        <w:ind w:left="360"/>
      </w:pPr>
      <w:r w:rsidDel="00000000" w:rsidR="00000000" w:rsidRPr="00000000">
        <w:rPr>
          <w:rtl w:val="0"/>
        </w:rPr>
        <w:t xml:space="preserve">Interpret findings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1"/>
        <w:rPr>
          <w:b w:val="1"/>
          <w:bCs w:val="1"/>
          <w:sz w:val="26"/>
          <w:szCs w:val="26"/>
        </w:rPr>
      </w:pPr>
      <w:bookmarkStart w:colFirst="0" w:colLast="0" w:name="_kmtxk38e3egx" w:id="14"/>
      <w:bookmarkEnd w:id="14"/>
      <w:r w:rsidDel="00000000" w:rsidR="00000000" w:rsidRPr="00000000">
        <w:rPr>
          <w:rtl w:val="0"/>
        </w:rPr>
        <w:t xml:space="preserve">Part 3 Advanced Python and technical execution </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Because the dataset contains millions of longitudinal records across multiple linked tables, efficient implementation is essential. Therefore, the technical execution of this project will be profiling-driven and grounded in advanced Python performance concepts emphasized in the course.</w:t>
      </w:r>
    </w:p>
    <w:p w:rsidR="00000000" w:rsidDel="00000000" w:rsidP="00000000" w:rsidRDefault="00000000" w:rsidRPr="00000000" w14:paraId="00000064">
      <w:pPr>
        <w:spacing w:after="240" w:before="240" w:lineRule="auto"/>
        <w:rPr>
          <w:b w:val="1"/>
          <w:bCs w:val="1"/>
          <w:sz w:val="26"/>
          <w:szCs w:val="26"/>
        </w:rPr>
      </w:pPr>
      <w:r w:rsidDel="00000000" w:rsidR="00000000" w:rsidRPr="00000000">
        <w:rPr>
          <w:b w:val="1"/>
          <w:bCs w:val="1"/>
          <w:sz w:val="26"/>
          <w:szCs w:val="26"/>
          <w:rtl w:val="0"/>
        </w:rPr>
        <w:t xml:space="preserve">Profiling plan</w:t>
      </w:r>
    </w:p>
    <w:p w:rsidR="00000000" w:rsidDel="00000000" w:rsidP="00000000" w:rsidRDefault="00000000" w:rsidRPr="00000000" w14:paraId="00000065">
      <w:pPr>
        <w:spacing w:after="240" w:before="240" w:lineRule="auto"/>
        <w:jc w:val="both"/>
        <w:rPr>
          <w:b w:val="1"/>
          <w:bCs w:val="1"/>
          <w:sz w:val="26"/>
          <w:szCs w:val="26"/>
        </w:rPr>
      </w:pPr>
      <w:r w:rsidDel="00000000" w:rsidR="00000000" w:rsidRPr="00000000">
        <w:rPr>
          <w:rtl w:val="0"/>
        </w:rPr>
        <w:t xml:space="preserve">We will first implement a complete baseline pipeline corresponding to our methodology: cleaning and merging the datasets, constructing longitudinal age-aligned trajectories, identifying peak characteristics, and aggregating results by position. </w:t>
      </w:r>
      <w:r w:rsidDel="00000000" w:rsidR="00000000" w:rsidRPr="00000000">
        <w:rPr>
          <w:rtl w:val="0"/>
        </w:rPr>
        <w:t xml:space="preserve">This initial version will prioritize correctness and clarity over optimization. Once the baseline implementation is complete, we will use cProfile to analyze function-level runtime behavior across the entire workflow. For computationally intensive components such as peak detection, rolling smoothing, and slope estimation, we will additionally apply line_profiler to identify line-level bottlenecks. This ensures that any optimization strategy is based on measurable evidence rather than assumptions.</w:t>
      </w:r>
      <w:r w:rsidDel="00000000" w:rsidR="00000000" w:rsidRPr="00000000">
        <w:rPr>
          <w:rtl w:val="0"/>
        </w:rPr>
      </w:r>
    </w:p>
    <w:p w:rsidR="00000000" w:rsidDel="00000000" w:rsidP="00000000" w:rsidRDefault="00000000" w:rsidRPr="00000000" w14:paraId="00000066">
      <w:pPr>
        <w:spacing w:after="240" w:before="240" w:lineRule="auto"/>
        <w:jc w:val="both"/>
        <w:rPr>
          <w:b w:val="1"/>
          <w:bCs w:val="1"/>
          <w:sz w:val="26"/>
          <w:szCs w:val="26"/>
        </w:rPr>
      </w:pPr>
      <w:r w:rsidDel="00000000" w:rsidR="00000000" w:rsidRPr="00000000">
        <w:rPr>
          <w:b w:val="1"/>
          <w:bCs w:val="1"/>
          <w:sz w:val="26"/>
          <w:szCs w:val="26"/>
          <w:rtl w:val="0"/>
        </w:rPr>
        <w:t xml:space="preserve">Anticipated bottlenecks</w:t>
      </w:r>
    </w:p>
    <w:p w:rsidR="00000000" w:rsidDel="00000000" w:rsidP="00000000" w:rsidRDefault="00000000" w:rsidRPr="00000000" w14:paraId="00000067">
      <w:pPr>
        <w:spacing w:after="240" w:before="240" w:lineRule="auto"/>
        <w:jc w:val="both"/>
        <w:rPr>
          <w:b w:val="1"/>
          <w:bCs w:val="1"/>
          <w:sz w:val="26"/>
          <w:szCs w:val="26"/>
        </w:rPr>
      </w:pPr>
      <w:r w:rsidDel="00000000" w:rsidR="00000000" w:rsidRPr="00000000">
        <w:rPr>
          <w:rtl w:val="0"/>
        </w:rPr>
        <w:t xml:space="preserve">Based on the structure and scale of the dataset, we anticipate two primary bottlenecks. The first is large-scale data integration and group-based operations. Merging multiple longitudinal tables and repeatedly performing groupby, sorting, and aggregation across millions of rows can create both CPU and memory pressure. The second is numerical computation over career trajectories, particularly identifying peaks and estimating post-peak decline rates. These operations require ordered time-series calculations within each player group and may become computationally expensive when executed across tens of thousands of players.</w:t>
      </w:r>
      <w:r w:rsidDel="00000000" w:rsidR="00000000" w:rsidRPr="00000000">
        <w:rPr>
          <w:rtl w:val="0"/>
        </w:rPr>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26"/>
          <w:szCs w:val="26"/>
          <w:rtl w:val="0"/>
        </w:rPr>
        <w:t xml:space="preserve">Optimization strategy</w:t>
      </w:r>
    </w:p>
    <w:p w:rsidR="00000000" w:rsidDel="00000000" w:rsidP="00000000" w:rsidRDefault="00000000" w:rsidRPr="00000000" w14:paraId="00000069">
      <w:pPr>
        <w:spacing w:after="240" w:before="240" w:lineRule="auto"/>
        <w:jc w:val="both"/>
        <w:rPr>
          <w:b w:val="1"/>
          <w:bCs w:val="1"/>
          <w:sz w:val="26"/>
          <w:szCs w:val="26"/>
        </w:rPr>
      </w:pPr>
      <w:r w:rsidDel="00000000" w:rsidR="00000000" w:rsidRPr="00000000">
        <w:rPr>
          <w:rtl w:val="0"/>
        </w:rPr>
        <w:t xml:space="preserve">After identifying bottlenecks through profiling, we apply optimization in a few aspects. First, we will try to vectorize all age calculations, datetime computations, and aggregation steps using NumPy and Pandas, avoiding Python-level loops. Data types will be carefully controlled to reduce memory overhead, including categorical encoding for position variables. If profiling reveals that CPU-bound dominate runtime, we will accelerate computations, possibly slope estimation part, with Numba JIT function. We might also try to implement the age loop in Cython to reduce Python Interpreter overhead. Additionally, independent computations across position groups or bootstrap replications may be parallelized using multiprocessing. Throughout this process, we will benchmark runtime before and after optimization and report runtime differences alongside memory usage changes.</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sz w:val="26"/>
          <w:szCs w:val="26"/>
          <w:rtl w:val="0"/>
        </w:rPr>
        <w:t xml:space="preserve">Why these techniques are necessary for this project</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These techniques are necessary because the project involves large-scale longitudinal data rather than simple cross-sectional summaries. The dataset contains hundreds of thousands of time-stamped observations that must be aligned, grouped, and analyzed across tens of thousands of players. Constructing age-based career trajectories and estimating peak market value and post-peak decline rates require repeated sorting and time-series operations within each player group, which add substantial computational complexity. When executed at scale, naive implementations can quickly become slow and memory-intensive. Profiling ensures that we focus on actual bottlenecks rather than optimizing prematurely. Vectorization reduces Python interpreter overhead in large numeric transformations. Compiled acceleration through Numba or Cython can further improve performance in CPU-bound trajectory calculations. If needed, the parallelization through multiprocessing enables independent computations, such as position-group analysis or bootstrap resampling, to scale efficiently across CPU cores.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spacing w:after="80" w:before="28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limt/football-datasets?utm_source=chatgpt.com" TargetMode="External"/><Relationship Id="rId7" Type="http://schemas.openxmlformats.org/officeDocument/2006/relationships/hyperlink" Target="https://github.com/salimt/football-dataset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