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字画艺术品拍卖系统v</w:t>
      </w:r>
      <w:r>
        <w:rPr>
          <w:rFonts w:hint="eastAsia"/>
        </w:rPr>
        <w:t>1.0</w:t>
      </w:r>
    </w:p>
    <w:p>
      <w:r>
        <w:rPr>
          <w:rFonts w:hint="eastAsia"/>
        </w:rPr>
        <w:t>字画竞拍系统，要求界面字画的艺术性，美观性，实用性。</w:t>
      </w:r>
    </w:p>
    <w:p>
      <w:r>
        <w:rPr>
          <w:rFonts w:hint="eastAsia"/>
        </w:rPr>
        <w:t>系统服务器（月租1200元）、域名注册商要求在境外。</w:t>
      </w:r>
    </w:p>
    <w:p/>
    <w:p>
      <w:r>
        <w:rPr>
          <w:rStyle w:val="6"/>
          <w:rFonts w:hint="eastAsia"/>
        </w:rPr>
        <w:t>会员注册，</w:t>
      </w:r>
      <w:r>
        <w:rPr>
          <w:rFonts w:hint="eastAsia"/>
        </w:rPr>
        <w:t>可以扫码，也可以复制注册链接，采用太阳线，可以无限直推，需要手机号码短信</w:t>
      </w:r>
      <w:bookmarkStart w:id="0" w:name="_GoBack"/>
      <w:bookmarkEnd w:id="0"/>
      <w:r>
        <w:rPr>
          <w:rFonts w:hint="eastAsia"/>
        </w:rPr>
        <w:t>验证，注册后，后期完善收款资料，收款信息包括：微信、支付宝、银行卡、USDT（币安链BSC，波场链TRC20）</w:t>
      </w:r>
    </w:p>
    <w:p/>
    <w:p>
      <w:pPr>
        <w:rPr>
          <w:rFonts w:hint="eastAsia"/>
        </w:rPr>
      </w:pPr>
      <w:r>
        <w:rPr>
          <w:rFonts w:hint="eastAsia"/>
        </w:rPr>
        <w:t>系统分会员系统，画室长系统，</w:t>
      </w:r>
    </w:p>
    <w:p>
      <w:pPr>
        <w:pStyle w:val="3"/>
        <w:rPr>
          <w:rFonts w:hint="eastAsia"/>
        </w:rPr>
      </w:pPr>
      <w:r>
        <w:rPr>
          <w:rFonts w:hint="eastAsia"/>
        </w:rPr>
        <w:t>会员信用平分</w:t>
      </w:r>
    </w:p>
    <w:p>
      <w:pPr>
        <w:rPr>
          <w:rFonts w:hint="eastAsia"/>
        </w:rPr>
      </w:pPr>
      <w:r>
        <w:t>凡是匹配了买卖双方后，</w:t>
      </w:r>
      <w:r>
        <w:rPr>
          <w:rFonts w:hint="eastAsia"/>
        </w:rPr>
        <w:t>1小时内完成交易的，给购买方积1分，信用分；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每增加一种收款方式，增加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信用分；</w:t>
      </w:r>
    </w:p>
    <w:p>
      <w:pPr>
        <w:rPr>
          <w:rFonts w:hint="eastAsia"/>
          <w:lang w:val="en-US" w:eastAsia="zh-Hans"/>
        </w:rPr>
      </w:pPr>
    </w:p>
    <w:p/>
    <w:p>
      <w:r>
        <w:rPr>
          <w:rStyle w:val="6"/>
          <w:rFonts w:hint="eastAsia"/>
        </w:rPr>
        <w:t>字画，</w:t>
      </w:r>
      <w:r>
        <w:rPr>
          <w:rFonts w:hint="eastAsia"/>
        </w:rPr>
        <w:t>字画</w:t>
      </w:r>
    </w:p>
    <w:p>
      <w:r>
        <w:t>项目方发放的字画给总画室长，每幅画初始价</w:t>
      </w:r>
      <w:r>
        <w:rPr>
          <w:rFonts w:hint="eastAsia"/>
        </w:rPr>
        <w:t>2000，</w:t>
      </w:r>
    </w:p>
    <w:p/>
    <w:p>
      <w:pPr>
        <w:pStyle w:val="2"/>
      </w:pPr>
      <w:r>
        <w:rPr>
          <w:rFonts w:hint="eastAsia"/>
        </w:rPr>
        <w:t>拍卖</w:t>
      </w:r>
    </w:p>
    <w:p>
      <w:pPr>
        <w:rPr>
          <w:color w:val="FF0000"/>
        </w:rPr>
      </w:pPr>
      <w:r>
        <w:rPr>
          <w:rFonts w:hint="eastAsia"/>
          <w:color w:val="FF0000"/>
        </w:rPr>
        <w:t>拍卖到手的字画，再次挂卖时，价格溢价增值4%，</w:t>
      </w:r>
    </w:p>
    <w:p>
      <w:pPr>
        <w:rPr>
          <w:color w:val="FF0000"/>
        </w:rPr>
      </w:pPr>
      <w:r>
        <w:rPr>
          <w:rFonts w:hint="eastAsia"/>
          <w:color w:val="FF0000"/>
        </w:rPr>
        <w:t>每周7天，都可以拍卖，系统后台也可以选择某1-2天为停拍日。</w:t>
      </w:r>
    </w:p>
    <w:p>
      <w:pPr>
        <w:rPr>
          <w:rFonts w:hint="eastAsia"/>
          <w:color w:val="FF0000"/>
        </w:rPr>
      </w:pPr>
      <w:r>
        <w:rPr>
          <w:color w:val="FF0000"/>
        </w:rPr>
        <w:t>停拍日的前一天，</w:t>
      </w:r>
      <w:r>
        <w:rPr>
          <w:rFonts w:hint="eastAsia"/>
          <w:color w:val="FF0000"/>
          <w:lang w:val="en-US" w:eastAsia="zh-Hans"/>
        </w:rPr>
        <w:t>会员的</w:t>
      </w:r>
      <w:r>
        <w:rPr>
          <w:color w:val="FF0000"/>
        </w:rPr>
        <w:t>上架费为</w:t>
      </w:r>
      <w:r>
        <w:rPr>
          <w:rFonts w:hint="eastAsia"/>
          <w:color w:val="FF0000"/>
        </w:rPr>
        <w:t>1.7%，（2.5%-0.8%=1.7%，技术方让出一天的技术服务费0.8%，补贴给停拍日的静态收益者）</w:t>
      </w:r>
    </w:p>
    <w:p/>
    <w:p>
      <w:r>
        <w:t>竞拍者可以提前</w:t>
      </w:r>
      <w:r>
        <w:rPr>
          <w:rStyle w:val="8"/>
        </w:rPr>
        <w:t>预约拍卖</w:t>
      </w:r>
      <w:r>
        <w:t>，预约成功后，可以打款交易，但预约成功后，必须在画室长设定的时间前（举例：下午</w:t>
      </w:r>
      <w:r>
        <w:rPr>
          <w:rFonts w:hint="eastAsia"/>
        </w:rPr>
        <w:t>2点</w:t>
      </w:r>
      <w:r>
        <w:t>）完成打款交易，不然，视同不打款，扣除保证金</w:t>
      </w:r>
      <w:r>
        <w:rPr>
          <w:rFonts w:hint="eastAsia"/>
        </w:rPr>
        <w:t>200,。</w:t>
      </w:r>
    </w:p>
    <w:p>
      <w:pPr>
        <w:pStyle w:val="2"/>
      </w:pPr>
      <w:r>
        <w:rPr>
          <w:rFonts w:hint="default"/>
        </w:rPr>
        <w:t>画贝</w:t>
      </w:r>
    </w:p>
    <w:p>
      <w:r>
        <w:rPr>
          <w:rFonts w:hint="default"/>
        </w:rPr>
        <w:t>画贝</w:t>
      </w:r>
      <w:r>
        <w:rPr>
          <w:rFonts w:hint="eastAsia"/>
        </w:rPr>
        <w:t>根据字画的数量配比给画室长，每幅画配500-600</w:t>
      </w:r>
      <w:r>
        <w:rPr>
          <w:rFonts w:hint="default"/>
        </w:rPr>
        <w:t>画贝</w:t>
      </w:r>
      <w:r>
        <w:rPr>
          <w:rFonts w:hint="eastAsia"/>
        </w:rPr>
        <w:t>（系统可以设定配比</w:t>
      </w:r>
      <w:r>
        <w:rPr>
          <w:rFonts w:hint="default"/>
        </w:rPr>
        <w:t>画贝</w:t>
      </w:r>
      <w:r>
        <w:rPr>
          <w:rFonts w:hint="eastAsia"/>
        </w:rPr>
        <w:t>倍数比如：1：500倍:1：600倍），</w:t>
      </w:r>
      <w:r>
        <w:rPr>
          <w:rFonts w:hint="default"/>
        </w:rPr>
        <w:t>画贝</w:t>
      </w:r>
      <w:r>
        <w:rPr>
          <w:rFonts w:hint="eastAsia"/>
        </w:rPr>
        <w:t>数量和字画数量按比例相符对应，</w:t>
      </w:r>
      <w:r>
        <w:rPr>
          <w:rFonts w:hint="default"/>
        </w:rPr>
        <w:t>画贝</w:t>
      </w:r>
      <w:r>
        <w:rPr>
          <w:rFonts w:hint="eastAsia"/>
        </w:rPr>
        <w:t>用于画室长和会员之间的结算使用的筹码。</w:t>
      </w:r>
    </w:p>
    <w:p/>
    <w:p>
      <w:r>
        <w:rPr>
          <w:rFonts w:hint="default"/>
        </w:rPr>
        <w:t>画贝</w:t>
      </w:r>
      <w:r>
        <w:rPr>
          <w:rFonts w:hint="eastAsia"/>
        </w:rPr>
        <w:t>的增加、减少，</w:t>
      </w:r>
    </w:p>
    <w:p>
      <w:pPr>
        <w:rPr>
          <w:color w:val="FF0000"/>
        </w:rPr>
      </w:pPr>
      <w:r>
        <w:rPr>
          <w:rFonts w:hint="eastAsia"/>
        </w:rPr>
        <w:t>画室长拆分字画时，</w:t>
      </w:r>
      <w:r>
        <w:rPr>
          <w:rFonts w:hint="eastAsia"/>
          <w:color w:val="FF0000"/>
        </w:rPr>
        <w:t>每多出</w:t>
      </w:r>
      <w:r>
        <w:rPr>
          <w:rFonts w:hint="eastAsia"/>
          <w:color w:val="FF0000"/>
          <w:lang w:val="en-US" w:eastAsia="zh-Hans"/>
        </w:rPr>
        <w:t>或减少</w:t>
      </w:r>
      <w:r>
        <w:rPr>
          <w:rFonts w:hint="eastAsia"/>
          <w:color w:val="FF0000"/>
        </w:rPr>
        <w:t>1幅字画，画室长账户按字画数量的比例产生</w:t>
      </w:r>
      <w:r>
        <w:rPr>
          <w:rFonts w:hint="eastAsia"/>
          <w:color w:val="FF0000"/>
          <w:lang w:val="en-US" w:eastAsia="zh-Hans"/>
        </w:rPr>
        <w:t>或减少</w:t>
      </w:r>
      <w:r>
        <w:rPr>
          <w:rFonts w:hint="default"/>
          <w:color w:val="FF0000"/>
        </w:rPr>
        <w:t>画贝</w:t>
      </w:r>
      <w:r>
        <w:rPr>
          <w:rFonts w:hint="eastAsia"/>
          <w:color w:val="FF0000"/>
        </w:rPr>
        <w:t>（500-</w:t>
      </w:r>
      <w:r>
        <w:rPr>
          <w:rFonts w:hint="default"/>
          <w:color w:val="FF0000"/>
        </w:rPr>
        <w:t>8</w:t>
      </w:r>
      <w:r>
        <w:rPr>
          <w:rFonts w:hint="eastAsia"/>
          <w:color w:val="FF0000"/>
        </w:rPr>
        <w:t>00）</w:t>
      </w:r>
    </w:p>
    <w:p>
      <w:pPr>
        <w:rPr>
          <w:rFonts w:hint="eastAsia"/>
        </w:rPr>
      </w:pPr>
      <w:r>
        <w:rPr>
          <w:rFonts w:hint="eastAsia"/>
        </w:rPr>
        <w:t>不同的画室，调拨字画时，</w:t>
      </w:r>
      <w:r>
        <w:rPr>
          <w:rFonts w:hint="default"/>
        </w:rPr>
        <w:t>画贝</w:t>
      </w:r>
      <w:r>
        <w:rPr>
          <w:rFonts w:hint="eastAsia"/>
        </w:rPr>
        <w:t>随字画在画室长账户之间调拨。</w:t>
      </w:r>
    </w:p>
    <w:p>
      <w:pPr>
        <w:rPr>
          <w:rFonts w:hint="eastAsia" w:eastAsiaTheme="minor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如果字画封存，画贝不减少。</w:t>
      </w:r>
    </w:p>
    <w:p/>
    <w:p>
      <w:r>
        <w:rPr>
          <w:rFonts w:hint="default"/>
        </w:rPr>
        <w:t>画贝</w:t>
      </w:r>
      <w:r>
        <w:rPr>
          <w:rFonts w:hint="eastAsia"/>
        </w:rPr>
        <w:t>的作用，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推广佣金，推广佣金为拍卖价格的0.5%，从画室长账户拨给推荐人账户。</w:t>
      </w:r>
    </w:p>
    <w:p>
      <w:pPr>
        <w:pStyle w:val="7"/>
        <w:numPr>
          <w:ilvl w:val="0"/>
          <w:numId w:val="1"/>
        </w:numPr>
        <w:ind w:firstLineChars="0"/>
      </w:pPr>
      <w:r>
        <w:t>竞拍保证金，拍卖前，会员向画室长购买画贝，拍卖时，每拍卖一幅字画，必须有</w:t>
      </w:r>
      <w:r>
        <w:rPr>
          <w:rFonts w:hint="eastAsia"/>
        </w:rPr>
        <w:t>200</w:t>
      </w:r>
      <w:r>
        <w:rPr>
          <w:rFonts w:hint="default"/>
        </w:rPr>
        <w:t>画贝</w:t>
      </w:r>
      <w:r>
        <w:rPr>
          <w:rFonts w:hint="eastAsia"/>
        </w:rPr>
        <w:t>被作为拍卖保证金被冻结。拍卖成交后，200拍卖保证金解冻。如果会员拍卖了字画，在限定的时间内（举例：下午5：00点）没有成功打款，字画将会被画室长重新挂拍给其他人，原来拍卖了字画没有付款的会员所冻结的200竞拍保证金转去画室长账户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结算上架费，会员要挂拍字画时，同时扣除2.5%的</w:t>
      </w:r>
      <w:r>
        <w:rPr>
          <w:rFonts w:hint="default"/>
        </w:rPr>
        <w:t>画贝</w:t>
      </w:r>
      <w:r>
        <w:rPr>
          <w:rFonts w:hint="eastAsia"/>
        </w:rPr>
        <w:t>作为拍卖上架费，到画室长账户。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  <w:r>
        <w:rPr>
          <w:rFonts w:hint="default"/>
        </w:rPr>
        <w:t>画贝</w:t>
      </w:r>
      <w:r>
        <w:rPr>
          <w:rFonts w:hint="eastAsia"/>
        </w:rPr>
        <w:t>可以提现，提现由画室长打款，并扣回</w:t>
      </w:r>
      <w:r>
        <w:rPr>
          <w:rFonts w:hint="default"/>
        </w:rPr>
        <w:t>画贝</w:t>
      </w:r>
      <w:r>
        <w:rPr>
          <w:rFonts w:hint="eastAsia"/>
        </w:rPr>
        <w:t>到画室长账户。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C00000"/>
        </w:rPr>
        <w:t>产生新画室，画室分割时，</w:t>
      </w:r>
      <w:r>
        <w:rPr>
          <w:rFonts w:hint="default"/>
          <w:color w:val="C00000"/>
        </w:rPr>
        <w:t>画贝</w:t>
      </w:r>
      <w:r>
        <w:rPr>
          <w:rFonts w:hint="eastAsia"/>
          <w:color w:val="C00000"/>
        </w:rPr>
        <w:t>也随之分割到不同的画室，分裂出去的新画室，如果</w:t>
      </w:r>
      <w:r>
        <w:rPr>
          <w:rFonts w:hint="default"/>
          <w:color w:val="C00000"/>
        </w:rPr>
        <w:t>画贝</w:t>
      </w:r>
      <w:r>
        <w:rPr>
          <w:rFonts w:hint="eastAsia"/>
          <w:color w:val="C00000"/>
        </w:rPr>
        <w:t>在会员手上的，画室长之间结算资金，多余的</w:t>
      </w:r>
      <w:r>
        <w:rPr>
          <w:rFonts w:hint="default"/>
          <w:color w:val="C00000"/>
        </w:rPr>
        <w:t>画贝</w:t>
      </w:r>
      <w:r>
        <w:rPr>
          <w:rFonts w:hint="eastAsia"/>
          <w:color w:val="C00000"/>
        </w:rPr>
        <w:t>从画室长账户调拨</w:t>
      </w:r>
      <w:r>
        <w:rPr>
          <w:rFonts w:hint="eastAsia"/>
        </w:rPr>
        <w:t>；举例：分立出去的画室成员手上有20付字画，新画室应该配</w:t>
      </w:r>
      <w:r>
        <w:rPr>
          <w:rFonts w:hint="default"/>
        </w:rPr>
        <w:t>画贝</w:t>
      </w:r>
      <w:r>
        <w:rPr>
          <w:rFonts w:hint="eastAsia"/>
        </w:rPr>
        <w:t>20×600=12000，这12000</w:t>
      </w:r>
      <w:r>
        <w:rPr>
          <w:rFonts w:hint="default"/>
        </w:rPr>
        <w:t>画贝</w:t>
      </w:r>
      <w:r>
        <w:rPr>
          <w:rFonts w:hint="eastAsia"/>
        </w:rPr>
        <w:t>里面，</w:t>
      </w:r>
      <w:r>
        <w:rPr>
          <w:rFonts w:hint="eastAsia"/>
          <w:lang w:val="en-US" w:eastAsia="zh-Hans"/>
        </w:rPr>
        <w:t>假如分走的这些会员包括他自己在内，统计</w:t>
      </w:r>
      <w:r>
        <w:rPr>
          <w:rFonts w:hint="eastAsia"/>
        </w:rPr>
        <w:t>有10000</w:t>
      </w:r>
      <w:r>
        <w:rPr>
          <w:rFonts w:hint="default"/>
        </w:rPr>
        <w:t>画贝</w:t>
      </w:r>
      <w:r>
        <w:rPr>
          <w:rFonts w:hint="eastAsia"/>
        </w:rPr>
        <w:t>在</w:t>
      </w:r>
      <w:r>
        <w:rPr>
          <w:rFonts w:hint="eastAsia"/>
          <w:lang w:val="en-US" w:eastAsia="zh-Hans"/>
        </w:rPr>
        <w:t>他们</w:t>
      </w:r>
      <w:r>
        <w:rPr>
          <w:rFonts w:hint="eastAsia"/>
        </w:rPr>
        <w:t>账户（包括新分立的画室长账户），</w:t>
      </w:r>
      <w:r>
        <w:rPr>
          <w:rFonts w:hint="eastAsia"/>
          <w:color w:val="FF0000"/>
        </w:rPr>
        <w:t>老画室长就需要给新画室长结算10000</w:t>
      </w:r>
      <w:r>
        <w:rPr>
          <w:rFonts w:hint="default"/>
          <w:color w:val="FF0000"/>
        </w:rPr>
        <w:t>画贝</w:t>
      </w:r>
      <w:r>
        <w:rPr>
          <w:rFonts w:hint="eastAsia"/>
          <w:color w:val="FF0000"/>
        </w:rPr>
        <w:t>的钱。</w:t>
      </w:r>
      <w:r>
        <w:rPr>
          <w:rFonts w:hint="eastAsia"/>
          <w:color w:val="FF0000"/>
          <w:lang w:val="en-US" w:eastAsia="zh-Hans"/>
        </w:rPr>
        <w:t>给他打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万</w:t>
      </w:r>
    </w:p>
    <w:p/>
    <w:p>
      <w:r>
        <w:rPr>
          <w:rStyle w:val="6"/>
          <w:rFonts w:hint="eastAsia"/>
        </w:rPr>
        <w:t>分享佣金:</w:t>
      </w:r>
      <w:r>
        <w:rPr>
          <w:rFonts w:hint="eastAsia"/>
        </w:rPr>
        <w:t>0.5%</w:t>
      </w:r>
      <w:r>
        <w:t xml:space="preserve"> </w:t>
      </w:r>
    </w:p>
    <w:p>
      <w:r>
        <w:rPr>
          <w:rFonts w:hint="eastAsia"/>
        </w:rPr>
        <w:t>推广佣金为所推荐的人买入字画价格的0.5%，从画室长账户拨给推荐人账户。</w:t>
      </w:r>
    </w:p>
    <w:p/>
    <w:p>
      <w:r>
        <w:rPr>
          <w:rStyle w:val="6"/>
          <w:rFonts w:hint="eastAsia"/>
        </w:rPr>
        <w:t>上架费2.5%</w:t>
      </w:r>
      <w:r>
        <w:rPr>
          <w:rFonts w:hint="eastAsia"/>
        </w:rPr>
        <w:t xml:space="preserve">(0.5%推广佣金+0.5~1.2%画室长业绩分红+0.8平台技术维护费用) </w:t>
      </w:r>
    </w:p>
    <w:p>
      <w:r>
        <w:rPr>
          <w:rFonts w:hint="eastAsia"/>
        </w:rPr>
        <w:t>会员的字画拍卖到后，可以再向画室长申请上架，上架时，扣除</w:t>
      </w:r>
      <w:r>
        <w:rPr>
          <w:rFonts w:hint="default"/>
        </w:rPr>
        <w:t>画贝</w:t>
      </w:r>
      <w:r>
        <w:rPr>
          <w:rFonts w:hint="eastAsia"/>
        </w:rPr>
        <w:t>作为上架费2.5%，按照买入价计算，扣除的上架费到了画室长账户，如果会员的</w:t>
      </w:r>
      <w:r>
        <w:rPr>
          <w:rFonts w:hint="default"/>
        </w:rPr>
        <w:t>画贝</w:t>
      </w:r>
      <w:r>
        <w:rPr>
          <w:rFonts w:hint="eastAsia"/>
        </w:rPr>
        <w:t>不够上架费，则无法完成上架操作。</w:t>
      </w:r>
    </w:p>
    <w:p/>
    <w:p/>
    <w:p>
      <w:r>
        <w:rPr>
          <w:rStyle w:val="6"/>
          <w:rFonts w:hint="eastAsia"/>
        </w:rPr>
        <w:t>画室级别：</w:t>
      </w:r>
      <w:r>
        <w:rPr>
          <w:rFonts w:hint="eastAsia"/>
        </w:rPr>
        <w:t>五级</w:t>
      </w:r>
    </w:p>
    <w:p>
      <w:pPr>
        <w:rPr>
          <w:rFonts w:hint="eastAsia"/>
        </w:rPr>
      </w:pPr>
      <w:r>
        <w:rPr>
          <w:rFonts w:hint="eastAsia"/>
        </w:rPr>
        <w:t>初级画室，中一级画室，中二级画室，中三级画室，高级画室。</w:t>
      </w:r>
    </w:p>
    <w:p/>
    <w:p>
      <w:r>
        <w:rPr>
          <w:rStyle w:val="6"/>
          <w:rFonts w:hint="eastAsia"/>
        </w:rPr>
        <w:t>画室长上架费</w:t>
      </w:r>
      <w:r>
        <w:rPr>
          <w:rFonts w:hint="eastAsia"/>
        </w:rPr>
        <w:t>:0.5~0.6~0.7~0.8~1.0~1.2%</w:t>
      </w:r>
    </w:p>
    <w:p>
      <w:r>
        <w:rPr>
          <w:rFonts w:hint="eastAsia"/>
        </w:rPr>
        <w:t>你团队业绩（日交易额）到10万，最少3个直接推荐，团队人数15人以上，可以申请开画室，通过培训学习，考核合格后可以开画室。画室的申请开通，需要后台手工设置，一键开通！</w:t>
      </w:r>
    </w:p>
    <w:p/>
    <w:p>
      <w:r>
        <w:rPr>
          <w:rFonts w:hint="eastAsia"/>
        </w:rPr>
        <w:t>业绩考核:</w:t>
      </w:r>
    </w:p>
    <w:p>
      <w:r>
        <w:rPr>
          <w:rFonts w:hint="eastAsia"/>
        </w:rPr>
        <w:t>初级，团队日交易额达到是10万及以上</w:t>
      </w:r>
    </w:p>
    <w:p>
      <w:r>
        <w:rPr>
          <w:rFonts w:hint="eastAsia"/>
        </w:rPr>
        <w:t>中一级，达到20万及以上</w:t>
      </w:r>
    </w:p>
    <w:p>
      <w:r>
        <w:rPr>
          <w:rFonts w:hint="eastAsia"/>
        </w:rPr>
        <w:t>中二级，达到50万及以上</w:t>
      </w:r>
    </w:p>
    <w:p>
      <w:r>
        <w:rPr>
          <w:rFonts w:hint="eastAsia"/>
        </w:rPr>
        <w:t>中三级，达到100万及以上</w:t>
      </w:r>
    </w:p>
    <w:p>
      <w:r>
        <w:rPr>
          <w:rFonts w:hint="eastAsia"/>
        </w:rPr>
        <w:t>高级，到达200万及以上</w:t>
      </w:r>
    </w:p>
    <w:p/>
    <w:p>
      <w:r>
        <w:rPr>
          <w:rFonts w:hint="eastAsia"/>
        </w:rPr>
        <w:t>会员的上架费按照当日交易额的2.5%交给画室长，画室长再逐层上交，</w:t>
      </w:r>
    </w:p>
    <w:p>
      <w:r>
        <w:rPr>
          <w:rFonts w:hint="eastAsia"/>
        </w:rPr>
        <w:t>画室长给每个推荐人自动转移推广佣金0.5%，用</w:t>
      </w:r>
      <w:r>
        <w:rPr>
          <w:rFonts w:hint="default"/>
        </w:rPr>
        <w:t>画贝</w:t>
      </w:r>
      <w:r>
        <w:rPr>
          <w:rFonts w:hint="eastAsia"/>
        </w:rPr>
        <w:t>结算。</w:t>
      </w:r>
    </w:p>
    <w:p>
      <w:r>
        <w:rPr>
          <w:rFonts w:hint="eastAsia"/>
        </w:rPr>
        <w:t>初级给中一级上交上架费2.5%-0.5%自己留-0.5%分享佣金=1.5%；</w:t>
      </w:r>
    </w:p>
    <w:p>
      <w:r>
        <w:rPr>
          <w:rFonts w:hint="eastAsia"/>
        </w:rPr>
        <w:t>中一级给中二级上交上架费1.5%-0.1=1.4%；</w:t>
      </w:r>
    </w:p>
    <w:p>
      <w:r>
        <w:rPr>
          <w:rFonts w:hint="eastAsia"/>
        </w:rPr>
        <w:t>中二级给中三级上交上架费1.4%-0.2%=1.2%</w:t>
      </w:r>
    </w:p>
    <w:p>
      <w:r>
        <w:rPr>
          <w:rFonts w:hint="eastAsia"/>
        </w:rPr>
        <w:t>中三级给高级画室长交上架费1.2%-0.2%=1.0%</w:t>
      </w:r>
    </w:p>
    <w:p>
      <w:r>
        <w:rPr>
          <w:rFonts w:hint="eastAsia"/>
        </w:rPr>
        <w:t>高级画室长给项目方交上架费1.0-0.2=0.8%</w:t>
      </w:r>
    </w:p>
    <w:p/>
    <w:p>
      <w:pPr>
        <w:pStyle w:val="2"/>
      </w:pPr>
      <w:r>
        <w:rPr>
          <w:rFonts w:hint="eastAsia"/>
        </w:rPr>
        <w:t>打款收款</w:t>
      </w:r>
    </w:p>
    <w:p>
      <w:r>
        <w:rPr>
          <w:rFonts w:hint="eastAsia"/>
        </w:rPr>
        <w:t>买卖字画</w:t>
      </w:r>
    </w:p>
    <w:p>
      <w:r>
        <w:rPr>
          <w:rFonts w:hint="eastAsia"/>
        </w:rPr>
        <w:t>字画拍卖成功后，买方需要向买方付款，买方能看到卖方的联系方式，收款方式，交易金额，交易流水号，字画编号，成交时间等信息。</w:t>
      </w:r>
    </w:p>
    <w:p>
      <w:r>
        <w:rPr>
          <w:rFonts w:hint="eastAsia"/>
        </w:rPr>
        <w:t>打完款后，需要上传打款凭证截图。</w:t>
      </w:r>
    </w:p>
    <w:p>
      <w:pPr>
        <w:rPr>
          <w:rFonts w:hint="eastAsia"/>
        </w:rPr>
      </w:pPr>
      <w:r>
        <w:rPr>
          <w:rFonts w:hint="eastAsia"/>
        </w:rPr>
        <w:t>卖家可以查看打款凭证，确认收款后，点击确认收款，拍卖交易完成，字画从卖方账户转移到买方账户。</w:t>
      </w:r>
    </w:p>
    <w:p/>
    <w:p>
      <w:r>
        <w:rPr>
          <w:rFonts w:hint="eastAsia"/>
        </w:rPr>
        <w:t>会员购买</w:t>
      </w:r>
      <w:r>
        <w:rPr>
          <w:rFonts w:hint="default"/>
        </w:rPr>
        <w:t>画贝</w:t>
      </w:r>
    </w:p>
    <w:p>
      <w:r>
        <w:rPr>
          <w:rFonts w:hint="eastAsia"/>
        </w:rPr>
        <w:t>会员购买</w:t>
      </w:r>
      <w:r>
        <w:rPr>
          <w:rFonts w:hint="default"/>
        </w:rPr>
        <w:t>画贝</w:t>
      </w:r>
      <w:r>
        <w:rPr>
          <w:rFonts w:hint="eastAsia"/>
        </w:rPr>
        <w:t>，输入购买数量，确定后能看到卖方，也就是自己的画室长的收款方式，联系方式，交易金额，交易流水号，</w:t>
      </w:r>
    </w:p>
    <w:p>
      <w:r>
        <w:rPr>
          <w:rFonts w:hint="eastAsia"/>
        </w:rPr>
        <w:t>打完款后，需要上传打款凭证截图。</w:t>
      </w:r>
    </w:p>
    <w:p>
      <w:r>
        <w:rPr>
          <w:rFonts w:hint="eastAsia"/>
        </w:rPr>
        <w:t>卖家也就是画室长可以查看打款凭证，收款后，点击确认收款，买卖交易完成，</w:t>
      </w:r>
      <w:r>
        <w:rPr>
          <w:rFonts w:hint="default"/>
        </w:rPr>
        <w:t>画贝</w:t>
      </w:r>
      <w:r>
        <w:rPr>
          <w:rFonts w:hint="eastAsia"/>
        </w:rPr>
        <w:t>从画室长账户转移到买方账户。</w:t>
      </w:r>
    </w:p>
    <w:p/>
    <w:p>
      <w:pPr>
        <w:rPr>
          <w:b/>
        </w:rPr>
      </w:pPr>
      <w:r>
        <w:rPr>
          <w:b/>
        </w:rPr>
        <w:t>会员提现</w:t>
      </w:r>
    </w:p>
    <w:p>
      <w:pPr>
        <w:rPr>
          <w:b/>
        </w:rPr>
      </w:pPr>
      <w:r>
        <w:rPr>
          <w:rFonts w:hint="eastAsia"/>
          <w:b/>
        </w:rPr>
        <w:t>会员账户有</w:t>
      </w:r>
      <w:r>
        <w:rPr>
          <w:rFonts w:hint="default"/>
          <w:b/>
        </w:rPr>
        <w:t>画贝</w:t>
      </w:r>
      <w:r>
        <w:rPr>
          <w:rFonts w:hint="eastAsia"/>
          <w:b/>
        </w:rPr>
        <w:t>，可以提现</w:t>
      </w:r>
    </w:p>
    <w:p>
      <w:pPr>
        <w:rPr>
          <w:b/>
        </w:rPr>
      </w:pPr>
      <w:r>
        <w:rPr>
          <w:rFonts w:hint="eastAsia"/>
          <w:b/>
        </w:rPr>
        <w:t>会员点击提现，输入提现金额，完成提现申请</w:t>
      </w:r>
    </w:p>
    <w:p>
      <w:r>
        <w:rPr>
          <w:rFonts w:hint="eastAsia"/>
          <w:b/>
        </w:rPr>
        <w:t>画室长能看到会员提现申请，</w:t>
      </w:r>
      <w:r>
        <w:rPr>
          <w:rFonts w:hint="eastAsia"/>
        </w:rPr>
        <w:t>会员的收款方式，联系方式，提现金额，交易流水号，</w:t>
      </w:r>
    </w:p>
    <w:p>
      <w:r>
        <w:rPr>
          <w:rFonts w:hint="eastAsia"/>
        </w:rPr>
        <w:t>完成打款后，</w:t>
      </w:r>
      <w:r>
        <w:rPr>
          <w:rFonts w:hint="default"/>
        </w:rPr>
        <w:t>画贝</w:t>
      </w:r>
      <w:r>
        <w:rPr>
          <w:rFonts w:hint="eastAsia"/>
        </w:rPr>
        <w:t>从会员账户转移到画室长账户，</w:t>
      </w:r>
    </w:p>
    <w:p/>
    <w:p>
      <w:r>
        <w:rPr>
          <w:rFonts w:hint="eastAsia"/>
        </w:rPr>
        <w:t>初级画室长、中一级、中二级、中三级、高级画室长上交上架费，</w:t>
      </w:r>
    </w:p>
    <w:p>
      <w:pPr>
        <w:rPr>
          <w:b/>
        </w:rPr>
      </w:pPr>
      <w:r>
        <w:rPr>
          <w:b/>
        </w:rPr>
        <w:t>按照团队每天交易额，画室级别，系统自动计算好应该上交的上架费，</w:t>
      </w:r>
    </w:p>
    <w:p>
      <w:r>
        <w:rPr>
          <w:rFonts w:hint="eastAsia"/>
        </w:rPr>
        <w:t>初级给中一级上交2.5%-0.5%自己留-0.5%分享佣金=1.5%；</w:t>
      </w:r>
    </w:p>
    <w:p>
      <w:r>
        <w:rPr>
          <w:rFonts w:hint="eastAsia"/>
        </w:rPr>
        <w:t>中一级给中二级上交1.5%-0.1=1.4%；</w:t>
      </w:r>
    </w:p>
    <w:p>
      <w:r>
        <w:rPr>
          <w:rFonts w:hint="eastAsia"/>
        </w:rPr>
        <w:t>中二级给中三级上交1.4%-0.2%=1.2%</w:t>
      </w:r>
    </w:p>
    <w:p>
      <w:r>
        <w:rPr>
          <w:rFonts w:hint="eastAsia"/>
        </w:rPr>
        <w:t>中三级给高级画室长交1.2%-0.2%=1.0%</w:t>
      </w:r>
    </w:p>
    <w:p>
      <w:r>
        <w:rPr>
          <w:rFonts w:hint="eastAsia"/>
        </w:rPr>
        <w:t>高级画室长给项目方交1.0-0.2=0.8%</w:t>
      </w:r>
    </w:p>
    <w:p>
      <w:r>
        <w:rPr>
          <w:rFonts w:hint="eastAsia"/>
          <w:b/>
        </w:rPr>
        <w:t>画室长能看到上一级画室长</w:t>
      </w:r>
      <w:r>
        <w:rPr>
          <w:rFonts w:hint="eastAsia"/>
        </w:rPr>
        <w:t>的收款方式，联系方式，应该上交的金额，交易流水号（根据交易时间编写，既是交易流水号，也是交易日期），</w:t>
      </w:r>
    </w:p>
    <w:p>
      <w:r>
        <w:rPr>
          <w:rFonts w:hint="eastAsia"/>
        </w:rPr>
        <w:t>打完款后，需要上传打款凭证截图。</w:t>
      </w:r>
    </w:p>
    <w:p>
      <w:pPr>
        <w:pStyle w:val="2"/>
      </w:pPr>
      <w:r>
        <w:t>画室拆分</w:t>
      </w:r>
    </w:p>
    <w:p>
      <w:r>
        <w:rPr>
          <w:rFonts w:hint="eastAsia"/>
        </w:rPr>
        <w:t>画室达标审核后，可以设立新的画室，画室长。</w:t>
      </w:r>
    </w:p>
    <w:p>
      <w:r>
        <w:t>会员账户系统升级为画室长系统，</w:t>
      </w:r>
    </w:p>
    <w:p>
      <w:r>
        <w:rPr>
          <w:rFonts w:hint="eastAsia"/>
        </w:rPr>
        <w:t>自己团队已经拍到账户的字画随着新画室的成立，进到新的画室，新的画室名称，ID ，会员账户，字画，</w:t>
      </w:r>
      <w:r>
        <w:rPr>
          <w:rFonts w:hint="default"/>
        </w:rPr>
        <w:t>画贝</w:t>
      </w:r>
      <w:r>
        <w:rPr>
          <w:rFonts w:hint="eastAsia"/>
        </w:rPr>
        <w:t>，网络架构等全部脱离原画室，割离到新画室。同时，原画室的相关数据清空，割离出来的新画室会员无法再登录老画室。</w:t>
      </w:r>
    </w:p>
    <w:p>
      <w:pPr>
        <w:rPr>
          <w:rFonts w:hint="eastAsia"/>
        </w:rPr>
      </w:pPr>
      <w:r>
        <w:rPr>
          <w:rFonts w:hint="eastAsia"/>
        </w:rPr>
        <w:t>割离出来的新画室初始级别都是初级画室。</w:t>
      </w:r>
    </w:p>
    <w:p>
      <w:pPr>
        <w:rPr>
          <w:rFonts w:hint="eastAsia"/>
        </w:rPr>
      </w:pPr>
      <w:r>
        <w:rPr>
          <w:rFonts w:hint="eastAsia"/>
        </w:rPr>
        <w:t>后台，填写完新画室名称，账号，画室编号后，可以一键设立新画室；</w:t>
      </w:r>
    </w:p>
    <w:p>
      <w:pPr>
        <w:rPr>
          <w:color w:val="C00000"/>
        </w:rPr>
      </w:pPr>
      <w:r>
        <w:rPr>
          <w:rFonts w:hint="eastAsia"/>
          <w:color w:val="C00000"/>
        </w:rPr>
        <w:t>每个画室，采用单独的登录链接！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86DF9"/>
    <w:multiLevelType w:val="multilevel"/>
    <w:tmpl w:val="48C86D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02B6"/>
    <w:rsid w:val="000C6EC9"/>
    <w:rsid w:val="001D1D99"/>
    <w:rsid w:val="002D7C11"/>
    <w:rsid w:val="002E45DC"/>
    <w:rsid w:val="002F02B6"/>
    <w:rsid w:val="00333E3E"/>
    <w:rsid w:val="004A2A89"/>
    <w:rsid w:val="00506F70"/>
    <w:rsid w:val="00593710"/>
    <w:rsid w:val="005B3F97"/>
    <w:rsid w:val="00646C4F"/>
    <w:rsid w:val="006978DA"/>
    <w:rsid w:val="006B0413"/>
    <w:rsid w:val="006F007C"/>
    <w:rsid w:val="00766A9B"/>
    <w:rsid w:val="0090225A"/>
    <w:rsid w:val="0093016E"/>
    <w:rsid w:val="00972F90"/>
    <w:rsid w:val="009C3C0E"/>
    <w:rsid w:val="00AB3A86"/>
    <w:rsid w:val="00AF686F"/>
    <w:rsid w:val="00BD2D39"/>
    <w:rsid w:val="00BF2906"/>
    <w:rsid w:val="00C43287"/>
    <w:rsid w:val="00D93168"/>
    <w:rsid w:val="00E61AD1"/>
    <w:rsid w:val="00EB2ED4"/>
    <w:rsid w:val="00EF57C4"/>
    <w:rsid w:val="00F8611B"/>
    <w:rsid w:val="76FB308C"/>
    <w:rsid w:val="7ADDEDAA"/>
    <w:rsid w:val="7EEFB948"/>
    <w:rsid w:val="BEF25A07"/>
    <w:rsid w:val="DFD4DEA3"/>
    <w:rsid w:val="E63FAF77"/>
    <w:rsid w:val="EFD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385</Words>
  <Characters>2201</Characters>
  <Lines>18</Lines>
  <Paragraphs>5</Paragraphs>
  <ScaleCrop>false</ScaleCrop>
  <LinksUpToDate>false</LinksUpToDate>
  <CharactersWithSpaces>2581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2022-08-01T17:11:00Z</dcterms:created>
  <dc:creator>shitian</dc:creator>
  <cp:lastModifiedBy>magang</cp:lastModifiedBy>
  <dcterms:modified xsi:type="dcterms:W3CDTF">2022-08-08T07:26:14Z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