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6A5C4" w14:textId="77777777" w:rsidR="00266808" w:rsidRPr="00266808" w:rsidRDefault="00266808" w:rsidP="00266808">
      <w:r w:rsidRPr="00266808">
        <w:t>What sequence of Arena modules would you use to generate customer arrivals, use a server, and then have customers leave the system after they’re done with the server?</w:t>
      </w:r>
    </w:p>
    <w:p w14:paraId="46D9D713" w14:textId="0E7CB445" w:rsidR="00266808" w:rsidRPr="00266808" w:rsidRDefault="00266808" w:rsidP="00266808">
      <w:r w:rsidRPr="00266808">
        <w:t>Create-Process-Dispose</w:t>
      </w:r>
    </w:p>
    <w:p w14:paraId="0D797A7C" w14:textId="77777777" w:rsidR="00266808" w:rsidRPr="00266808" w:rsidRDefault="00266808" w:rsidP="00266808">
      <w:pPr>
        <w:rPr>
          <w:rFonts w:ascii="Times New Roman" w:eastAsia="Times New Roman" w:hAnsi="Times New Roman" w:cs="Times New Roman"/>
        </w:rPr>
      </w:pPr>
      <w:r w:rsidRPr="00266808">
        <w:rPr>
          <w:rFonts w:ascii="Helvetica Neue" w:eastAsia="Times New Roman" w:hAnsi="Helvetica Neue" w:cs="Times New Roman"/>
          <w:color w:val="2D3B45"/>
          <w:shd w:val="clear" w:color="auto" w:fill="FFFFFF"/>
        </w:rPr>
        <w:t>Arena uses the P-I “world view”.</w:t>
      </w:r>
    </w:p>
    <w:p w14:paraId="259587FA" w14:textId="77777777" w:rsidR="00266808" w:rsidRPr="00266808" w:rsidRDefault="00266808" w:rsidP="00266808">
      <w:pPr>
        <w:rPr>
          <w:rFonts w:ascii="Times New Roman" w:eastAsia="Times New Roman" w:hAnsi="Times New Roman" w:cs="Times New Roman"/>
        </w:rPr>
      </w:pPr>
      <w:r w:rsidRPr="00266808">
        <w:rPr>
          <w:rFonts w:ascii="Helvetica Neue" w:eastAsia="Times New Roman" w:hAnsi="Helvetica Neue" w:cs="Times New Roman"/>
          <w:color w:val="2D3B45"/>
          <w:shd w:val="clear" w:color="auto" w:fill="FFFFFF"/>
        </w:rPr>
        <w:t> We can use the Assign Module to change an entity’s picture.</w:t>
      </w:r>
    </w:p>
    <w:p w14:paraId="67484478" w14:textId="77777777" w:rsidR="00266808" w:rsidRPr="00266808" w:rsidRDefault="00266808" w:rsidP="00266808">
      <w:pPr>
        <w:rPr>
          <w:rFonts w:ascii="Times New Roman" w:eastAsia="Times New Roman" w:hAnsi="Times New Roman" w:cs="Times New Roman"/>
        </w:rPr>
      </w:pPr>
      <w:r w:rsidRPr="00266808">
        <w:rPr>
          <w:rFonts w:ascii="Helvetica Neue" w:eastAsia="Times New Roman" w:hAnsi="Helvetica Neue" w:cs="Times New Roman"/>
          <w:color w:val="2D3B45"/>
          <w:shd w:val="clear" w:color="auto" w:fill="FFFFFF"/>
        </w:rPr>
        <w:t>Attributes are properties for individual customers; variables are properties of the entire system. </w:t>
      </w:r>
    </w:p>
    <w:p w14:paraId="110BBE49" w14:textId="77777777" w:rsidR="00266808" w:rsidRPr="00266808" w:rsidRDefault="00266808" w:rsidP="00266808">
      <w:pPr>
        <w:rPr>
          <w:rFonts w:ascii="Times New Roman" w:eastAsia="Times New Roman" w:hAnsi="Times New Roman" w:cs="Times New Roman"/>
        </w:rPr>
      </w:pPr>
      <w:r w:rsidRPr="00266808">
        <w:rPr>
          <w:rFonts w:ascii="Helvetica Neue" w:eastAsia="Times New Roman" w:hAnsi="Helvetica Neue" w:cs="Times New Roman"/>
          <w:color w:val="2D3B45"/>
          <w:shd w:val="clear" w:color="auto" w:fill="FFFFFF"/>
        </w:rPr>
        <w:t>The system’s work-in-process will typically be a variable – not an attribute.</w:t>
      </w:r>
    </w:p>
    <w:p w14:paraId="04BCF51E" w14:textId="0ACE4BB8" w:rsidR="00266808" w:rsidRDefault="00266808" w:rsidP="00FD1E10"/>
    <w:p w14:paraId="273B9249" w14:textId="77777777" w:rsidR="00266808" w:rsidRDefault="00266808" w:rsidP="00FD1E10"/>
    <w:p w14:paraId="06E62F60" w14:textId="231D26F3" w:rsidR="004368CD" w:rsidRDefault="00CA3ED6" w:rsidP="00FD1E10">
      <w:r>
        <w:t xml:space="preserve">Batch (combine), separate (permanent – same, temporary – split before disposal), record </w:t>
      </w:r>
    </w:p>
    <w:p w14:paraId="2E8AD74D" w14:textId="6DB68042" w:rsidR="00CA3ED6" w:rsidRDefault="00C22850" w:rsidP="00FD1E10">
      <w:r>
        <w:rPr>
          <w:noProof/>
        </w:rPr>
        <w:drawing>
          <wp:inline distT="0" distB="0" distL="0" distR="0" wp14:anchorId="29E75DA3" wp14:editId="16559EB7">
            <wp:extent cx="48641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06 at 1.16.5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5F0E" w14:textId="77777777" w:rsidR="00C22850" w:rsidRPr="00C22850" w:rsidRDefault="00C22850" w:rsidP="00C22850">
      <w:pPr>
        <w:rPr>
          <w:rFonts w:ascii="Times New Roman" w:eastAsia="Times New Roman" w:hAnsi="Times New Roman" w:cs="Times New Roman"/>
        </w:rPr>
      </w:pPr>
      <w:r w:rsidRPr="00C22850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b. A customer enters the block and then emerges along with two exact clones of himself</w:t>
      </w:r>
    </w:p>
    <w:p w14:paraId="0D636382" w14:textId="1870094F" w:rsidR="00C22850" w:rsidRDefault="00C22850" w:rsidP="00FD1E10">
      <w:r>
        <w:rPr>
          <w:noProof/>
        </w:rPr>
        <w:drawing>
          <wp:inline distT="0" distB="0" distL="0" distR="0" wp14:anchorId="1D21D65F" wp14:editId="794F25B5">
            <wp:extent cx="5308600" cy="196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06 at 1.19.5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43C0" w14:textId="6AAD1B14" w:rsidR="00C22850" w:rsidRDefault="00C22850" w:rsidP="00FD1E10"/>
    <w:p w14:paraId="3AB89312" w14:textId="77777777" w:rsidR="00C22850" w:rsidRPr="00C22850" w:rsidRDefault="00C22850" w:rsidP="00C22850">
      <w:pPr>
        <w:rPr>
          <w:rFonts w:ascii="Times New Roman" w:eastAsia="Times New Roman" w:hAnsi="Times New Roman" w:cs="Times New Roman"/>
        </w:rPr>
      </w:pPr>
      <w:r w:rsidRPr="00C22850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lastRenderedPageBreak/>
        <w:t xml:space="preserve"> The resource Drill Press will fail after 10 customers use it, and will remain down for </w:t>
      </w:r>
      <w:proofErr w:type="gramStart"/>
      <w:r w:rsidRPr="00C22850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Expo(</w:t>
      </w:r>
      <w:proofErr w:type="gramEnd"/>
      <w:r w:rsidRPr="00C22850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30) minutes.</w:t>
      </w:r>
    </w:p>
    <w:p w14:paraId="0DF4B1B3" w14:textId="5500BFDF" w:rsidR="00C22850" w:rsidRDefault="00C22850" w:rsidP="00FD1E10"/>
    <w:p w14:paraId="18CDAC46" w14:textId="2556C03D" w:rsidR="00A562EB" w:rsidRDefault="00A562EB" w:rsidP="00FD1E10"/>
    <w:p w14:paraId="0C50023A" w14:textId="0B86FFD2" w:rsidR="00A562EB" w:rsidRDefault="00A562EB" w:rsidP="00A562EB">
      <w:pPr>
        <w:pStyle w:val="NormalWeb"/>
        <w:rPr>
          <w:rFonts w:ascii="CMR12" w:hAnsi="CMR12"/>
        </w:rPr>
      </w:pPr>
      <w:r>
        <w:rPr>
          <w:rFonts w:ascii="CMR12" w:hAnsi="CMR12"/>
        </w:rPr>
        <w:t xml:space="preserve">where would you find the </w:t>
      </w:r>
      <w:r>
        <w:rPr>
          <w:rFonts w:ascii="CMTT12" w:hAnsi="CMTT12"/>
        </w:rPr>
        <w:t xml:space="preserve">Expression </w:t>
      </w:r>
      <w:r>
        <w:rPr>
          <w:rFonts w:ascii="CMR12" w:hAnsi="CMR12"/>
        </w:rPr>
        <w:t xml:space="preserve">spreadsheet? </w:t>
      </w:r>
      <w:r>
        <w:rPr>
          <w:rFonts w:ascii="CMR12" w:hAnsi="CMR12"/>
        </w:rPr>
        <w:t xml:space="preserve"> - advanced process panel</w:t>
      </w:r>
    </w:p>
    <w:p w14:paraId="39127D79" w14:textId="2EB75981" w:rsidR="00A562EB" w:rsidRDefault="00A562EB" w:rsidP="00A562EB">
      <w:pPr>
        <w:pStyle w:val="NormalWeb"/>
        <w:numPr>
          <w:ilvl w:val="0"/>
          <w:numId w:val="2"/>
        </w:numPr>
        <w:rPr>
          <w:rFonts w:ascii="CMR12" w:hAnsi="CMR12"/>
        </w:rPr>
      </w:pPr>
      <w:r>
        <w:rPr>
          <w:rFonts w:ascii="CMR12" w:hAnsi="CMR12"/>
        </w:rPr>
        <w:t xml:space="preserve">What is the name of the Arena module that can be used to split one customer into two or more clones? </w:t>
      </w:r>
      <w:r>
        <w:rPr>
          <w:rFonts w:ascii="CMR12" w:hAnsi="CMR12"/>
        </w:rPr>
        <w:t xml:space="preserve"> Separate or clone </w:t>
      </w:r>
    </w:p>
    <w:p w14:paraId="4AF1759E" w14:textId="15E189A2" w:rsidR="00A562EB" w:rsidRDefault="00A562EB" w:rsidP="00A562EB">
      <w:pPr>
        <w:pStyle w:val="NormalWeb"/>
        <w:rPr>
          <w:rFonts w:ascii="CMR12" w:hAnsi="CMR12"/>
        </w:rPr>
      </w:pPr>
      <w:r>
        <w:rPr>
          <w:rFonts w:ascii="CMR12" w:hAnsi="CMR12"/>
          <w:noProof/>
        </w:rPr>
        <w:drawing>
          <wp:inline distT="0" distB="0" distL="0" distR="0" wp14:anchorId="0D1A8800" wp14:editId="31B207C9">
            <wp:extent cx="5943600" cy="1703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06 at 1.27.5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B6A4" w14:textId="6085749F" w:rsidR="00A562EB" w:rsidRDefault="00A562EB" w:rsidP="00A562EB">
      <w:pPr>
        <w:pStyle w:val="NormalWeb"/>
        <w:rPr>
          <w:rFonts w:ascii="CMR12" w:hAnsi="CMR12"/>
        </w:rPr>
      </w:pPr>
      <w:r>
        <w:rPr>
          <w:rFonts w:ascii="CMR12" w:hAnsi="CMR12"/>
          <w:noProof/>
        </w:rPr>
        <w:drawing>
          <wp:inline distT="0" distB="0" distL="0" distR="0" wp14:anchorId="7AD7E5AE" wp14:editId="7D09AE3E">
            <wp:extent cx="5943600" cy="1049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7-06 at 1.28.02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D62F" w14:textId="77777777" w:rsidR="00A562EB" w:rsidRDefault="00A562EB" w:rsidP="00A562EB">
      <w:pPr>
        <w:pStyle w:val="NormalWeb"/>
        <w:rPr>
          <w:rFonts w:ascii="CMR12" w:hAnsi="CMR12"/>
        </w:rPr>
      </w:pPr>
    </w:p>
    <w:p w14:paraId="3A9D3137" w14:textId="2C073382" w:rsidR="00F628A3" w:rsidRDefault="00F628A3" w:rsidP="00F628A3">
      <w:pPr>
        <w:pStyle w:val="NormalWeb"/>
        <w:numPr>
          <w:ilvl w:val="0"/>
          <w:numId w:val="3"/>
        </w:numPr>
        <w:rPr>
          <w:rFonts w:ascii="CMR12" w:hAnsi="CMR12"/>
        </w:rPr>
      </w:pPr>
      <w:r>
        <w:rPr>
          <w:rFonts w:ascii="CMR12" w:hAnsi="CMR12"/>
        </w:rPr>
        <w:t xml:space="preserve">where do we specify the maximum buffer size for a certain queue? </w:t>
      </w:r>
      <w:r>
        <w:rPr>
          <w:rFonts w:ascii="CMR12" w:hAnsi="CMR12"/>
        </w:rPr>
        <w:t xml:space="preserve">– in queue block found in the blocks template </w:t>
      </w:r>
    </w:p>
    <w:p w14:paraId="2B4FBC39" w14:textId="77777777" w:rsidR="00F628A3" w:rsidRDefault="00F628A3" w:rsidP="00F628A3">
      <w:pPr>
        <w:pStyle w:val="NormalWeb"/>
        <w:rPr>
          <w:rFonts w:ascii="CMR12" w:hAnsi="CMR12"/>
        </w:rPr>
      </w:pPr>
    </w:p>
    <w:p w14:paraId="0C19B097" w14:textId="268B5E99" w:rsidR="00A562EB" w:rsidRDefault="00F628A3" w:rsidP="00FD1E10">
      <w:r>
        <w:t>NORM(</w:t>
      </w:r>
      <w:proofErr w:type="spellStart"/>
      <w:proofErr w:type="gramStart"/>
      <w:r>
        <w:t>a,b</w:t>
      </w:r>
      <w:proofErr w:type="spellEnd"/>
      <w:proofErr w:type="gramEnd"/>
      <w:r>
        <w:t>) has variance b^2 = VAR(Norm(0,4)) = 16</w:t>
      </w:r>
    </w:p>
    <w:p w14:paraId="4BB8D405" w14:textId="0CAAA5C0" w:rsidR="00FB3583" w:rsidRDefault="00FB3583" w:rsidP="00FD1E10"/>
    <w:p w14:paraId="09A579BD" w14:textId="560080AD" w:rsidR="00FB3583" w:rsidRDefault="00FB3583" w:rsidP="00FD1E10">
      <w:proofErr w:type="spellStart"/>
      <w:proofErr w:type="gramStart"/>
      <w:r>
        <w:t>Tria</w:t>
      </w:r>
      <w:proofErr w:type="spellEnd"/>
      <w:r>
        <w:t>(</w:t>
      </w:r>
      <w:proofErr w:type="gramEnd"/>
      <w:r>
        <w:t xml:space="preserve">0,1,2) is sum of two </w:t>
      </w:r>
      <w:proofErr w:type="spellStart"/>
      <w:r>
        <w:t>Unif</w:t>
      </w:r>
      <w:proofErr w:type="spellEnd"/>
      <w:r>
        <w:t>(0,1)</w:t>
      </w:r>
    </w:p>
    <w:p w14:paraId="7FB58E23" w14:textId="04B7C13D" w:rsidR="0058120B" w:rsidRDefault="0058120B" w:rsidP="0058120B">
      <w:pPr>
        <w:pStyle w:val="NormalWeb"/>
      </w:pPr>
      <w:r>
        <w:rPr>
          <w:rFonts w:ascii="CMR12" w:hAnsi="CMR12"/>
        </w:rPr>
        <w:t xml:space="preserve">False - </w:t>
      </w:r>
      <w:bookmarkStart w:id="0" w:name="_GoBack"/>
      <w:bookmarkEnd w:id="0"/>
      <w:r>
        <w:rPr>
          <w:rFonts w:ascii="CMR12" w:hAnsi="CMR12"/>
        </w:rPr>
        <w:t xml:space="preserve">You can use </w:t>
      </w:r>
      <w:r>
        <w:rPr>
          <w:rFonts w:ascii="CMTT12" w:hAnsi="CMTT12"/>
        </w:rPr>
        <w:t xml:space="preserve">NORM </w:t>
      </w:r>
      <w:r>
        <w:rPr>
          <w:rFonts w:ascii="CMR12" w:hAnsi="CMR12"/>
        </w:rPr>
        <w:t xml:space="preserve">random variables to generate </w:t>
      </w:r>
      <w:r>
        <w:rPr>
          <w:rFonts w:ascii="CMTI12" w:hAnsi="CMTI12"/>
        </w:rPr>
        <w:t xml:space="preserve">negative </w:t>
      </w:r>
      <w:r>
        <w:rPr>
          <w:rFonts w:ascii="CMR12" w:hAnsi="CMR12"/>
        </w:rPr>
        <w:t xml:space="preserve">interarrival times. </w:t>
      </w:r>
    </w:p>
    <w:p w14:paraId="6C554DF4" w14:textId="77777777" w:rsidR="0058120B" w:rsidRPr="00FD1E10" w:rsidRDefault="0058120B" w:rsidP="00FD1E10"/>
    <w:sectPr w:rsidR="0058120B" w:rsidRPr="00FD1E10" w:rsidSect="006745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7D3AD" w14:textId="77777777" w:rsidR="003E7763" w:rsidRDefault="003E7763" w:rsidP="006C08CE">
      <w:r>
        <w:separator/>
      </w:r>
    </w:p>
  </w:endnote>
  <w:endnote w:type="continuationSeparator" w:id="0">
    <w:p w14:paraId="12CC9907" w14:textId="77777777" w:rsidR="003E7763" w:rsidRDefault="003E7763" w:rsidP="006C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TT12">
    <w:altName w:val="Cambria"/>
    <w:panose1 w:val="020B0604020202020204"/>
    <w:charset w:val="00"/>
    <w:family w:val="roman"/>
    <w:notTrueType/>
    <w:pitch w:val="default"/>
  </w:font>
  <w:font w:name="CMTI12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1A852" w14:textId="77777777" w:rsidR="006C08CE" w:rsidRDefault="006C08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460729" wp14:editId="708D893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5943600" cy="443865"/>
              <wp:effectExtent l="0" t="0" r="1270" b="10160"/>
              <wp:wrapSquare wrapText="bothSides"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8C4018" w14:textId="77777777" w:rsidR="006C08CE" w:rsidRPr="006C08CE" w:rsidRDefault="006C08C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C08C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Proprietary/Internal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346072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.05pt;width:468pt;height:34.95pt;z-index:251659264;visibility:visible;mso-wrap-style:none;mso-width-percent:0;mso-wrap-distance-left:0;mso-wrap-distance-top:0;mso-wrap-distance-right:0;mso-wrap-distance-bottom:0;mso-position-horizontal:left;mso-position-horizontal-relative:left-margin-area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" filled="f" stroked="f">
              <v:textbox style="mso-fit-shape-to-text:t" inset="5pt,0,0,0">
                <w:txbxContent>
                  <w:p w14:paraId="658C4018" w14:textId="77777777" w:rsidR="006C08CE" w:rsidRPr="006C08CE" w:rsidRDefault="006C08CE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6C08C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Proprietary/Internal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154FC" w14:textId="77777777" w:rsidR="006C08CE" w:rsidRDefault="006C08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D5A3E1" wp14:editId="1EFC9853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5943600" cy="443865"/>
              <wp:effectExtent l="0" t="0" r="1270" b="10160"/>
              <wp:wrapSquare wrapText="bothSides"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6B5257" w14:textId="77777777" w:rsidR="006C08CE" w:rsidRPr="006C08CE" w:rsidRDefault="006C08C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C08C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Proprietary/Internal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0D5A3E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0;margin-top:.05pt;width:468pt;height:34.95pt;z-index:251660288;visibility:visible;mso-wrap-style:none;mso-width-percent:0;mso-wrap-distance-left:0;mso-wrap-distance-top:0;mso-wrap-distance-right:0;mso-wrap-distance-bottom:0;mso-position-horizontal:left;mso-position-horizontal-relative:left-margin-area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" filled="f" stroked="f">
              <v:textbox style="mso-fit-shape-to-text:t" inset="5pt,0,0,0">
                <w:txbxContent>
                  <w:p w14:paraId="696B5257" w14:textId="77777777" w:rsidR="006C08CE" w:rsidRPr="006C08CE" w:rsidRDefault="006C08CE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6C08C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Proprietary/Internal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D301F" w14:textId="77777777" w:rsidR="006C08CE" w:rsidRDefault="006C08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6C7AB9" wp14:editId="6BACF6F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5943600" cy="443865"/>
              <wp:effectExtent l="0" t="0" r="1270" b="10160"/>
              <wp:wrapSquare wrapText="bothSides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C4D4E3" w14:textId="77777777" w:rsidR="006C08CE" w:rsidRPr="006C08CE" w:rsidRDefault="006C08CE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C08CE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Proprietary/Internal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B6C7AB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.05pt;width:468pt;height:34.95pt;z-index:251658240;visibility:visible;mso-wrap-style:none;mso-width-percent:0;mso-wrap-distance-left:0;mso-wrap-distance-top:0;mso-wrap-distance-right:0;mso-wrap-distance-bottom:0;mso-position-horizontal:left;mso-position-horizontal-relative:left-margin-area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" filled="f" stroked="f">
              <v:textbox style="mso-fit-shape-to-text:t" inset="5pt,0,0,0">
                <w:txbxContent>
                  <w:p w14:paraId="7DC4D4E3" w14:textId="77777777" w:rsidR="006C08CE" w:rsidRPr="006C08CE" w:rsidRDefault="006C08CE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6C08CE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Proprietary/Internal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DBD94" w14:textId="77777777" w:rsidR="003E7763" w:rsidRDefault="003E7763" w:rsidP="006C08CE">
      <w:r>
        <w:separator/>
      </w:r>
    </w:p>
  </w:footnote>
  <w:footnote w:type="continuationSeparator" w:id="0">
    <w:p w14:paraId="34DE4AD6" w14:textId="77777777" w:rsidR="003E7763" w:rsidRDefault="003E7763" w:rsidP="006C0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7DDD9" w14:textId="77777777" w:rsidR="006C08CE" w:rsidRDefault="006C0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1A688" w14:textId="77777777" w:rsidR="006C08CE" w:rsidRDefault="006C08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31593" w14:textId="77777777" w:rsidR="006C08CE" w:rsidRDefault="006C0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00F1"/>
    <w:multiLevelType w:val="multilevel"/>
    <w:tmpl w:val="8BF22B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0D009B"/>
    <w:multiLevelType w:val="multilevel"/>
    <w:tmpl w:val="EBC4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B60931"/>
    <w:multiLevelType w:val="multilevel"/>
    <w:tmpl w:val="82B0FC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C07A52"/>
    <w:multiLevelType w:val="multilevel"/>
    <w:tmpl w:val="FA72B2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CE"/>
    <w:rsid w:val="0015708C"/>
    <w:rsid w:val="00266808"/>
    <w:rsid w:val="003140AB"/>
    <w:rsid w:val="003E7763"/>
    <w:rsid w:val="00407027"/>
    <w:rsid w:val="004368CD"/>
    <w:rsid w:val="004C66E2"/>
    <w:rsid w:val="0058120B"/>
    <w:rsid w:val="00674582"/>
    <w:rsid w:val="006C08CE"/>
    <w:rsid w:val="008B51F6"/>
    <w:rsid w:val="009050C3"/>
    <w:rsid w:val="00A562EB"/>
    <w:rsid w:val="00BE7045"/>
    <w:rsid w:val="00C22850"/>
    <w:rsid w:val="00C72139"/>
    <w:rsid w:val="00CA3ED6"/>
    <w:rsid w:val="00CB6E87"/>
    <w:rsid w:val="00E372D5"/>
    <w:rsid w:val="00EF5423"/>
    <w:rsid w:val="00F628A3"/>
    <w:rsid w:val="00FB3583"/>
    <w:rsid w:val="00FD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40B2F"/>
  <w15:chartTrackingRefBased/>
  <w15:docId w15:val="{1F1DB09F-D8BB-DC4C-9E18-729C6579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8CE"/>
  </w:style>
  <w:style w:type="paragraph" w:styleId="Footer">
    <w:name w:val="footer"/>
    <w:basedOn w:val="Normal"/>
    <w:link w:val="FooterChar"/>
    <w:uiPriority w:val="99"/>
    <w:unhideWhenUsed/>
    <w:rsid w:val="006C0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8CE"/>
  </w:style>
  <w:style w:type="character" w:customStyle="1" w:styleId="apple-converted-space">
    <w:name w:val="apple-converted-space"/>
    <w:basedOn w:val="DefaultParagraphFont"/>
    <w:rsid w:val="00266808"/>
  </w:style>
  <w:style w:type="paragraph" w:styleId="NormalWeb">
    <w:name w:val="Normal (Web)"/>
    <w:basedOn w:val="Normal"/>
    <w:uiPriority w:val="99"/>
    <w:semiHidden/>
    <w:unhideWhenUsed/>
    <w:rsid w:val="00A562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1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8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Qixuan Hou</dc:creator>
  <cp:keywords/>
  <dc:description/>
  <cp:lastModifiedBy>Qixuan Hou</cp:lastModifiedBy>
  <cp:revision>11</cp:revision>
  <dcterms:created xsi:type="dcterms:W3CDTF">2019-07-05T13:55:00Z</dcterms:created>
  <dcterms:modified xsi:type="dcterms:W3CDTF">2019-07-06T17:33:00Z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Proprietary/Internal</vt:lpwstr>
  </property>
  <property fmtid="{D5CDD505-2E9C-101B-9397-08002B2CF9AE}" pid="5" name="MSIP_Label_d5a3b3d1-43a1-4cb9-bcfb-f51bbaaf59e2_Enabled">
    <vt:lpwstr>true</vt:lpwstr>
  </property>
  <property fmtid="{D5CDD505-2E9C-101B-9397-08002B2CF9AE}" pid="6" name="MSIP_Label_d5a3b3d1-43a1-4cb9-bcfb-f51bbaaf59e2_SetDate">
    <vt:lpwstr>2019-07-05T13:55:12-0500</vt:lpwstr>
  </property>
  <property fmtid="{D5CDD505-2E9C-101B-9397-08002B2CF9AE}" pid="7" name="MSIP_Label_d5a3b3d1-43a1-4cb9-bcfb-f51bbaaf59e2_Method">
    <vt:lpwstr>Standard</vt:lpwstr>
  </property>
  <property fmtid="{D5CDD505-2E9C-101B-9397-08002B2CF9AE}" pid="8" name="MSIP_Label_d5a3b3d1-43a1-4cb9-bcfb-f51bbaaf59e2_Name">
    <vt:lpwstr>Proprietary</vt:lpwstr>
  </property>
  <property fmtid="{D5CDD505-2E9C-101B-9397-08002B2CF9AE}" pid="9" name="MSIP_Label_d5a3b3d1-43a1-4cb9-bcfb-f51bbaaf59e2_SiteId">
    <vt:lpwstr>9d1d17d8-372b-4b23-a9fc-1e5d895c89a1</vt:lpwstr>
  </property>
  <property fmtid="{D5CDD505-2E9C-101B-9397-08002B2CF9AE}" pid="10" name="MSIP_Label_d5a3b3d1-43a1-4cb9-bcfb-f51bbaaf59e2_ActionId">
    <vt:lpwstr>6d24f1df-e64a-444e-a881-0000d144383c</vt:lpwstr>
  </property>
  <property fmtid="{D5CDD505-2E9C-101B-9397-08002B2CF9AE}" pid="11" name="MSIP_Label_d5a3b3d1-43a1-4cb9-bcfb-f51bbaaf59e2_ContentBits">
    <vt:lpwstr>2</vt:lpwstr>
  </property>
</Properties>
</file>