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13EC" w14:textId="63794242" w:rsidR="00DC1220" w:rsidRPr="00FF1A67" w:rsidRDefault="00027167" w:rsidP="00F24988">
      <w:pPr>
        <w:spacing w:line="360" w:lineRule="auto"/>
        <w:jc w:val="both"/>
        <w:rPr>
          <w:rFonts w:ascii="Arial" w:hAnsi="Arial" w:cs="Arial"/>
        </w:rPr>
      </w:pPr>
      <w:r w:rsidRPr="00FF1A67">
        <w:rPr>
          <w:rFonts w:ascii="Arial" w:hAnsi="Arial" w:cs="Arial"/>
        </w:rPr>
        <w:t>Qi Chen – 261053991</w:t>
      </w:r>
    </w:p>
    <w:p w14:paraId="509EA6D4" w14:textId="3BC0CE26" w:rsidR="00027167" w:rsidRPr="00FF1A67" w:rsidRDefault="005F4360" w:rsidP="00F24988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Deliverables Summary</w:t>
      </w:r>
    </w:p>
    <w:p w14:paraId="674CF051" w14:textId="77777777" w:rsidR="00EB35CF" w:rsidRDefault="00A320A2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EE6AEA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deliverables in the part B of the project.</w:t>
      </w:r>
    </w:p>
    <w:p w14:paraId="42DB0D8A" w14:textId="51DD02C0" w:rsidR="00EB35CF" w:rsidRDefault="003E520E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first one is the repository URL stored in a text file</w:t>
      </w:r>
      <w:r w:rsidR="00EE6AEA">
        <w:rPr>
          <w:rFonts w:ascii="Arial" w:hAnsi="Arial" w:cs="Arial"/>
        </w:rPr>
        <w:t>.</w:t>
      </w:r>
      <w:r w:rsidR="00222C1A">
        <w:rPr>
          <w:rFonts w:ascii="Arial" w:hAnsi="Arial" w:cs="Arial"/>
        </w:rPr>
        <w:t xml:space="preserve"> The repository contains the feature file</w:t>
      </w:r>
      <w:r w:rsidR="005C6B5A">
        <w:rPr>
          <w:rFonts w:ascii="Arial" w:hAnsi="Arial" w:cs="Arial"/>
        </w:rPr>
        <w:t>s, the cucumber test runner and the step definitions.</w:t>
      </w:r>
    </w:p>
    <w:p w14:paraId="58F22E49" w14:textId="24D0067A" w:rsidR="00EB35CF" w:rsidRDefault="00EB35CF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second one is </w:t>
      </w:r>
      <w:r w:rsidR="001E0B9D">
        <w:rPr>
          <w:rFonts w:ascii="Arial" w:hAnsi="Arial" w:cs="Arial"/>
        </w:rPr>
        <w:t xml:space="preserve">a Word document containing the 5 main user stories that were tested during this part of the </w:t>
      </w:r>
      <w:r w:rsidR="00086203">
        <w:rPr>
          <w:rFonts w:ascii="Arial" w:hAnsi="Arial" w:cs="Arial"/>
        </w:rPr>
        <w:t>project,</w:t>
      </w:r>
      <w:r w:rsidR="00340A51">
        <w:rPr>
          <w:rFonts w:ascii="Arial" w:hAnsi="Arial" w:cs="Arial"/>
        </w:rPr>
        <w:t xml:space="preserve"> and they follow the following style: </w:t>
      </w:r>
      <w:r w:rsidR="00340A51" w:rsidRPr="00340A51">
        <w:rPr>
          <w:rFonts w:ascii="Arial" w:hAnsi="Arial" w:cs="Arial"/>
        </w:rPr>
        <w:t>As a user I want to complete some operation to get some value.</w:t>
      </w:r>
    </w:p>
    <w:p w14:paraId="1146A544" w14:textId="48FB7E1F" w:rsidR="00086203" w:rsidRDefault="00086203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third one is a short video file to demonstrate </w:t>
      </w:r>
      <w:r w:rsidR="001A0419">
        <w:rPr>
          <w:rFonts w:ascii="Arial" w:hAnsi="Arial" w:cs="Arial"/>
        </w:rPr>
        <w:t xml:space="preserve">all the story tests with the normal, alternate and error flow running and </w:t>
      </w:r>
      <w:r w:rsidR="00E74D40">
        <w:rPr>
          <w:rFonts w:ascii="Arial" w:hAnsi="Arial" w:cs="Arial"/>
        </w:rPr>
        <w:t xml:space="preserve">asserted for </w:t>
      </w:r>
      <w:r w:rsidR="000F228A" w:rsidRPr="000F228A">
        <w:rPr>
          <w:rFonts w:ascii="Arial" w:hAnsi="Arial" w:cs="Arial"/>
        </w:rPr>
        <w:t>correctness</w:t>
      </w:r>
      <w:r w:rsidR="00E74D40">
        <w:rPr>
          <w:rFonts w:ascii="Arial" w:hAnsi="Arial" w:cs="Arial"/>
        </w:rPr>
        <w:t xml:space="preserve">. </w:t>
      </w:r>
      <w:r w:rsidR="005979BA">
        <w:rPr>
          <w:rFonts w:ascii="Arial" w:hAnsi="Arial" w:cs="Arial"/>
        </w:rPr>
        <w:t>The video is divided into two parts. The first one shows the tests running sequentially</w:t>
      </w:r>
      <w:r w:rsidR="00886F8A">
        <w:rPr>
          <w:rFonts w:ascii="Arial" w:hAnsi="Arial" w:cs="Arial"/>
        </w:rPr>
        <w:t xml:space="preserve"> and there is a short overview of the content of the generated HTML file that shows </w:t>
      </w:r>
      <w:r w:rsidR="000073F4">
        <w:rPr>
          <w:rFonts w:ascii="Arial" w:hAnsi="Arial" w:cs="Arial"/>
        </w:rPr>
        <w:t>the content and results of the tests themselves</w:t>
      </w:r>
      <w:r w:rsidR="00EE199E">
        <w:rPr>
          <w:rFonts w:ascii="Arial" w:hAnsi="Arial" w:cs="Arial"/>
        </w:rPr>
        <w:t xml:space="preserve">. The second one make use of the Cucumber CLI </w:t>
      </w:r>
      <w:r w:rsidR="00F410FF">
        <w:rPr>
          <w:rFonts w:ascii="Arial" w:hAnsi="Arial" w:cs="Arial"/>
        </w:rPr>
        <w:t>to</w:t>
      </w:r>
      <w:r w:rsidR="00EE199E">
        <w:rPr>
          <w:rFonts w:ascii="Arial" w:hAnsi="Arial" w:cs="Arial"/>
        </w:rPr>
        <w:t xml:space="preserve"> execute the tests in a random order using a random seed</w:t>
      </w:r>
      <w:r w:rsidR="00F410FF">
        <w:rPr>
          <w:rFonts w:ascii="Arial" w:hAnsi="Arial" w:cs="Arial"/>
        </w:rPr>
        <w:t xml:space="preserve"> to show that each scenario can be executed independently to each other</w:t>
      </w:r>
      <w:r w:rsidR="00EE199E">
        <w:rPr>
          <w:rFonts w:ascii="Arial" w:hAnsi="Arial" w:cs="Arial"/>
        </w:rPr>
        <w:t>.</w:t>
      </w:r>
    </w:p>
    <w:p w14:paraId="0252042F" w14:textId="5B261AD3" w:rsidR="000073F4" w:rsidRDefault="000073F4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last one is a Word </w:t>
      </w:r>
      <w:r w:rsidR="00B434FE">
        <w:rPr>
          <w:rFonts w:ascii="Arial" w:hAnsi="Arial" w:cs="Arial"/>
        </w:rPr>
        <w:t>file,</w:t>
      </w:r>
      <w:r>
        <w:rPr>
          <w:rFonts w:ascii="Arial" w:hAnsi="Arial" w:cs="Arial"/>
        </w:rPr>
        <w:t xml:space="preserve"> and it is the report for part B itself.</w:t>
      </w:r>
    </w:p>
    <w:p w14:paraId="1D8B7CE6" w14:textId="68A339ED" w:rsidR="00B33EBC" w:rsidRDefault="00EE6AEA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no new bugs was found </w:t>
      </w:r>
      <w:r w:rsidR="00EB35CF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</w:t>
      </w:r>
      <w:r w:rsidR="00EB35CF">
        <w:rPr>
          <w:rFonts w:ascii="Arial" w:hAnsi="Arial" w:cs="Arial"/>
        </w:rPr>
        <w:t>acceptance tests, no new bug report has been submitted.</w:t>
      </w:r>
    </w:p>
    <w:p w14:paraId="155C3F4C" w14:textId="77777777" w:rsidR="004C4888" w:rsidRDefault="004C4888" w:rsidP="00F24988">
      <w:pPr>
        <w:spacing w:line="360" w:lineRule="auto"/>
        <w:jc w:val="both"/>
        <w:rPr>
          <w:rFonts w:ascii="Arial" w:hAnsi="Arial" w:cs="Arial"/>
        </w:rPr>
      </w:pPr>
    </w:p>
    <w:p w14:paraId="320668E9" w14:textId="6DB81B2E" w:rsidR="00110E0B" w:rsidRPr="00FF1A67" w:rsidRDefault="000073F4" w:rsidP="00F24988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Story</w:t>
      </w:r>
      <w:r w:rsidR="000B7397" w:rsidRPr="00FF1A67">
        <w:rPr>
          <w:rFonts w:ascii="Arial" w:hAnsi="Arial" w:cs="Arial"/>
          <w:b/>
          <w:bCs/>
          <w:u w:val="single"/>
        </w:rPr>
        <w:t xml:space="preserve"> Test Suite</w:t>
      </w:r>
      <w:r w:rsidR="00D94A5E" w:rsidRPr="00FF1A67">
        <w:rPr>
          <w:rFonts w:ascii="Arial" w:hAnsi="Arial" w:cs="Arial"/>
          <w:b/>
          <w:bCs/>
          <w:u w:val="single"/>
        </w:rPr>
        <w:t xml:space="preserve"> Structure</w:t>
      </w:r>
    </w:p>
    <w:p w14:paraId="0CDCD487" w14:textId="75C4619D" w:rsidR="00C802EA" w:rsidRPr="00C802EA" w:rsidRDefault="00C802EA" w:rsidP="00F2498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 Runner</w:t>
      </w:r>
    </w:p>
    <w:p w14:paraId="32D218F3" w14:textId="2416F8F3" w:rsidR="00AE181A" w:rsidRDefault="00AE465C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the </w:t>
      </w:r>
      <w:r w:rsidR="00DE2450">
        <w:rPr>
          <w:rFonts w:ascii="Arial" w:hAnsi="Arial" w:cs="Arial"/>
        </w:rPr>
        <w:t>gherkin</w:t>
      </w:r>
      <w:r w:rsidR="00A07812">
        <w:rPr>
          <w:rFonts w:ascii="Arial" w:hAnsi="Arial" w:cs="Arial"/>
        </w:rPr>
        <w:t>’s</w:t>
      </w:r>
      <w:r w:rsidR="00D869E1">
        <w:rPr>
          <w:rFonts w:ascii="Arial" w:hAnsi="Arial" w:cs="Arial"/>
        </w:rPr>
        <w:t xml:space="preserve"> scripts are executed from a single runner, “CucumberRunnerTest.java”</w:t>
      </w:r>
      <w:r w:rsidR="00DE2450">
        <w:rPr>
          <w:rFonts w:ascii="Arial" w:hAnsi="Arial" w:cs="Arial"/>
        </w:rPr>
        <w:t xml:space="preserve"> when the JUnit engine is used to run the story tests</w:t>
      </w:r>
      <w:r w:rsidR="00657154">
        <w:rPr>
          <w:rFonts w:ascii="Arial" w:hAnsi="Arial" w:cs="Arial"/>
        </w:rPr>
        <w:t xml:space="preserve"> instead of the Cucumber CLI</w:t>
      </w:r>
      <w:r w:rsidR="00D869E1">
        <w:rPr>
          <w:rFonts w:ascii="Arial" w:hAnsi="Arial" w:cs="Arial"/>
        </w:rPr>
        <w:t>.</w:t>
      </w:r>
      <w:r w:rsidR="008863A9">
        <w:rPr>
          <w:rFonts w:ascii="Arial" w:hAnsi="Arial" w:cs="Arial"/>
        </w:rPr>
        <w:t xml:space="preserve"> The primary domain model that is tested is “</w:t>
      </w:r>
      <w:proofErr w:type="spellStart"/>
      <w:r w:rsidR="008863A9">
        <w:rPr>
          <w:rFonts w:ascii="Arial" w:hAnsi="Arial" w:cs="Arial"/>
        </w:rPr>
        <w:t>todos</w:t>
      </w:r>
      <w:proofErr w:type="spellEnd"/>
      <w:r w:rsidR="008863A9">
        <w:rPr>
          <w:rFonts w:ascii="Arial" w:hAnsi="Arial" w:cs="Arial"/>
        </w:rPr>
        <w:t>”.</w:t>
      </w:r>
    </w:p>
    <w:p w14:paraId="60CEBC55" w14:textId="4540F992" w:rsidR="000B2241" w:rsidRDefault="00657154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 class that ensures </w:t>
      </w:r>
      <w:r w:rsidR="000B2241">
        <w:rPr>
          <w:rFonts w:ascii="Arial" w:hAnsi="Arial" w:cs="Arial"/>
        </w:rPr>
        <w:t>the tests will run smoothly in a proper environment by ensuring multiple things</w:t>
      </w:r>
      <w:r w:rsidR="00FD748C">
        <w:rPr>
          <w:rFonts w:ascii="Arial" w:hAnsi="Arial" w:cs="Arial"/>
        </w:rPr>
        <w:t>, first</w:t>
      </w:r>
      <w:r w:rsidR="0014068B">
        <w:rPr>
          <w:rFonts w:ascii="Arial" w:hAnsi="Arial" w:cs="Arial"/>
        </w:rPr>
        <w:t>,</w:t>
      </w:r>
      <w:r w:rsidR="00FD748C">
        <w:rPr>
          <w:rFonts w:ascii="Arial" w:hAnsi="Arial" w:cs="Arial"/>
        </w:rPr>
        <w:t xml:space="preserve"> the proper environment configuration</w:t>
      </w:r>
      <w:r w:rsidR="000B2241">
        <w:rPr>
          <w:rFonts w:ascii="Arial" w:hAnsi="Arial" w:cs="Arial"/>
        </w:rPr>
        <w:t>:</w:t>
      </w:r>
    </w:p>
    <w:p w14:paraId="7A3D276B" w14:textId="1F641DD5" w:rsidR="000B2241" w:rsidRDefault="00AE2F54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</w:t>
      </w:r>
      <w:r w:rsidR="00657154" w:rsidRPr="000B2241">
        <w:rPr>
          <w:rFonts w:ascii="Arial" w:hAnsi="Arial" w:cs="Arial"/>
        </w:rPr>
        <w:t xml:space="preserve"> Cucumber engine is used</w:t>
      </w:r>
    </w:p>
    <w:p w14:paraId="594B2F81" w14:textId="5ED932F1" w:rsidR="000844CD" w:rsidRDefault="000844CD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Cucumber </w:t>
      </w:r>
      <w:r w:rsidR="004A24D7" w:rsidRPr="000B2241">
        <w:rPr>
          <w:rFonts w:ascii="Arial" w:hAnsi="Arial" w:cs="Arial"/>
        </w:rPr>
        <w:t xml:space="preserve">knows where </w:t>
      </w:r>
      <w:r w:rsidR="00090728" w:rsidRPr="000B2241">
        <w:rPr>
          <w:rFonts w:ascii="Arial" w:hAnsi="Arial" w:cs="Arial"/>
        </w:rPr>
        <w:t xml:space="preserve">the </w:t>
      </w:r>
      <w:r w:rsidR="004A24D7" w:rsidRPr="000B2241">
        <w:rPr>
          <w:rFonts w:ascii="Arial" w:hAnsi="Arial" w:cs="Arial"/>
        </w:rPr>
        <w:t xml:space="preserve">required </w:t>
      </w:r>
      <w:r w:rsidR="00090728" w:rsidRPr="000B2241">
        <w:rPr>
          <w:rFonts w:ascii="Arial" w:hAnsi="Arial" w:cs="Arial"/>
        </w:rPr>
        <w:t>feature files</w:t>
      </w:r>
      <w:r w:rsidR="004A24D7" w:rsidRPr="000B2241">
        <w:rPr>
          <w:rFonts w:ascii="Arial" w:hAnsi="Arial" w:cs="Arial"/>
        </w:rPr>
        <w:t xml:space="preserve"> are located</w:t>
      </w:r>
    </w:p>
    <w:p w14:paraId="2DD64720" w14:textId="68B329F5" w:rsidR="000844CD" w:rsidRDefault="000844CD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Cucumber</w:t>
      </w:r>
      <w:r w:rsidR="0032299B" w:rsidRPr="000B2241">
        <w:rPr>
          <w:rFonts w:ascii="Arial" w:hAnsi="Arial" w:cs="Arial"/>
        </w:rPr>
        <w:t xml:space="preserve"> knows where the glue (step definitions) </w:t>
      </w:r>
      <w:r w:rsidR="008D280C" w:rsidRPr="000B2241">
        <w:rPr>
          <w:rFonts w:ascii="Arial" w:hAnsi="Arial" w:cs="Arial"/>
        </w:rPr>
        <w:t>is</w:t>
      </w:r>
    </w:p>
    <w:p w14:paraId="6BF280B1" w14:textId="6248C5FE" w:rsidR="00FD748C" w:rsidRDefault="000844CD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ensures that</w:t>
      </w:r>
      <w:r w:rsidR="008D280C" w:rsidRPr="000B22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HTML file is generated</w:t>
      </w:r>
      <w:r w:rsidR="008D280C" w:rsidRPr="000B2241">
        <w:rPr>
          <w:rFonts w:ascii="Arial" w:hAnsi="Arial" w:cs="Arial"/>
        </w:rPr>
        <w:t xml:space="preserve"> at the end </w:t>
      </w:r>
      <w:r w:rsidR="00BB6C19" w:rsidRPr="000B2241">
        <w:rPr>
          <w:rFonts w:ascii="Arial" w:hAnsi="Arial" w:cs="Arial"/>
        </w:rPr>
        <w:t>that summarizes what features and scenarios were tested and the results.</w:t>
      </w:r>
    </w:p>
    <w:p w14:paraId="6D0AA03F" w14:textId="3C5B2A42" w:rsidR="00FD748C" w:rsidRDefault="00FD748C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Then, that the server is available </w:t>
      </w:r>
      <w:r w:rsidR="006538C5">
        <w:rPr>
          <w:rFonts w:ascii="Arial" w:hAnsi="Arial" w:cs="Arial"/>
        </w:rPr>
        <w:t>before starting each test:</w:t>
      </w:r>
    </w:p>
    <w:p w14:paraId="5AEA5CE6" w14:textId="0179CAEC" w:rsidR="006538C5" w:rsidRDefault="006538C5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ensures that </w:t>
      </w:r>
      <w:r w:rsidR="0014068B">
        <w:rPr>
          <w:rFonts w:ascii="Arial" w:hAnsi="Arial" w:cs="Arial"/>
        </w:rPr>
        <w:t xml:space="preserve">the server is reachable by sending a dummy </w:t>
      </w:r>
      <w:r w:rsidR="00A4719E">
        <w:rPr>
          <w:rFonts w:ascii="Arial" w:hAnsi="Arial" w:cs="Arial"/>
        </w:rPr>
        <w:t>HTTP request to the server address. If a connection error happens, the test ends</w:t>
      </w:r>
      <w:r w:rsidR="00072D14">
        <w:rPr>
          <w:rFonts w:ascii="Arial" w:hAnsi="Arial" w:cs="Arial"/>
        </w:rPr>
        <w:t>, otherwise the class sets up the test environment.</w:t>
      </w:r>
    </w:p>
    <w:p w14:paraId="65EF9A81" w14:textId="4C6568E4" w:rsidR="00072D14" w:rsidRDefault="00072D14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that, the proper testing environment is set up for each test</w:t>
      </w:r>
      <w:r w:rsidR="009D6136">
        <w:rPr>
          <w:rFonts w:ascii="Arial" w:hAnsi="Arial" w:cs="Arial"/>
        </w:rPr>
        <w:t xml:space="preserve"> by executing the cleanup procedure</w:t>
      </w:r>
      <w:r>
        <w:rPr>
          <w:rFonts w:ascii="Arial" w:hAnsi="Arial" w:cs="Arial"/>
        </w:rPr>
        <w:t>:</w:t>
      </w:r>
    </w:p>
    <w:p w14:paraId="147D262A" w14:textId="38B9649F" w:rsidR="003529B3" w:rsidRDefault="009D6136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class get a list of</w:t>
      </w:r>
      <w:r w:rsidR="008863A9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 xml:space="preserve"> </w:t>
      </w:r>
      <w:r w:rsidR="008863A9">
        <w:rPr>
          <w:rFonts w:ascii="Arial" w:hAnsi="Arial" w:cs="Arial"/>
        </w:rPr>
        <w:t>the domain instances</w:t>
      </w:r>
      <w:r w:rsidR="003529B3">
        <w:rPr>
          <w:rFonts w:ascii="Arial" w:hAnsi="Arial" w:cs="Arial"/>
        </w:rPr>
        <w:t xml:space="preserve"> that are present on the server at that time.</w:t>
      </w:r>
    </w:p>
    <w:p w14:paraId="6E54596F" w14:textId="6259CF95" w:rsidR="003529B3" w:rsidRDefault="003529B3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each instance, </w:t>
      </w:r>
      <w:r w:rsidR="00332EAC">
        <w:rPr>
          <w:rFonts w:ascii="Arial" w:hAnsi="Arial" w:cs="Arial"/>
        </w:rPr>
        <w:t>a delete request is sent to the instance endpoint</w:t>
      </w:r>
    </w:p>
    <w:p w14:paraId="2C367FA1" w14:textId="067DBF67" w:rsidR="00332EAC" w:rsidRDefault="00332EAC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That way, each test starts in a blank state with no </w:t>
      </w:r>
      <w:r w:rsidR="00652EDB">
        <w:rPr>
          <w:rFonts w:ascii="Arial" w:hAnsi="Arial" w:cs="Arial"/>
        </w:rPr>
        <w:t>residual instances of the same domain from previous tests.</w:t>
      </w:r>
    </w:p>
    <w:p w14:paraId="2A026B1F" w14:textId="7643DA76" w:rsidR="004866CA" w:rsidRDefault="004866CA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test is executed, whatever the result</w:t>
      </w:r>
      <w:r w:rsidR="005C1089">
        <w:rPr>
          <w:rFonts w:ascii="Arial" w:hAnsi="Arial" w:cs="Arial"/>
        </w:rPr>
        <w:t xml:space="preserve"> or if an exception happened, there is a cleanup procedure that is executed</w:t>
      </w:r>
      <w:r w:rsidR="00862C53">
        <w:rPr>
          <w:rFonts w:ascii="Arial" w:hAnsi="Arial" w:cs="Arial"/>
        </w:rPr>
        <w:t xml:space="preserve"> so that the server returns to its initial state.</w:t>
      </w:r>
    </w:p>
    <w:p w14:paraId="27E0CA7A" w14:textId="77777777" w:rsidR="004C4888" w:rsidRDefault="004C4888" w:rsidP="00F24988">
      <w:pPr>
        <w:spacing w:line="360" w:lineRule="auto"/>
        <w:jc w:val="both"/>
        <w:rPr>
          <w:rFonts w:ascii="Arial" w:hAnsi="Arial" w:cs="Arial"/>
        </w:rPr>
      </w:pPr>
    </w:p>
    <w:p w14:paraId="303202EA" w14:textId="0230B43F" w:rsidR="00C802EA" w:rsidRPr="00C802EA" w:rsidRDefault="00C802EA" w:rsidP="00F2498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 File</w:t>
      </w:r>
    </w:p>
    <w:p w14:paraId="23A49E0C" w14:textId="20593C33" w:rsidR="00043EFA" w:rsidRDefault="00043EFA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gherkin scripts are grouped </w:t>
      </w:r>
      <w:r w:rsidR="00722019">
        <w:rPr>
          <w:rFonts w:ascii="Arial" w:hAnsi="Arial" w:cs="Arial"/>
        </w:rPr>
        <w:t>into feature files. Each feature file tests a single user story</w:t>
      </w:r>
      <w:r w:rsidR="000F6E30">
        <w:rPr>
          <w:rFonts w:ascii="Arial" w:hAnsi="Arial" w:cs="Arial"/>
        </w:rPr>
        <w:t>.</w:t>
      </w:r>
    </w:p>
    <w:p w14:paraId="4FF380BA" w14:textId="1B3D3868" w:rsidR="000F6E30" w:rsidRDefault="000F6E30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each </w:t>
      </w:r>
      <w:r w:rsidR="00B96C05">
        <w:rPr>
          <w:rFonts w:ascii="Arial" w:hAnsi="Arial" w:cs="Arial"/>
        </w:rPr>
        <w:t>feature file, there are three execution flows that are tested.</w:t>
      </w:r>
      <w:r w:rsidR="008C2CD7">
        <w:rPr>
          <w:rFonts w:ascii="Arial" w:hAnsi="Arial" w:cs="Arial"/>
        </w:rPr>
        <w:t xml:space="preserve"> Each of them </w:t>
      </w:r>
      <w:r w:rsidR="00E77F31">
        <w:rPr>
          <w:rFonts w:ascii="Arial" w:hAnsi="Arial" w:cs="Arial"/>
        </w:rPr>
        <w:t>represents</w:t>
      </w:r>
      <w:r w:rsidR="008B3AE4">
        <w:rPr>
          <w:rFonts w:ascii="Arial" w:hAnsi="Arial" w:cs="Arial"/>
        </w:rPr>
        <w:t xml:space="preserve"> the different paths a user may follow when using the service provided by the server. </w:t>
      </w:r>
    </w:p>
    <w:p w14:paraId="763C17BA" w14:textId="58D9BB4A" w:rsidR="00B96C05" w:rsidRPr="00B96C05" w:rsidRDefault="00B96C05" w:rsidP="00F24988">
      <w:pPr>
        <w:spacing w:line="360" w:lineRule="auto"/>
        <w:jc w:val="both"/>
        <w:rPr>
          <w:rFonts w:ascii="Arial" w:hAnsi="Arial" w:cs="Arial"/>
          <w:u w:val="single"/>
        </w:rPr>
      </w:pPr>
      <w:r w:rsidRPr="00B96C05">
        <w:rPr>
          <w:rFonts w:ascii="Arial" w:hAnsi="Arial" w:cs="Arial"/>
          <w:u w:val="single"/>
        </w:rPr>
        <w:t>Normal Flow:</w:t>
      </w:r>
    </w:p>
    <w:p w14:paraId="5156D7C9" w14:textId="64480C49" w:rsidR="001D1DEF" w:rsidRDefault="0062325B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describes the most straightforward and most expected </w:t>
      </w:r>
      <w:r w:rsidR="000865C9">
        <w:rPr>
          <w:rFonts w:ascii="Arial" w:hAnsi="Arial" w:cs="Arial"/>
        </w:rPr>
        <w:t xml:space="preserve">situation that can happens </w:t>
      </w:r>
      <w:r w:rsidR="002F3187">
        <w:rPr>
          <w:rFonts w:ascii="Arial" w:hAnsi="Arial" w:cs="Arial"/>
        </w:rPr>
        <w:t xml:space="preserve">to the user when following the user story. </w:t>
      </w:r>
      <w:r w:rsidR="00424073">
        <w:rPr>
          <w:rFonts w:ascii="Arial" w:hAnsi="Arial" w:cs="Arial"/>
        </w:rPr>
        <w:t xml:space="preserve">It is ideal where everything works as planned without any disruptions. There </w:t>
      </w:r>
      <w:r w:rsidR="00877A10">
        <w:rPr>
          <w:rFonts w:ascii="Arial" w:hAnsi="Arial" w:cs="Arial"/>
        </w:rPr>
        <w:t>are</w:t>
      </w:r>
      <w:r w:rsidR="00424073">
        <w:rPr>
          <w:rFonts w:ascii="Arial" w:hAnsi="Arial" w:cs="Arial"/>
        </w:rPr>
        <w:t xml:space="preserve"> no special cases, error</w:t>
      </w:r>
      <w:r w:rsidR="00877A10">
        <w:rPr>
          <w:rFonts w:ascii="Arial" w:hAnsi="Arial" w:cs="Arial"/>
        </w:rPr>
        <w:t xml:space="preserve"> messages or exceptions.</w:t>
      </w:r>
      <w:r w:rsidR="00872662">
        <w:rPr>
          <w:rFonts w:ascii="Arial" w:hAnsi="Arial" w:cs="Arial"/>
        </w:rPr>
        <w:t xml:space="preserve"> It evaluates how the server can handle usual requests and if it is able to provide the business value.</w:t>
      </w:r>
    </w:p>
    <w:p w14:paraId="0A29AF1A" w14:textId="0EFE6AE0" w:rsidR="00B96C05" w:rsidRDefault="005D6B67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example, if a user wishes to create a new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 in the server, the most straightforward path may be as follow:</w:t>
      </w:r>
    </w:p>
    <w:p w14:paraId="563F37F6" w14:textId="5A8E400C" w:rsidR="005D6B67" w:rsidRDefault="001D1DEF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wants to create a new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</w:t>
      </w:r>
      <w:r w:rsidR="0092206F">
        <w:rPr>
          <w:rFonts w:ascii="Arial" w:hAnsi="Arial" w:cs="Arial"/>
        </w:rPr>
        <w:t>.</w:t>
      </w:r>
    </w:p>
    <w:p w14:paraId="6088688F" w14:textId="0845D5EA" w:rsidR="00314C76" w:rsidRDefault="00314C76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</w:t>
      </w:r>
      <w:r w:rsidR="0092206F">
        <w:rPr>
          <w:rFonts w:ascii="Arial" w:hAnsi="Arial" w:cs="Arial"/>
        </w:rPr>
        <w:t>fills</w:t>
      </w:r>
      <w:r>
        <w:rPr>
          <w:rFonts w:ascii="Arial" w:hAnsi="Arial" w:cs="Arial"/>
        </w:rPr>
        <w:t xml:space="preserve"> all the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fields</w:t>
      </w:r>
      <w:r w:rsidR="009B7281">
        <w:rPr>
          <w:rFonts w:ascii="Arial" w:hAnsi="Arial" w:cs="Arial"/>
        </w:rPr>
        <w:t>;</w:t>
      </w:r>
      <w:r w:rsidR="0092206F">
        <w:rPr>
          <w:rFonts w:ascii="Arial" w:hAnsi="Arial" w:cs="Arial"/>
        </w:rPr>
        <w:t xml:space="preserve"> the title, the </w:t>
      </w:r>
      <w:proofErr w:type="spellStart"/>
      <w:r w:rsidR="0092206F">
        <w:rPr>
          <w:rFonts w:ascii="Arial" w:hAnsi="Arial" w:cs="Arial"/>
        </w:rPr>
        <w:t>doneStatus</w:t>
      </w:r>
      <w:proofErr w:type="spellEnd"/>
      <w:r w:rsidR="0092206F">
        <w:rPr>
          <w:rFonts w:ascii="Arial" w:hAnsi="Arial" w:cs="Arial"/>
        </w:rPr>
        <w:t xml:space="preserve"> and the description of the </w:t>
      </w:r>
      <w:proofErr w:type="spellStart"/>
      <w:r w:rsidR="0092206F">
        <w:rPr>
          <w:rFonts w:ascii="Arial" w:hAnsi="Arial" w:cs="Arial"/>
        </w:rPr>
        <w:t>todo</w:t>
      </w:r>
      <w:proofErr w:type="spellEnd"/>
      <w:r w:rsidR="0092206F">
        <w:rPr>
          <w:rFonts w:ascii="Arial" w:hAnsi="Arial" w:cs="Arial"/>
        </w:rPr>
        <w:t xml:space="preserve"> instance.</w:t>
      </w:r>
    </w:p>
    <w:p w14:paraId="3FF0D6B8" w14:textId="572785B4" w:rsidR="0092206F" w:rsidRDefault="009B7281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user sends their request to the server</w:t>
      </w:r>
      <w:r w:rsidR="00DF4B84">
        <w:rPr>
          <w:rFonts w:ascii="Arial" w:hAnsi="Arial" w:cs="Arial"/>
        </w:rPr>
        <w:t>.</w:t>
      </w:r>
    </w:p>
    <w:p w14:paraId="3C05CFD8" w14:textId="683E0DFD" w:rsidR="00DF4B84" w:rsidRDefault="00DF4B84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confirms that their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 was created by seeing the additional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 in their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list of all instances.</w:t>
      </w:r>
    </w:p>
    <w:p w14:paraId="708A4DB6" w14:textId="1B2253BF" w:rsidR="0097666E" w:rsidRPr="0097666E" w:rsidRDefault="0097666E" w:rsidP="00F2498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Alternat</w:t>
      </w:r>
      <w:r w:rsidR="00A31BC7">
        <w:rPr>
          <w:rFonts w:ascii="Arial" w:hAnsi="Arial" w:cs="Arial"/>
          <w:u w:val="single"/>
        </w:rPr>
        <w:t>e</w:t>
      </w:r>
      <w:r w:rsidRPr="0097666E">
        <w:rPr>
          <w:rFonts w:ascii="Arial" w:hAnsi="Arial" w:cs="Arial"/>
          <w:u w:val="single"/>
        </w:rPr>
        <w:t xml:space="preserve"> Flow:</w:t>
      </w:r>
    </w:p>
    <w:p w14:paraId="1EDC3DDE" w14:textId="77777777" w:rsidR="00C06AB5" w:rsidRDefault="00A31BC7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Compared with the normal flow, the alternate flow</w:t>
      </w:r>
      <w:r w:rsidR="00EE625D">
        <w:rPr>
          <w:rFonts w:ascii="Arial" w:hAnsi="Arial" w:cs="Arial"/>
        </w:rPr>
        <w:t xml:space="preserve"> describes a different path from the normal flow</w:t>
      </w:r>
      <w:r w:rsidR="00406C46">
        <w:rPr>
          <w:rFonts w:ascii="Arial" w:hAnsi="Arial" w:cs="Arial"/>
        </w:rPr>
        <w:t xml:space="preserve">. Despite the deviation from the normal flow, the alternate flow </w:t>
      </w:r>
      <w:r w:rsidR="00EE625D">
        <w:rPr>
          <w:rFonts w:ascii="Arial" w:hAnsi="Arial" w:cs="Arial"/>
        </w:rPr>
        <w:t>still leads to a successful outcome.</w:t>
      </w:r>
    </w:p>
    <w:p w14:paraId="6CA0409F" w14:textId="5B0CE7C7" w:rsidR="0097666E" w:rsidRPr="0097666E" w:rsidRDefault="00406C46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flow is used to test </w:t>
      </w:r>
      <w:r w:rsidR="004B713C">
        <w:rPr>
          <w:rFonts w:ascii="Arial" w:hAnsi="Arial" w:cs="Arial"/>
        </w:rPr>
        <w:t xml:space="preserve">some optional steps, special cases or a different behavior a user may wants to engage into </w:t>
      </w:r>
      <w:r w:rsidR="00C21B41">
        <w:rPr>
          <w:rFonts w:ascii="Arial" w:hAnsi="Arial" w:cs="Arial"/>
        </w:rPr>
        <w:t xml:space="preserve">that the server will have to accommodate </w:t>
      </w:r>
      <w:r w:rsidR="00C60EC5">
        <w:rPr>
          <w:rFonts w:ascii="Arial" w:hAnsi="Arial" w:cs="Arial"/>
        </w:rPr>
        <w:t>to</w:t>
      </w:r>
      <w:r w:rsidR="00C21B41">
        <w:rPr>
          <w:rFonts w:ascii="Arial" w:hAnsi="Arial" w:cs="Arial"/>
        </w:rPr>
        <w:t xml:space="preserve"> smoothly process the user request and </w:t>
      </w:r>
      <w:r w:rsidR="00C06AB5">
        <w:rPr>
          <w:rFonts w:ascii="Arial" w:hAnsi="Arial" w:cs="Arial"/>
        </w:rPr>
        <w:t>to be still able to</w:t>
      </w:r>
      <w:r w:rsidR="00C21B41">
        <w:rPr>
          <w:rFonts w:ascii="Arial" w:hAnsi="Arial" w:cs="Arial"/>
        </w:rPr>
        <w:t xml:space="preserve"> </w:t>
      </w:r>
      <w:r w:rsidR="00C06AB5">
        <w:rPr>
          <w:rFonts w:ascii="Arial" w:hAnsi="Arial" w:cs="Arial"/>
        </w:rPr>
        <w:t>process it successfully.</w:t>
      </w:r>
      <w:r w:rsidR="00B60D2C">
        <w:rPr>
          <w:rFonts w:ascii="Arial" w:hAnsi="Arial" w:cs="Arial"/>
        </w:rPr>
        <w:t xml:space="preserve"> It evaluates how the server </w:t>
      </w:r>
      <w:r w:rsidR="00872662">
        <w:rPr>
          <w:rFonts w:ascii="Arial" w:hAnsi="Arial" w:cs="Arial"/>
        </w:rPr>
        <w:t>can</w:t>
      </w:r>
      <w:r w:rsidR="00B60D2C">
        <w:rPr>
          <w:rFonts w:ascii="Arial" w:hAnsi="Arial" w:cs="Arial"/>
        </w:rPr>
        <w:t xml:space="preserve"> handle </w:t>
      </w:r>
      <w:r w:rsidR="00872662">
        <w:rPr>
          <w:rFonts w:ascii="Arial" w:hAnsi="Arial" w:cs="Arial"/>
        </w:rPr>
        <w:t>flows that diverge from the normal such as edge cases.</w:t>
      </w:r>
    </w:p>
    <w:p w14:paraId="7B033B50" w14:textId="4D1C5C4A" w:rsidR="00877A10" w:rsidRDefault="00C60EC5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example, still following the same user story that the user wants to create a new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</w:t>
      </w:r>
      <w:r w:rsidR="000A6585">
        <w:rPr>
          <w:rFonts w:ascii="Arial" w:hAnsi="Arial" w:cs="Arial"/>
        </w:rPr>
        <w:t>, the alternate flow was tested as such</w:t>
      </w:r>
      <w:r>
        <w:rPr>
          <w:rFonts w:ascii="Arial" w:hAnsi="Arial" w:cs="Arial"/>
        </w:rPr>
        <w:t>:</w:t>
      </w:r>
    </w:p>
    <w:p w14:paraId="4AF14A34" w14:textId="77777777" w:rsidR="000A6585" w:rsidRDefault="000A6585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wants to create a new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item.</w:t>
      </w:r>
    </w:p>
    <w:p w14:paraId="25B880D0" w14:textId="176C07B9" w:rsidR="000A6585" w:rsidRDefault="000A6585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fills </w:t>
      </w:r>
      <w:r>
        <w:rPr>
          <w:rFonts w:ascii="Arial" w:hAnsi="Arial" w:cs="Arial"/>
        </w:rPr>
        <w:t>some of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fields; </w:t>
      </w:r>
      <w:r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the title</w:t>
      </w:r>
      <w:r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doneStatus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instance.</w:t>
      </w:r>
    </w:p>
    <w:p w14:paraId="32326FD3" w14:textId="77777777" w:rsidR="000A6585" w:rsidRDefault="000A6585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user sends their request to the server.</w:t>
      </w:r>
    </w:p>
    <w:p w14:paraId="22901EDE" w14:textId="01398D07" w:rsidR="00C60EC5" w:rsidRDefault="000A6585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user confirms that their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 was created by seeing the additional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 in their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list of all instances.</w:t>
      </w:r>
    </w:p>
    <w:p w14:paraId="2CCEA12C" w14:textId="338D5524" w:rsidR="00DA36A1" w:rsidRDefault="00DA36A1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the </w:t>
      </w:r>
      <w:r w:rsidR="00974D72">
        <w:rPr>
          <w:rFonts w:ascii="Arial" w:hAnsi="Arial" w:cs="Arial"/>
        </w:rPr>
        <w:t>description field was automatically filled with a default value, which is an empty string in this case.</w:t>
      </w:r>
    </w:p>
    <w:p w14:paraId="7F3419EF" w14:textId="406850F2" w:rsidR="00D94B36" w:rsidRDefault="00974D72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we can see, even when the user followed a different path than the normal one, a path that may be seen as </w:t>
      </w:r>
      <w:r w:rsidR="00492043">
        <w:rPr>
          <w:rFonts w:ascii="Arial" w:hAnsi="Arial" w:cs="Arial"/>
        </w:rPr>
        <w:t xml:space="preserve">uncommon, the server properly processed the missing non-mandatory field and filled it up with a default value </w:t>
      </w:r>
      <w:r w:rsidR="004810FE">
        <w:rPr>
          <w:rFonts w:ascii="Arial" w:hAnsi="Arial" w:cs="Arial"/>
        </w:rPr>
        <w:t>and</w:t>
      </w:r>
      <w:r w:rsidR="00745E6F">
        <w:rPr>
          <w:rFonts w:ascii="Arial" w:hAnsi="Arial" w:cs="Arial"/>
        </w:rPr>
        <w:t xml:space="preserve"> process</w:t>
      </w:r>
      <w:r w:rsidR="004810FE">
        <w:rPr>
          <w:rFonts w:ascii="Arial" w:hAnsi="Arial" w:cs="Arial"/>
        </w:rPr>
        <w:t xml:space="preserve">ed the request </w:t>
      </w:r>
      <w:r w:rsidR="00745E6F">
        <w:rPr>
          <w:rFonts w:ascii="Arial" w:hAnsi="Arial" w:cs="Arial"/>
        </w:rPr>
        <w:t>successfully instead of sending an error to the user.</w:t>
      </w:r>
    </w:p>
    <w:p w14:paraId="2282FC37" w14:textId="77777777" w:rsidR="004810FE" w:rsidRPr="0097666E" w:rsidRDefault="004810FE" w:rsidP="00F2498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Alternate</w:t>
      </w:r>
      <w:r w:rsidRPr="0097666E">
        <w:rPr>
          <w:rFonts w:ascii="Arial" w:hAnsi="Arial" w:cs="Arial"/>
          <w:u w:val="single"/>
        </w:rPr>
        <w:t xml:space="preserve"> Flow:</w:t>
      </w:r>
    </w:p>
    <w:p w14:paraId="7B6EA424" w14:textId="10E36E59" w:rsidR="004810FE" w:rsidRDefault="008742F3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Compared to the two other flows, this flow leads directly to an error. It describes a sequence of actions from the user </w:t>
      </w:r>
      <w:r w:rsidR="00B012D4">
        <w:rPr>
          <w:rFonts w:ascii="Arial" w:hAnsi="Arial" w:cs="Arial"/>
        </w:rPr>
        <w:t xml:space="preserve">that lead them to an invalid condition or state and prevents them from continuing down to this path. </w:t>
      </w:r>
      <w:r w:rsidR="00872662">
        <w:rPr>
          <w:rFonts w:ascii="Arial" w:hAnsi="Arial" w:cs="Arial"/>
        </w:rPr>
        <w:t xml:space="preserve">It evaluates how the server can gracefully handle wrong inputs or state and provide the correct error handling </w:t>
      </w:r>
      <w:r w:rsidR="00626FC3">
        <w:rPr>
          <w:rFonts w:ascii="Arial" w:hAnsi="Arial" w:cs="Arial"/>
        </w:rPr>
        <w:t>like sending the correct notifications and redirecting the user to a correct state.</w:t>
      </w:r>
    </w:p>
    <w:p w14:paraId="0E653260" w14:textId="25FC2BEB" w:rsidR="00626FC3" w:rsidRDefault="00626FC3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with the same user story, an error flow was tested as such:</w:t>
      </w:r>
    </w:p>
    <w:p w14:paraId="0FD6C34D" w14:textId="77777777" w:rsidR="00D93BB6" w:rsidRDefault="00D93BB6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wants to create a new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item.</w:t>
      </w:r>
    </w:p>
    <w:p w14:paraId="65857FD3" w14:textId="21838AC4" w:rsidR="00D93BB6" w:rsidRDefault="00D93BB6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</w:t>
      </w:r>
      <w:r w:rsidR="009D1D4E">
        <w:rPr>
          <w:rFonts w:ascii="Arial" w:hAnsi="Arial" w:cs="Arial"/>
        </w:rPr>
        <w:t>fills some fields, but not the mandatory title field.</w:t>
      </w:r>
    </w:p>
    <w:p w14:paraId="2018D146" w14:textId="1FDCDC4F" w:rsidR="009D1D4E" w:rsidRDefault="009D1D4E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user sends their request to the server.</w:t>
      </w:r>
    </w:p>
    <w:p w14:paraId="51EC0460" w14:textId="6DEA876D" w:rsidR="009D1D4E" w:rsidRDefault="009D1D4E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user </w:t>
      </w:r>
      <w:r w:rsidR="00A05E2C">
        <w:rPr>
          <w:rFonts w:ascii="Arial" w:hAnsi="Arial" w:cs="Arial"/>
        </w:rPr>
        <w:t>receives</w:t>
      </w:r>
      <w:r>
        <w:rPr>
          <w:rFonts w:ascii="Arial" w:hAnsi="Arial" w:cs="Arial"/>
        </w:rPr>
        <w:t xml:space="preserve"> an error </w:t>
      </w:r>
      <w:r w:rsidR="00A05E2C">
        <w:rPr>
          <w:rFonts w:ascii="Arial" w:hAnsi="Arial" w:cs="Arial"/>
        </w:rPr>
        <w:t>message saying the request is invalid.</w:t>
      </w:r>
    </w:p>
    <w:p w14:paraId="158ADBD4" w14:textId="1673CC1D" w:rsidR="00A05E2C" w:rsidRDefault="00A05E2C" w:rsidP="00F24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the user sees that no new instance of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was created, confirming that their request was rejected.</w:t>
      </w:r>
    </w:p>
    <w:p w14:paraId="4C65378D" w14:textId="7CD18370" w:rsidR="00A05E2C" w:rsidRDefault="00A05E2C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Here, the server was able to properly handle the </w:t>
      </w:r>
      <w:r w:rsidR="00D50014">
        <w:rPr>
          <w:rFonts w:ascii="Arial" w:hAnsi="Arial" w:cs="Arial"/>
        </w:rPr>
        <w:t xml:space="preserve">erroneous request from the user and not only prevent the creation of a bad </w:t>
      </w:r>
      <w:proofErr w:type="spellStart"/>
      <w:r w:rsidR="00D50014">
        <w:rPr>
          <w:rFonts w:ascii="Arial" w:hAnsi="Arial" w:cs="Arial"/>
        </w:rPr>
        <w:t>todo</w:t>
      </w:r>
      <w:proofErr w:type="spellEnd"/>
      <w:r w:rsidR="00D50014">
        <w:rPr>
          <w:rFonts w:ascii="Arial" w:hAnsi="Arial" w:cs="Arial"/>
        </w:rPr>
        <w:t xml:space="preserve"> instance, but also send</w:t>
      </w:r>
      <w:r w:rsidR="00E66D82">
        <w:rPr>
          <w:rFonts w:ascii="Arial" w:hAnsi="Arial" w:cs="Arial"/>
        </w:rPr>
        <w:t xml:space="preserve"> the correct error message to the user to notify their error.</w:t>
      </w:r>
    </w:p>
    <w:p w14:paraId="76D81F8B" w14:textId="77777777" w:rsidR="004C4888" w:rsidRDefault="004C4888" w:rsidP="00F24988">
      <w:pPr>
        <w:spacing w:line="360" w:lineRule="auto"/>
        <w:jc w:val="both"/>
        <w:rPr>
          <w:rFonts w:ascii="Arial" w:hAnsi="Arial" w:cs="Arial"/>
        </w:rPr>
      </w:pPr>
    </w:p>
    <w:p w14:paraId="79C8136E" w14:textId="58CE6766" w:rsidR="004C4888" w:rsidRDefault="004C4888" w:rsidP="00F2498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Step Definitions</w:t>
      </w:r>
    </w:p>
    <w:p w14:paraId="3DBFF1F8" w14:textId="77777777" w:rsidR="00010A56" w:rsidRDefault="009D5E25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step definitions are store</w:t>
      </w:r>
      <w:r w:rsidR="001169E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in “CucumberStepDefinitions.java”</w:t>
      </w:r>
      <w:r w:rsidR="001169E6">
        <w:rPr>
          <w:rFonts w:ascii="Arial" w:hAnsi="Arial" w:cs="Arial"/>
        </w:rPr>
        <w:t>.</w:t>
      </w:r>
    </w:p>
    <w:p w14:paraId="54017BDC" w14:textId="77777777" w:rsidR="003F66D7" w:rsidRDefault="00010A56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are state variables to ensure that</w:t>
      </w:r>
      <w:r w:rsidR="0055726C">
        <w:rPr>
          <w:rFonts w:ascii="Arial" w:hAnsi="Arial" w:cs="Arial"/>
        </w:rPr>
        <w:t xml:space="preserve"> information can flow between each step of a test.</w:t>
      </w:r>
    </w:p>
    <w:p w14:paraId="68D66DD7" w14:textId="1D07AF79" w:rsidR="00010A56" w:rsidRDefault="00070A8B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D90C0A">
        <w:rPr>
          <w:rFonts w:ascii="Arial" w:hAnsi="Arial" w:cs="Arial"/>
        </w:rPr>
        <w:t>example</w:t>
      </w:r>
      <w:r>
        <w:rPr>
          <w:rFonts w:ascii="Arial" w:hAnsi="Arial" w:cs="Arial"/>
        </w:rPr>
        <w:t xml:space="preserve">, the initial number of instances in a list is stored to compare it with </w:t>
      </w:r>
      <w:r w:rsidR="00D90C0A">
        <w:rPr>
          <w:rFonts w:ascii="Arial" w:hAnsi="Arial" w:cs="Arial"/>
        </w:rPr>
        <w:t xml:space="preserve">the number of instances in a list after </w:t>
      </w:r>
      <w:r w:rsidR="00323AE1">
        <w:rPr>
          <w:rFonts w:ascii="Arial" w:hAnsi="Arial" w:cs="Arial"/>
        </w:rPr>
        <w:t>a</w:t>
      </w:r>
      <w:r w:rsidR="00D90C0A">
        <w:rPr>
          <w:rFonts w:ascii="Arial" w:hAnsi="Arial" w:cs="Arial"/>
        </w:rPr>
        <w:t xml:space="preserve"> user action</w:t>
      </w:r>
      <w:r w:rsidR="00C420ED">
        <w:rPr>
          <w:rFonts w:ascii="Arial" w:hAnsi="Arial" w:cs="Arial"/>
        </w:rPr>
        <w:t xml:space="preserve">, the request body is stored so that the user </w:t>
      </w:r>
      <w:r w:rsidR="003F66D7">
        <w:rPr>
          <w:rFonts w:ascii="Arial" w:hAnsi="Arial" w:cs="Arial"/>
        </w:rPr>
        <w:t xml:space="preserve">can change what field and their value will be </w:t>
      </w:r>
      <w:r w:rsidR="00485C88">
        <w:rPr>
          <w:rFonts w:ascii="Arial" w:hAnsi="Arial" w:cs="Arial"/>
        </w:rPr>
        <w:t xml:space="preserve">using familiar language </w:t>
      </w:r>
      <w:r w:rsidR="0047785B">
        <w:rPr>
          <w:rFonts w:ascii="Arial" w:hAnsi="Arial" w:cs="Arial"/>
        </w:rPr>
        <w:t>before</w:t>
      </w:r>
      <w:r w:rsidR="00323AE1">
        <w:rPr>
          <w:rFonts w:ascii="Arial" w:hAnsi="Arial" w:cs="Arial"/>
        </w:rPr>
        <w:t xml:space="preserve"> the request </w:t>
      </w:r>
      <w:r w:rsidR="00485C88">
        <w:rPr>
          <w:rFonts w:ascii="Arial" w:hAnsi="Arial" w:cs="Arial"/>
        </w:rPr>
        <w:t>body</w:t>
      </w:r>
      <w:r w:rsidR="00323AE1">
        <w:rPr>
          <w:rFonts w:ascii="Arial" w:hAnsi="Arial" w:cs="Arial"/>
        </w:rPr>
        <w:t xml:space="preserve"> will be sent to the server and </w:t>
      </w:r>
      <w:r w:rsidR="0047785B">
        <w:rPr>
          <w:rFonts w:ascii="Arial" w:hAnsi="Arial" w:cs="Arial"/>
        </w:rPr>
        <w:t>any newly created object instance</w:t>
      </w:r>
      <w:r w:rsidR="00C420ED">
        <w:rPr>
          <w:rFonts w:ascii="Arial" w:hAnsi="Arial" w:cs="Arial"/>
        </w:rPr>
        <w:t xml:space="preserve"> is stored to keep track of </w:t>
      </w:r>
      <w:r w:rsidR="0047785B">
        <w:rPr>
          <w:rFonts w:ascii="Arial" w:hAnsi="Arial" w:cs="Arial"/>
        </w:rPr>
        <w:t>its properties such as its id.</w:t>
      </w:r>
    </w:p>
    <w:p w14:paraId="17C3CDE6" w14:textId="4CC5CCE4" w:rsidR="004C4888" w:rsidRDefault="001169E6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ensure </w:t>
      </w:r>
      <w:r w:rsidR="00A07812">
        <w:rPr>
          <w:rFonts w:ascii="Arial" w:hAnsi="Arial" w:cs="Arial"/>
        </w:rPr>
        <w:t xml:space="preserve">the highest reusability of each step, the </w:t>
      </w:r>
      <w:r w:rsidR="00CE1679">
        <w:rPr>
          <w:rFonts w:ascii="Arial" w:hAnsi="Arial" w:cs="Arial"/>
        </w:rPr>
        <w:t xml:space="preserve">steps in the </w:t>
      </w:r>
      <w:r w:rsidR="00A07812">
        <w:rPr>
          <w:rFonts w:ascii="Arial" w:hAnsi="Arial" w:cs="Arial"/>
        </w:rPr>
        <w:t>gherkin scrip</w:t>
      </w:r>
      <w:r w:rsidR="00CE1679">
        <w:rPr>
          <w:rFonts w:ascii="Arial" w:hAnsi="Arial" w:cs="Arial"/>
        </w:rPr>
        <w:t>ts are intentionally written to be as general and modular as possible</w:t>
      </w:r>
      <w:r w:rsidR="007F11FE">
        <w:rPr>
          <w:rFonts w:ascii="Arial" w:hAnsi="Arial" w:cs="Arial"/>
        </w:rPr>
        <w:t xml:space="preserve"> to be able to </w:t>
      </w:r>
      <w:r w:rsidR="00CD16E4">
        <w:rPr>
          <w:rFonts w:ascii="Arial" w:hAnsi="Arial" w:cs="Arial"/>
        </w:rPr>
        <w:t xml:space="preserve">granularly </w:t>
      </w:r>
      <w:r w:rsidR="007F11FE">
        <w:rPr>
          <w:rFonts w:ascii="Arial" w:hAnsi="Arial" w:cs="Arial"/>
        </w:rPr>
        <w:t>manipulate the state variables</w:t>
      </w:r>
      <w:r w:rsidR="00030526">
        <w:rPr>
          <w:rFonts w:ascii="Arial" w:hAnsi="Arial" w:cs="Arial"/>
        </w:rPr>
        <w:t xml:space="preserve"> </w:t>
      </w:r>
      <w:r w:rsidR="00AC351C">
        <w:rPr>
          <w:rFonts w:ascii="Arial" w:hAnsi="Arial" w:cs="Arial"/>
        </w:rPr>
        <w:t>while still retaining the user friendly and familiar language.</w:t>
      </w:r>
    </w:p>
    <w:p w14:paraId="6A83891F" w14:textId="77777777" w:rsidR="004C4888" w:rsidRPr="004C4888" w:rsidRDefault="004C4888" w:rsidP="00F24988">
      <w:pPr>
        <w:spacing w:line="360" w:lineRule="auto"/>
        <w:jc w:val="both"/>
        <w:rPr>
          <w:rFonts w:ascii="Arial" w:hAnsi="Arial" w:cs="Arial"/>
        </w:rPr>
      </w:pPr>
    </w:p>
    <w:p w14:paraId="4F039B3D" w14:textId="1B914537" w:rsidR="001E056F" w:rsidRPr="00FF1A67" w:rsidRDefault="005F4611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Story</w:t>
      </w:r>
      <w:r w:rsidR="00F85FB0" w:rsidRPr="00FF1A67">
        <w:rPr>
          <w:rFonts w:ascii="Arial" w:hAnsi="Arial" w:cs="Arial"/>
          <w:b/>
          <w:bCs/>
          <w:u w:val="single"/>
        </w:rPr>
        <w:t xml:space="preserve"> Tests Findings</w:t>
      </w:r>
    </w:p>
    <w:p w14:paraId="7A66622B" w14:textId="45C374BE" w:rsidR="00417F82" w:rsidRDefault="00007E07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Compared with the unit tests, the story tests primary tested </w:t>
      </w:r>
      <w:r w:rsidR="009B6253">
        <w:rPr>
          <w:rFonts w:ascii="Arial" w:hAnsi="Arial" w:cs="Arial"/>
        </w:rPr>
        <w:t>what the server could provide from a business value perspective</w:t>
      </w:r>
      <w:r w:rsidR="00421EDF">
        <w:rPr>
          <w:rFonts w:ascii="Arial" w:hAnsi="Arial" w:cs="Arial"/>
        </w:rPr>
        <w:t xml:space="preserve">, that meant that </w:t>
      </w:r>
      <w:r w:rsidR="006B1FDE">
        <w:rPr>
          <w:rFonts w:ascii="Arial" w:hAnsi="Arial" w:cs="Arial"/>
        </w:rPr>
        <w:t>some technical aspects such as the error codes, weren’t as much as enforced</w:t>
      </w:r>
      <w:r w:rsidR="00696E90">
        <w:rPr>
          <w:rFonts w:ascii="Arial" w:hAnsi="Arial" w:cs="Arial"/>
        </w:rPr>
        <w:t xml:space="preserve"> as the unit tests since they already tested on that. </w:t>
      </w:r>
    </w:p>
    <w:p w14:paraId="45E06A97" w14:textId="1934887F" w:rsidR="00AA302A" w:rsidRDefault="00DD472F" w:rsidP="00F24988">
      <w:pPr>
        <w:spacing w:line="360" w:lineRule="auto"/>
        <w:jc w:val="both"/>
        <w:rPr>
          <w:rFonts w:ascii="Arial" w:hAnsi="Arial" w:cs="Arial"/>
        </w:rPr>
      </w:pPr>
      <w:r w:rsidRPr="00DD472F">
        <w:rPr>
          <w:rFonts w:ascii="Arial" w:hAnsi="Arial" w:cs="Arial"/>
        </w:rPr>
        <w:t xml:space="preserve">For the 15 scenarios tested </w:t>
      </w:r>
      <w:r>
        <w:rPr>
          <w:rFonts w:ascii="Arial" w:hAnsi="Arial" w:cs="Arial"/>
        </w:rPr>
        <w:t>across 5 user stories</w:t>
      </w:r>
      <w:r w:rsidR="00456FC7">
        <w:rPr>
          <w:rFonts w:ascii="Arial" w:hAnsi="Arial" w:cs="Arial"/>
        </w:rPr>
        <w:t>, the actual results were in line with what was expected from a business perspective and no new bug was found during the story testing</w:t>
      </w:r>
      <w:r w:rsidR="00F96258">
        <w:rPr>
          <w:rFonts w:ascii="Arial" w:hAnsi="Arial" w:cs="Arial"/>
        </w:rPr>
        <w:t>.</w:t>
      </w:r>
    </w:p>
    <w:p w14:paraId="1303AA0A" w14:textId="77777777" w:rsidR="00F24988" w:rsidRPr="00DD472F" w:rsidRDefault="00F24988" w:rsidP="00F24988">
      <w:pPr>
        <w:spacing w:line="360" w:lineRule="auto"/>
        <w:jc w:val="both"/>
        <w:rPr>
          <w:rFonts w:ascii="Arial" w:hAnsi="Arial" w:cs="Arial"/>
        </w:rPr>
      </w:pPr>
    </w:p>
    <w:p w14:paraId="2ED6663B" w14:textId="0C112A09" w:rsidR="00B33EBC" w:rsidRPr="00E42A9B" w:rsidRDefault="00B33EBC" w:rsidP="00F24988">
      <w:pPr>
        <w:spacing w:line="360" w:lineRule="auto"/>
        <w:jc w:val="both"/>
        <w:rPr>
          <w:rFonts w:ascii="Arial" w:hAnsi="Arial" w:cs="Arial"/>
          <w:lang w:val="fr-CA"/>
        </w:rPr>
      </w:pPr>
      <w:r w:rsidRPr="00E42A9B">
        <w:rPr>
          <w:rFonts w:ascii="Arial" w:hAnsi="Arial" w:cs="Arial"/>
          <w:b/>
          <w:bCs/>
          <w:u w:val="single"/>
          <w:lang w:val="fr-CA"/>
        </w:rPr>
        <w:t xml:space="preserve">Source Code </w:t>
      </w:r>
      <w:r w:rsidR="0044602A" w:rsidRPr="00E42A9B">
        <w:rPr>
          <w:rFonts w:ascii="Arial" w:hAnsi="Arial" w:cs="Arial"/>
          <w:b/>
          <w:bCs/>
          <w:u w:val="single"/>
          <w:lang w:val="fr-CA"/>
        </w:rPr>
        <w:t>Repository</w:t>
      </w:r>
    </w:p>
    <w:p w14:paraId="5E36A5E5" w14:textId="49A18D6E" w:rsidR="00FF1A67" w:rsidRPr="00E42A9B" w:rsidRDefault="00FF1A67" w:rsidP="00F24988">
      <w:pPr>
        <w:spacing w:line="360" w:lineRule="auto"/>
        <w:jc w:val="both"/>
        <w:rPr>
          <w:rFonts w:ascii="Arial" w:hAnsi="Arial" w:cs="Arial"/>
          <w:lang w:val="fr-CA"/>
        </w:rPr>
      </w:pPr>
      <w:r w:rsidRPr="00E42A9B">
        <w:rPr>
          <w:rFonts w:ascii="Arial" w:hAnsi="Arial" w:cs="Arial"/>
          <w:lang w:val="fr-CA"/>
        </w:rPr>
        <w:t xml:space="preserve">URL: </w:t>
      </w:r>
      <w:hyperlink r:id="rId5" w:history="1">
        <w:r w:rsidRPr="00E42A9B">
          <w:rPr>
            <w:rStyle w:val="Hyperlink"/>
            <w:rFonts w:ascii="Arial" w:hAnsi="Arial" w:cs="Arial"/>
            <w:lang w:val="fr-CA"/>
          </w:rPr>
          <w:t>https://github.com/qiy-chen/ECSE429SoftwareTesting</w:t>
        </w:r>
      </w:hyperlink>
    </w:p>
    <w:p w14:paraId="035666BB" w14:textId="359D5EF2" w:rsidR="0044602A" w:rsidRDefault="000F0A12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source code is a Maven project directory with the dependencies needed to properly execute the unit </w:t>
      </w:r>
      <w:r w:rsidR="00374123">
        <w:rPr>
          <w:rFonts w:ascii="Arial" w:hAnsi="Arial" w:cs="Arial"/>
        </w:rPr>
        <w:t xml:space="preserve">and acceptance </w:t>
      </w:r>
      <w:r>
        <w:rPr>
          <w:rFonts w:ascii="Arial" w:hAnsi="Arial" w:cs="Arial"/>
        </w:rPr>
        <w:t xml:space="preserve">tests. </w:t>
      </w:r>
      <w:r w:rsidR="0067170A">
        <w:rPr>
          <w:rFonts w:ascii="Arial" w:hAnsi="Arial" w:cs="Arial"/>
        </w:rPr>
        <w:t>The tested application is in the root</w:t>
      </w:r>
      <w:r w:rsidR="00464544">
        <w:rPr>
          <w:rFonts w:ascii="Arial" w:hAnsi="Arial" w:cs="Arial"/>
        </w:rPr>
        <w:t>.</w:t>
      </w:r>
    </w:p>
    <w:p w14:paraId="16E18244" w14:textId="33FFEECA" w:rsidR="007D18D3" w:rsidRDefault="00E46B1F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46499">
        <w:rPr>
          <w:rFonts w:ascii="Arial" w:hAnsi="Arial" w:cs="Arial"/>
        </w:rPr>
        <w:t xml:space="preserve">5 </w:t>
      </w:r>
      <w:r w:rsidR="00E476FF">
        <w:rPr>
          <w:rFonts w:ascii="Arial" w:hAnsi="Arial" w:cs="Arial"/>
        </w:rPr>
        <w:t>feature files are store</w:t>
      </w:r>
      <w:r w:rsidR="00A76BE7">
        <w:rPr>
          <w:rFonts w:ascii="Arial" w:hAnsi="Arial" w:cs="Arial"/>
        </w:rPr>
        <w:t xml:space="preserve"> in </w:t>
      </w:r>
      <w:proofErr w:type="spellStart"/>
      <w:r w:rsidR="00A76BE7">
        <w:rPr>
          <w:rFonts w:ascii="Arial" w:hAnsi="Arial" w:cs="Arial"/>
        </w:rPr>
        <w:t>src</w:t>
      </w:r>
      <w:proofErr w:type="spellEnd"/>
      <w:r w:rsidR="00A76BE7">
        <w:rPr>
          <w:rFonts w:ascii="Arial" w:hAnsi="Arial" w:cs="Arial"/>
        </w:rPr>
        <w:t>/test/resources/com/</w:t>
      </w:r>
      <w:proofErr w:type="spellStart"/>
      <w:r w:rsidR="00A76BE7">
        <w:rPr>
          <w:rFonts w:ascii="Arial" w:hAnsi="Arial" w:cs="Arial"/>
        </w:rPr>
        <w:t>testproject</w:t>
      </w:r>
      <w:proofErr w:type="spellEnd"/>
      <w:r w:rsidR="00A76BE7">
        <w:rPr>
          <w:rFonts w:ascii="Arial" w:hAnsi="Arial" w:cs="Arial"/>
        </w:rPr>
        <w:t>/</w:t>
      </w:r>
      <w:r w:rsidR="00246499">
        <w:rPr>
          <w:rFonts w:ascii="Arial" w:hAnsi="Arial" w:cs="Arial"/>
        </w:rPr>
        <w:t xml:space="preserve"> and each one test a single user story.</w:t>
      </w:r>
    </w:p>
    <w:p w14:paraId="430F58ED" w14:textId="40B950C7" w:rsidR="00EB1C46" w:rsidRDefault="00EB1C46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Cucumber Runner and Step Definitions are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/test/java/com/</w:t>
      </w:r>
      <w:proofErr w:type="spellStart"/>
      <w:r>
        <w:rPr>
          <w:rFonts w:ascii="Arial" w:hAnsi="Arial" w:cs="Arial"/>
        </w:rPr>
        <w:t>testproject</w:t>
      </w:r>
      <w:proofErr w:type="spellEnd"/>
      <w:r w:rsidR="008D789D">
        <w:rPr>
          <w:rFonts w:ascii="Arial" w:hAnsi="Arial" w:cs="Arial"/>
        </w:rPr>
        <w:t xml:space="preserve">/. </w:t>
      </w:r>
      <w:r w:rsidR="00EC2164">
        <w:rPr>
          <w:rFonts w:ascii="Arial" w:hAnsi="Arial" w:cs="Arial"/>
        </w:rPr>
        <w:t xml:space="preserve">In the step definitions file, the definitions are grouped by </w:t>
      </w:r>
      <w:r w:rsidR="00D92E9F">
        <w:rPr>
          <w:rFonts w:ascii="Arial" w:hAnsi="Arial" w:cs="Arial"/>
        </w:rPr>
        <w:t xml:space="preserve">what keywords they </w:t>
      </w:r>
      <w:proofErr w:type="gramStart"/>
      <w:r w:rsidR="00D92E9F">
        <w:rPr>
          <w:rFonts w:ascii="Arial" w:hAnsi="Arial" w:cs="Arial"/>
        </w:rPr>
        <w:t>define</w:t>
      </w:r>
      <w:proofErr w:type="gramEnd"/>
      <w:r w:rsidR="0065748C">
        <w:rPr>
          <w:rFonts w:ascii="Arial" w:hAnsi="Arial" w:cs="Arial"/>
        </w:rPr>
        <w:t xml:space="preserve"> and the groups are ordered by the order of usage, so the “Given” definitions are </w:t>
      </w:r>
      <w:r w:rsidR="00D14D1F">
        <w:rPr>
          <w:rFonts w:ascii="Arial" w:hAnsi="Arial" w:cs="Arial"/>
        </w:rPr>
        <w:t>the first one, then the “Then” definitions and the “Then" definitions, the ones that assert correctness, are the last.</w:t>
      </w:r>
    </w:p>
    <w:p w14:paraId="4E44EE58" w14:textId="124C5E6B" w:rsidR="007D18D3" w:rsidRDefault="00394CF3" w:rsidP="00F24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deliverables</w:t>
      </w:r>
      <w:r w:rsidR="00D14D1F">
        <w:rPr>
          <w:rFonts w:ascii="Arial" w:hAnsi="Arial" w:cs="Arial"/>
        </w:rPr>
        <w:t xml:space="preserve"> except the video</w:t>
      </w:r>
      <w:r>
        <w:rPr>
          <w:rFonts w:ascii="Arial" w:hAnsi="Arial" w:cs="Arial"/>
        </w:rPr>
        <w:t xml:space="preserve"> are situated </w:t>
      </w:r>
      <w:r w:rsidR="00EB2C4B">
        <w:rPr>
          <w:rFonts w:ascii="Arial" w:hAnsi="Arial" w:cs="Arial"/>
        </w:rPr>
        <w:t xml:space="preserve">in the “Documents” folder. </w:t>
      </w:r>
      <w:r w:rsidR="00EB271D">
        <w:rPr>
          <w:rFonts w:ascii="Arial" w:hAnsi="Arial" w:cs="Arial"/>
        </w:rPr>
        <w:t>The report is under the folder “Reports”</w:t>
      </w:r>
      <w:r w:rsidR="0007336A">
        <w:rPr>
          <w:rFonts w:ascii="Arial" w:hAnsi="Arial" w:cs="Arial"/>
        </w:rPr>
        <w:t xml:space="preserve"> and the user stories are in the current folder.</w:t>
      </w:r>
    </w:p>
    <w:p w14:paraId="3DA32165" w14:textId="77777777" w:rsidR="001E056F" w:rsidRPr="0044602A" w:rsidRDefault="001E056F" w:rsidP="00F24988">
      <w:pPr>
        <w:spacing w:line="360" w:lineRule="auto"/>
        <w:jc w:val="both"/>
        <w:rPr>
          <w:rFonts w:ascii="Arial" w:hAnsi="Arial" w:cs="Arial"/>
        </w:rPr>
      </w:pPr>
    </w:p>
    <w:sectPr w:rsidR="001E056F" w:rsidRPr="0044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83746"/>
    <w:multiLevelType w:val="hybridMultilevel"/>
    <w:tmpl w:val="4D785CA6"/>
    <w:lvl w:ilvl="0" w:tplc="1B16A5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5E36"/>
    <w:multiLevelType w:val="hybridMultilevel"/>
    <w:tmpl w:val="0E8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90323">
    <w:abstractNumId w:val="1"/>
  </w:num>
  <w:num w:numId="2" w16cid:durableId="6221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BB"/>
    <w:rsid w:val="00006250"/>
    <w:rsid w:val="00007248"/>
    <w:rsid w:val="000073F4"/>
    <w:rsid w:val="00007E07"/>
    <w:rsid w:val="00010A56"/>
    <w:rsid w:val="0002386A"/>
    <w:rsid w:val="00025884"/>
    <w:rsid w:val="00027167"/>
    <w:rsid w:val="00030526"/>
    <w:rsid w:val="00041878"/>
    <w:rsid w:val="00043EFA"/>
    <w:rsid w:val="00046B3B"/>
    <w:rsid w:val="00051D73"/>
    <w:rsid w:val="00055A1F"/>
    <w:rsid w:val="00065AEC"/>
    <w:rsid w:val="00070A8B"/>
    <w:rsid w:val="00072D14"/>
    <w:rsid w:val="0007336A"/>
    <w:rsid w:val="00074097"/>
    <w:rsid w:val="00080B8C"/>
    <w:rsid w:val="000844CD"/>
    <w:rsid w:val="00086203"/>
    <w:rsid w:val="000865C9"/>
    <w:rsid w:val="00090728"/>
    <w:rsid w:val="00096273"/>
    <w:rsid w:val="00097378"/>
    <w:rsid w:val="000A6585"/>
    <w:rsid w:val="000B0C46"/>
    <w:rsid w:val="000B2241"/>
    <w:rsid w:val="000B5809"/>
    <w:rsid w:val="000B7397"/>
    <w:rsid w:val="000D3872"/>
    <w:rsid w:val="000F0A12"/>
    <w:rsid w:val="000F144B"/>
    <w:rsid w:val="000F228A"/>
    <w:rsid w:val="000F6AB3"/>
    <w:rsid w:val="000F6E30"/>
    <w:rsid w:val="00102230"/>
    <w:rsid w:val="00110E0B"/>
    <w:rsid w:val="00114645"/>
    <w:rsid w:val="001169E6"/>
    <w:rsid w:val="00125816"/>
    <w:rsid w:val="00135FBD"/>
    <w:rsid w:val="0014068B"/>
    <w:rsid w:val="00141984"/>
    <w:rsid w:val="00152C52"/>
    <w:rsid w:val="00161354"/>
    <w:rsid w:val="001625EA"/>
    <w:rsid w:val="001A0419"/>
    <w:rsid w:val="001A4202"/>
    <w:rsid w:val="001A7999"/>
    <w:rsid w:val="001D1DEF"/>
    <w:rsid w:val="001E056F"/>
    <w:rsid w:val="001E0B9D"/>
    <w:rsid w:val="00221AF4"/>
    <w:rsid w:val="00222C1A"/>
    <w:rsid w:val="00246499"/>
    <w:rsid w:val="00257E18"/>
    <w:rsid w:val="00277834"/>
    <w:rsid w:val="002A0424"/>
    <w:rsid w:val="002D2C90"/>
    <w:rsid w:val="002D59DA"/>
    <w:rsid w:val="002E5942"/>
    <w:rsid w:val="002E65AF"/>
    <w:rsid w:val="002F3187"/>
    <w:rsid w:val="002F7A22"/>
    <w:rsid w:val="003040B6"/>
    <w:rsid w:val="00306310"/>
    <w:rsid w:val="00314C76"/>
    <w:rsid w:val="0031789F"/>
    <w:rsid w:val="0032299B"/>
    <w:rsid w:val="00323AE1"/>
    <w:rsid w:val="00327BE1"/>
    <w:rsid w:val="00332EAC"/>
    <w:rsid w:val="003407B2"/>
    <w:rsid w:val="00340A51"/>
    <w:rsid w:val="003529B3"/>
    <w:rsid w:val="00354631"/>
    <w:rsid w:val="003611F5"/>
    <w:rsid w:val="003649B5"/>
    <w:rsid w:val="00374123"/>
    <w:rsid w:val="00380DA1"/>
    <w:rsid w:val="0039119C"/>
    <w:rsid w:val="00394CF3"/>
    <w:rsid w:val="003A772A"/>
    <w:rsid w:val="003C6CBB"/>
    <w:rsid w:val="003D6132"/>
    <w:rsid w:val="003E520E"/>
    <w:rsid w:val="003F66D7"/>
    <w:rsid w:val="00401211"/>
    <w:rsid w:val="004051EA"/>
    <w:rsid w:val="00406C46"/>
    <w:rsid w:val="00416114"/>
    <w:rsid w:val="00417F82"/>
    <w:rsid w:val="00421EDF"/>
    <w:rsid w:val="00424073"/>
    <w:rsid w:val="004260C7"/>
    <w:rsid w:val="0044602A"/>
    <w:rsid w:val="004523B0"/>
    <w:rsid w:val="00456FC7"/>
    <w:rsid w:val="0046075F"/>
    <w:rsid w:val="00462E01"/>
    <w:rsid w:val="00464544"/>
    <w:rsid w:val="0047211E"/>
    <w:rsid w:val="0047785B"/>
    <w:rsid w:val="004810FE"/>
    <w:rsid w:val="00485C88"/>
    <w:rsid w:val="004866CA"/>
    <w:rsid w:val="00492043"/>
    <w:rsid w:val="00493E2A"/>
    <w:rsid w:val="004A24D7"/>
    <w:rsid w:val="004B713C"/>
    <w:rsid w:val="004C4888"/>
    <w:rsid w:val="004D17B6"/>
    <w:rsid w:val="004F0AFC"/>
    <w:rsid w:val="004F6476"/>
    <w:rsid w:val="00544A1C"/>
    <w:rsid w:val="00546818"/>
    <w:rsid w:val="005506B1"/>
    <w:rsid w:val="00554388"/>
    <w:rsid w:val="0055726C"/>
    <w:rsid w:val="00575407"/>
    <w:rsid w:val="00596425"/>
    <w:rsid w:val="005979BA"/>
    <w:rsid w:val="005C1089"/>
    <w:rsid w:val="005C6B5A"/>
    <w:rsid w:val="005D6B67"/>
    <w:rsid w:val="005F4360"/>
    <w:rsid w:val="005F4611"/>
    <w:rsid w:val="00601AFF"/>
    <w:rsid w:val="006202C7"/>
    <w:rsid w:val="0062325B"/>
    <w:rsid w:val="00626FC3"/>
    <w:rsid w:val="006272FF"/>
    <w:rsid w:val="00627992"/>
    <w:rsid w:val="006327DC"/>
    <w:rsid w:val="00645EF7"/>
    <w:rsid w:val="00650390"/>
    <w:rsid w:val="00652702"/>
    <w:rsid w:val="00652EDB"/>
    <w:rsid w:val="006538C5"/>
    <w:rsid w:val="00657154"/>
    <w:rsid w:val="0065748C"/>
    <w:rsid w:val="00657A6B"/>
    <w:rsid w:val="006650DD"/>
    <w:rsid w:val="00666115"/>
    <w:rsid w:val="0067170A"/>
    <w:rsid w:val="0069572B"/>
    <w:rsid w:val="00696E90"/>
    <w:rsid w:val="006B1FDE"/>
    <w:rsid w:val="006D0003"/>
    <w:rsid w:val="006D5703"/>
    <w:rsid w:val="006E0015"/>
    <w:rsid w:val="006E671C"/>
    <w:rsid w:val="006F659A"/>
    <w:rsid w:val="007210B8"/>
    <w:rsid w:val="00722019"/>
    <w:rsid w:val="00722977"/>
    <w:rsid w:val="00745E6F"/>
    <w:rsid w:val="00746C54"/>
    <w:rsid w:val="0078679B"/>
    <w:rsid w:val="00787A93"/>
    <w:rsid w:val="007B24D4"/>
    <w:rsid w:val="007C709A"/>
    <w:rsid w:val="007D18D3"/>
    <w:rsid w:val="007F11FE"/>
    <w:rsid w:val="00815A93"/>
    <w:rsid w:val="00836369"/>
    <w:rsid w:val="00854DD5"/>
    <w:rsid w:val="00862C53"/>
    <w:rsid w:val="0086436C"/>
    <w:rsid w:val="00872662"/>
    <w:rsid w:val="008742F3"/>
    <w:rsid w:val="00874425"/>
    <w:rsid w:val="00877A10"/>
    <w:rsid w:val="008863A9"/>
    <w:rsid w:val="00886F8A"/>
    <w:rsid w:val="00893670"/>
    <w:rsid w:val="0089619C"/>
    <w:rsid w:val="008B3AE4"/>
    <w:rsid w:val="008B4442"/>
    <w:rsid w:val="008B67F6"/>
    <w:rsid w:val="008C2CD7"/>
    <w:rsid w:val="008D280C"/>
    <w:rsid w:val="008D789D"/>
    <w:rsid w:val="008E006F"/>
    <w:rsid w:val="008F60B1"/>
    <w:rsid w:val="0092206F"/>
    <w:rsid w:val="00925E97"/>
    <w:rsid w:val="00972A03"/>
    <w:rsid w:val="00974D72"/>
    <w:rsid w:val="0097593A"/>
    <w:rsid w:val="0097666E"/>
    <w:rsid w:val="009A1EC2"/>
    <w:rsid w:val="009B4999"/>
    <w:rsid w:val="009B6253"/>
    <w:rsid w:val="009B7281"/>
    <w:rsid w:val="009D1D4E"/>
    <w:rsid w:val="009D3EF3"/>
    <w:rsid w:val="009D5E25"/>
    <w:rsid w:val="009D6136"/>
    <w:rsid w:val="009E71AE"/>
    <w:rsid w:val="009F20A7"/>
    <w:rsid w:val="009F3003"/>
    <w:rsid w:val="00A04F97"/>
    <w:rsid w:val="00A05E2C"/>
    <w:rsid w:val="00A07812"/>
    <w:rsid w:val="00A1368D"/>
    <w:rsid w:val="00A21256"/>
    <w:rsid w:val="00A2286B"/>
    <w:rsid w:val="00A27961"/>
    <w:rsid w:val="00A31BC7"/>
    <w:rsid w:val="00A320A2"/>
    <w:rsid w:val="00A40F9F"/>
    <w:rsid w:val="00A4719E"/>
    <w:rsid w:val="00A655BE"/>
    <w:rsid w:val="00A76BE7"/>
    <w:rsid w:val="00A76EB6"/>
    <w:rsid w:val="00A8094D"/>
    <w:rsid w:val="00A843F4"/>
    <w:rsid w:val="00A84A94"/>
    <w:rsid w:val="00A9170B"/>
    <w:rsid w:val="00A97BED"/>
    <w:rsid w:val="00AA302A"/>
    <w:rsid w:val="00AC1236"/>
    <w:rsid w:val="00AC351C"/>
    <w:rsid w:val="00AC519A"/>
    <w:rsid w:val="00AC664E"/>
    <w:rsid w:val="00AD0623"/>
    <w:rsid w:val="00AE181A"/>
    <w:rsid w:val="00AE2F54"/>
    <w:rsid w:val="00AE465C"/>
    <w:rsid w:val="00AE49EA"/>
    <w:rsid w:val="00AF367B"/>
    <w:rsid w:val="00B012D4"/>
    <w:rsid w:val="00B01DEC"/>
    <w:rsid w:val="00B04EEC"/>
    <w:rsid w:val="00B2454A"/>
    <w:rsid w:val="00B33EBC"/>
    <w:rsid w:val="00B434FE"/>
    <w:rsid w:val="00B56491"/>
    <w:rsid w:val="00B60D2C"/>
    <w:rsid w:val="00B762A5"/>
    <w:rsid w:val="00B96C05"/>
    <w:rsid w:val="00BA16AC"/>
    <w:rsid w:val="00BA2849"/>
    <w:rsid w:val="00BB0CBD"/>
    <w:rsid w:val="00BB6C19"/>
    <w:rsid w:val="00C06AB5"/>
    <w:rsid w:val="00C11FB2"/>
    <w:rsid w:val="00C21B41"/>
    <w:rsid w:val="00C271AA"/>
    <w:rsid w:val="00C420ED"/>
    <w:rsid w:val="00C5283B"/>
    <w:rsid w:val="00C60EC5"/>
    <w:rsid w:val="00C75B05"/>
    <w:rsid w:val="00C75BE5"/>
    <w:rsid w:val="00C7747F"/>
    <w:rsid w:val="00C802EA"/>
    <w:rsid w:val="00C971C4"/>
    <w:rsid w:val="00CB3B87"/>
    <w:rsid w:val="00CD16E4"/>
    <w:rsid w:val="00CD249B"/>
    <w:rsid w:val="00CE1679"/>
    <w:rsid w:val="00D1336A"/>
    <w:rsid w:val="00D14D1F"/>
    <w:rsid w:val="00D317DE"/>
    <w:rsid w:val="00D32759"/>
    <w:rsid w:val="00D50014"/>
    <w:rsid w:val="00D57637"/>
    <w:rsid w:val="00D63C1E"/>
    <w:rsid w:val="00D66BA5"/>
    <w:rsid w:val="00D70AF8"/>
    <w:rsid w:val="00D718A4"/>
    <w:rsid w:val="00D74042"/>
    <w:rsid w:val="00D869E1"/>
    <w:rsid w:val="00D90C0A"/>
    <w:rsid w:val="00D92E9F"/>
    <w:rsid w:val="00D93B6B"/>
    <w:rsid w:val="00D93BB6"/>
    <w:rsid w:val="00D94A5E"/>
    <w:rsid w:val="00D94B36"/>
    <w:rsid w:val="00DA36A1"/>
    <w:rsid w:val="00DC0435"/>
    <w:rsid w:val="00DC1220"/>
    <w:rsid w:val="00DD0DBB"/>
    <w:rsid w:val="00DD472F"/>
    <w:rsid w:val="00DE2450"/>
    <w:rsid w:val="00DF4B84"/>
    <w:rsid w:val="00DF7869"/>
    <w:rsid w:val="00E2033A"/>
    <w:rsid w:val="00E41E87"/>
    <w:rsid w:val="00E42A9B"/>
    <w:rsid w:val="00E46B1F"/>
    <w:rsid w:val="00E476FF"/>
    <w:rsid w:val="00E53EAD"/>
    <w:rsid w:val="00E66D82"/>
    <w:rsid w:val="00E66F49"/>
    <w:rsid w:val="00E74D40"/>
    <w:rsid w:val="00E77F31"/>
    <w:rsid w:val="00EB02BE"/>
    <w:rsid w:val="00EB1C46"/>
    <w:rsid w:val="00EB271D"/>
    <w:rsid w:val="00EB2C4B"/>
    <w:rsid w:val="00EB35CF"/>
    <w:rsid w:val="00EC2164"/>
    <w:rsid w:val="00EC793B"/>
    <w:rsid w:val="00ED2BA3"/>
    <w:rsid w:val="00EE199E"/>
    <w:rsid w:val="00EE625D"/>
    <w:rsid w:val="00EE6AEA"/>
    <w:rsid w:val="00EF4F0B"/>
    <w:rsid w:val="00EF6219"/>
    <w:rsid w:val="00F04B6D"/>
    <w:rsid w:val="00F0615F"/>
    <w:rsid w:val="00F220D6"/>
    <w:rsid w:val="00F22F8B"/>
    <w:rsid w:val="00F24988"/>
    <w:rsid w:val="00F410FF"/>
    <w:rsid w:val="00F85FB0"/>
    <w:rsid w:val="00F87078"/>
    <w:rsid w:val="00F93E83"/>
    <w:rsid w:val="00F96258"/>
    <w:rsid w:val="00F976C6"/>
    <w:rsid w:val="00FB73BC"/>
    <w:rsid w:val="00FC630E"/>
    <w:rsid w:val="00FD4F12"/>
    <w:rsid w:val="00FD748C"/>
    <w:rsid w:val="00FE4A86"/>
    <w:rsid w:val="00FF1A67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34DD"/>
  <w15:chartTrackingRefBased/>
  <w15:docId w15:val="{FD358CC7-1A6A-4A63-8A3F-A3BD6F08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iy-chen/ECSE429Software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Chen</dc:creator>
  <cp:keywords/>
  <dc:description/>
  <cp:lastModifiedBy>Qi Chen</cp:lastModifiedBy>
  <cp:revision>321</cp:revision>
  <dcterms:created xsi:type="dcterms:W3CDTF">2024-10-05T18:06:00Z</dcterms:created>
  <dcterms:modified xsi:type="dcterms:W3CDTF">2024-11-05T20:57:00Z</dcterms:modified>
</cp:coreProperties>
</file>