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591B1" w14:textId="2EFEA9B1" w:rsidR="00A35A6B" w:rsidRPr="00A35A6B" w:rsidRDefault="00A35A6B" w:rsidP="00A35A6B">
      <w:pPr>
        <w:rPr>
          <w:rFonts w:ascii="黑体" w:eastAsia="黑体" w:hAnsi="黑体" w:hint="eastAsia"/>
          <w:b/>
          <w:bCs/>
          <w:sz w:val="36"/>
          <w:szCs w:val="36"/>
        </w:rPr>
      </w:pPr>
      <w:r w:rsidRPr="00A35A6B">
        <w:rPr>
          <w:rFonts w:ascii="黑体" w:eastAsia="黑体" w:hAnsi="黑体"/>
          <w:b/>
          <w:bCs/>
          <w:sz w:val="36"/>
          <w:szCs w:val="36"/>
        </w:rPr>
        <w:t>电信 CRM 客户中心接口设计文档</w:t>
      </w:r>
    </w:p>
    <w:p w14:paraId="1737B173" w14:textId="77777777" w:rsidR="00A35A6B" w:rsidRPr="00A35A6B" w:rsidRDefault="00A35A6B" w:rsidP="00A35A6B">
      <w:pPr>
        <w:rPr>
          <w:rFonts w:ascii="黑体" w:eastAsia="黑体" w:hAnsi="黑体" w:hint="eastAsia"/>
          <w:szCs w:val="22"/>
        </w:rPr>
      </w:pPr>
      <w:r w:rsidRPr="00A35A6B">
        <w:rPr>
          <w:rFonts w:ascii="黑体" w:eastAsia="黑体" w:hAnsi="黑体"/>
          <w:b/>
          <w:bCs/>
          <w:szCs w:val="22"/>
        </w:rPr>
        <w:t>适用范围</w:t>
      </w:r>
      <w:r w:rsidRPr="00A35A6B">
        <w:rPr>
          <w:rFonts w:ascii="黑体" w:eastAsia="黑体" w:hAnsi="黑体"/>
          <w:szCs w:val="22"/>
        </w:rPr>
        <w:t>：客户开户、客户销户、用户换卡、用户资料变更四大核心业务</w:t>
      </w:r>
      <w:proofErr w:type="gramStart"/>
      <w:r w:rsidRPr="00A35A6B">
        <w:rPr>
          <w:rFonts w:ascii="黑体" w:eastAsia="黑体" w:hAnsi="黑体"/>
          <w:szCs w:val="22"/>
        </w:rPr>
        <w:t>跨中心</w:t>
      </w:r>
      <w:proofErr w:type="gramEnd"/>
      <w:r w:rsidRPr="00A35A6B">
        <w:rPr>
          <w:rFonts w:ascii="黑体" w:eastAsia="黑体" w:hAnsi="黑体"/>
          <w:szCs w:val="22"/>
        </w:rPr>
        <w:t xml:space="preserve">集成场景，覆盖 CRM </w:t>
      </w:r>
      <w:proofErr w:type="gramStart"/>
      <w:r w:rsidRPr="00A35A6B">
        <w:rPr>
          <w:rFonts w:ascii="黑体" w:eastAsia="黑体" w:hAnsi="黑体"/>
          <w:szCs w:val="22"/>
        </w:rPr>
        <w:t>内部微服务</w:t>
      </w:r>
      <w:proofErr w:type="gramEnd"/>
      <w:r w:rsidRPr="00A35A6B">
        <w:rPr>
          <w:rFonts w:ascii="黑体" w:eastAsia="黑体" w:hAnsi="黑体"/>
          <w:szCs w:val="22"/>
        </w:rPr>
        <w:t>及与外部订单中心、产商品中心、开通中心的所有交互接口 / 事件</w:t>
      </w:r>
    </w:p>
    <w:p w14:paraId="4E9F51AF" w14:textId="77777777" w:rsidR="00A35A6B" w:rsidRPr="00A35A6B" w:rsidRDefault="00A35A6B" w:rsidP="00A35A6B">
      <w:pPr>
        <w:rPr>
          <w:rFonts w:ascii="黑体" w:eastAsia="黑体" w:hAnsi="黑体" w:hint="eastAsia"/>
          <w:szCs w:val="22"/>
        </w:rPr>
      </w:pPr>
      <w:r w:rsidRPr="00A35A6B">
        <w:rPr>
          <w:rFonts w:ascii="黑体" w:eastAsia="黑体" w:hAnsi="黑体"/>
          <w:b/>
          <w:bCs/>
          <w:szCs w:val="22"/>
        </w:rPr>
        <w:t>设计依据</w:t>
      </w:r>
      <w:r w:rsidRPr="00A35A6B">
        <w:rPr>
          <w:rFonts w:ascii="黑体" w:eastAsia="黑体" w:hAnsi="黑体"/>
          <w:szCs w:val="22"/>
        </w:rPr>
        <w:t>：模块 1-3 业务建模、规则定义、流程设计成果，</w:t>
      </w:r>
      <w:proofErr w:type="gramStart"/>
      <w:r w:rsidRPr="00A35A6B">
        <w:rPr>
          <w:rFonts w:ascii="黑体" w:eastAsia="黑体" w:hAnsi="黑体"/>
          <w:szCs w:val="22"/>
        </w:rPr>
        <w:t>跨中心</w:t>
      </w:r>
      <w:proofErr w:type="gramEnd"/>
      <w:r w:rsidRPr="00A35A6B">
        <w:rPr>
          <w:rFonts w:ascii="黑体" w:eastAsia="黑体" w:hAnsi="黑体"/>
          <w:szCs w:val="22"/>
        </w:rPr>
        <w:t>集成方案及四大跨服务时序图</w:t>
      </w:r>
    </w:p>
    <w:p w14:paraId="510D764C" w14:textId="77777777" w:rsidR="00A35A6B" w:rsidRPr="00A35A6B" w:rsidRDefault="00A35A6B" w:rsidP="00A35A6B">
      <w:pPr>
        <w:rPr>
          <w:rFonts w:ascii="黑体" w:eastAsia="黑体" w:hAnsi="黑体" w:hint="eastAsia"/>
          <w:szCs w:val="22"/>
        </w:rPr>
      </w:pPr>
      <w:r w:rsidRPr="00A35A6B">
        <w:rPr>
          <w:rFonts w:ascii="黑体" w:eastAsia="黑体" w:hAnsi="黑体"/>
          <w:b/>
          <w:bCs/>
          <w:szCs w:val="22"/>
        </w:rPr>
        <w:t>核心原则</w:t>
      </w:r>
      <w:r w:rsidRPr="00A35A6B">
        <w:rPr>
          <w:rFonts w:ascii="黑体" w:eastAsia="黑体" w:hAnsi="黑体"/>
          <w:szCs w:val="22"/>
        </w:rPr>
        <w:t>：RESTful 规范、</w:t>
      </w:r>
      <w:proofErr w:type="gramStart"/>
      <w:r w:rsidRPr="00A35A6B">
        <w:rPr>
          <w:rFonts w:ascii="黑体" w:eastAsia="黑体" w:hAnsi="黑体"/>
          <w:szCs w:val="22"/>
        </w:rPr>
        <w:t>幂</w:t>
      </w:r>
      <w:proofErr w:type="gramEnd"/>
      <w:r w:rsidRPr="00A35A6B">
        <w:rPr>
          <w:rFonts w:ascii="黑体" w:eastAsia="黑体" w:hAnsi="黑体"/>
          <w:szCs w:val="22"/>
        </w:rPr>
        <w:t>等性、统一响应 / 事件格式、同步 / 异步分离、全链路 Trace 追踪</w:t>
      </w:r>
    </w:p>
    <w:p w14:paraId="13B02497" w14:textId="77777777" w:rsidR="00A35A6B" w:rsidRPr="00187570" w:rsidRDefault="00A35A6B" w:rsidP="00A35A6B">
      <w:pPr>
        <w:rPr>
          <w:rFonts w:ascii="黑体" w:eastAsia="黑体" w:hAnsi="黑体" w:hint="eastAsia"/>
          <w:b/>
          <w:bCs/>
          <w:szCs w:val="22"/>
        </w:rPr>
      </w:pPr>
    </w:p>
    <w:p w14:paraId="5C053245" w14:textId="76B187B5" w:rsidR="00A35A6B" w:rsidRPr="00A35A6B" w:rsidRDefault="00A35A6B" w:rsidP="00A35A6B">
      <w:pPr>
        <w:rPr>
          <w:rFonts w:ascii="黑体" w:eastAsia="黑体" w:hAnsi="黑体" w:hint="eastAsia"/>
          <w:b/>
          <w:bCs/>
          <w:sz w:val="32"/>
          <w:szCs w:val="32"/>
        </w:rPr>
      </w:pPr>
      <w:r w:rsidRPr="00A35A6B">
        <w:rPr>
          <w:rFonts w:ascii="黑体" w:eastAsia="黑体" w:hAnsi="黑体"/>
          <w:b/>
          <w:bCs/>
          <w:sz w:val="32"/>
          <w:szCs w:val="32"/>
        </w:rPr>
        <w:t>一、接口设计总则</w:t>
      </w:r>
    </w:p>
    <w:p w14:paraId="4E667475" w14:textId="77777777" w:rsidR="00A35A6B" w:rsidRPr="0044553F" w:rsidRDefault="00A35A6B" w:rsidP="00A35A6B">
      <w:pPr>
        <w:rPr>
          <w:rFonts w:ascii="黑体" w:eastAsia="黑体" w:hAnsi="黑体" w:hint="eastAsia"/>
          <w:sz w:val="28"/>
          <w:szCs w:val="28"/>
        </w:rPr>
      </w:pPr>
      <w:r w:rsidRPr="0044553F">
        <w:rPr>
          <w:rFonts w:ascii="黑体" w:eastAsia="黑体" w:hAnsi="黑体"/>
          <w:sz w:val="28"/>
          <w:szCs w:val="28"/>
        </w:rPr>
        <w:t>1.1 交互模式划分</w:t>
      </w:r>
    </w:p>
    <w:p w14:paraId="75BD9E94" w14:textId="3896D660" w:rsidR="00A35A6B" w:rsidRPr="00187570" w:rsidRDefault="00A35A6B" w:rsidP="00A35A6B">
      <w:pPr>
        <w:rPr>
          <w:rFonts w:ascii="黑体" w:eastAsia="黑体" w:hAnsi="黑体" w:hint="eastAsia"/>
          <w:szCs w:val="22"/>
        </w:rPr>
      </w:pPr>
      <w:r w:rsidRPr="00A35A6B">
        <w:rPr>
          <w:rFonts w:ascii="黑体" w:eastAsia="黑体" w:hAnsi="黑体"/>
          <w:szCs w:val="22"/>
        </w:rPr>
        <w:t>严格遵循 「强</w:t>
      </w:r>
      <w:proofErr w:type="gramStart"/>
      <w:r w:rsidRPr="00A35A6B">
        <w:rPr>
          <w:rFonts w:ascii="黑体" w:eastAsia="黑体" w:hAnsi="黑体"/>
          <w:szCs w:val="22"/>
        </w:rPr>
        <w:t>实时强依赖</w:t>
      </w:r>
      <w:proofErr w:type="gramEnd"/>
      <w:r w:rsidRPr="00A35A6B">
        <w:rPr>
          <w:rFonts w:ascii="黑体" w:eastAsia="黑体" w:hAnsi="黑体"/>
          <w:szCs w:val="22"/>
        </w:rPr>
        <w:t>用同步 API，非实时长耗时用异步事件」原则，与</w:t>
      </w:r>
      <w:proofErr w:type="gramStart"/>
      <w:r w:rsidRPr="00A35A6B">
        <w:rPr>
          <w:rFonts w:ascii="黑体" w:eastAsia="黑体" w:hAnsi="黑体"/>
          <w:szCs w:val="22"/>
        </w:rPr>
        <w:t>跨中心</w:t>
      </w:r>
      <w:proofErr w:type="gramEnd"/>
      <w:r w:rsidRPr="00A35A6B">
        <w:rPr>
          <w:rFonts w:ascii="黑体" w:eastAsia="黑体" w:hAnsi="黑体"/>
          <w:szCs w:val="22"/>
        </w:rPr>
        <w:t>集成方案、时序</w:t>
      </w:r>
      <w:proofErr w:type="gramStart"/>
      <w:r w:rsidRPr="00A35A6B">
        <w:rPr>
          <w:rFonts w:ascii="黑体" w:eastAsia="黑体" w:hAnsi="黑体"/>
          <w:szCs w:val="22"/>
        </w:rPr>
        <w:t>图完全</w:t>
      </w:r>
      <w:proofErr w:type="gramEnd"/>
      <w:r w:rsidRPr="00A35A6B">
        <w:rPr>
          <w:rFonts w:ascii="黑体" w:eastAsia="黑体" w:hAnsi="黑体"/>
          <w:szCs w:val="22"/>
        </w:rPr>
        <w:t>对齐：</w:t>
      </w:r>
    </w:p>
    <w:tbl>
      <w:tblPr>
        <w:tblStyle w:val="ae"/>
        <w:tblW w:w="8642" w:type="dxa"/>
        <w:tblLook w:val="04A0" w:firstRow="1" w:lastRow="0" w:firstColumn="1" w:lastColumn="0" w:noHBand="0" w:noVBand="1"/>
      </w:tblPr>
      <w:tblGrid>
        <w:gridCol w:w="1696"/>
        <w:gridCol w:w="1843"/>
        <w:gridCol w:w="2835"/>
        <w:gridCol w:w="2268"/>
      </w:tblGrid>
      <w:tr w:rsidR="00A35A6B" w:rsidRPr="00187570" w14:paraId="3A8783A9" w14:textId="77777777" w:rsidTr="00A35A6B">
        <w:tc>
          <w:tcPr>
            <w:tcW w:w="1696" w:type="dxa"/>
          </w:tcPr>
          <w:p w14:paraId="4B213A45" w14:textId="31B66E36" w:rsidR="00A35A6B" w:rsidRPr="00187570" w:rsidRDefault="00A35A6B" w:rsidP="00A35A6B">
            <w:pPr>
              <w:rPr>
                <w:rFonts w:ascii="黑体" w:eastAsia="黑体" w:hAnsi="黑体" w:hint="eastAsia"/>
                <w:b/>
                <w:bCs/>
                <w:szCs w:val="22"/>
              </w:rPr>
            </w:pPr>
            <w:r w:rsidRPr="00187570">
              <w:rPr>
                <w:rFonts w:ascii="黑体" w:eastAsia="黑体" w:hAnsi="黑体" w:hint="eastAsia"/>
                <w:b/>
                <w:bCs/>
                <w:szCs w:val="22"/>
              </w:rPr>
              <w:t>交互模式</w:t>
            </w:r>
          </w:p>
        </w:tc>
        <w:tc>
          <w:tcPr>
            <w:tcW w:w="1843" w:type="dxa"/>
          </w:tcPr>
          <w:p w14:paraId="54C5466D" w14:textId="3CF06931" w:rsidR="00A35A6B" w:rsidRPr="00187570" w:rsidRDefault="00A35A6B" w:rsidP="00A35A6B">
            <w:pPr>
              <w:rPr>
                <w:rFonts w:ascii="黑体" w:eastAsia="黑体" w:hAnsi="黑体" w:hint="eastAsia"/>
                <w:b/>
                <w:bCs/>
                <w:szCs w:val="22"/>
              </w:rPr>
            </w:pPr>
            <w:r w:rsidRPr="00187570">
              <w:rPr>
                <w:rFonts w:ascii="黑体" w:eastAsia="黑体" w:hAnsi="黑体"/>
                <w:b/>
                <w:bCs/>
                <w:szCs w:val="22"/>
              </w:rPr>
              <w:t>技术选型</w:t>
            </w:r>
          </w:p>
        </w:tc>
        <w:tc>
          <w:tcPr>
            <w:tcW w:w="2835" w:type="dxa"/>
          </w:tcPr>
          <w:p w14:paraId="2F2BA9E0" w14:textId="045C4638" w:rsidR="00A35A6B" w:rsidRPr="00187570" w:rsidRDefault="00A35A6B" w:rsidP="00A35A6B">
            <w:pPr>
              <w:rPr>
                <w:rFonts w:ascii="黑体" w:eastAsia="黑体" w:hAnsi="黑体" w:hint="eastAsia"/>
                <w:b/>
                <w:bCs/>
                <w:szCs w:val="22"/>
              </w:rPr>
            </w:pPr>
            <w:r w:rsidRPr="00187570">
              <w:rPr>
                <w:rFonts w:ascii="黑体" w:eastAsia="黑体" w:hAnsi="黑体"/>
                <w:b/>
                <w:bCs/>
                <w:szCs w:val="22"/>
              </w:rPr>
              <w:t>适用场景</w:t>
            </w:r>
          </w:p>
        </w:tc>
        <w:tc>
          <w:tcPr>
            <w:tcW w:w="2268" w:type="dxa"/>
          </w:tcPr>
          <w:p w14:paraId="3920CDE4" w14:textId="5FD3C5D3" w:rsidR="00A35A6B" w:rsidRPr="00187570" w:rsidRDefault="00A35A6B" w:rsidP="00A35A6B">
            <w:pPr>
              <w:rPr>
                <w:rFonts w:ascii="黑体" w:eastAsia="黑体" w:hAnsi="黑体" w:hint="eastAsia"/>
                <w:b/>
                <w:bCs/>
                <w:szCs w:val="22"/>
              </w:rPr>
            </w:pPr>
            <w:r w:rsidRPr="00187570">
              <w:rPr>
                <w:rFonts w:ascii="黑体" w:eastAsia="黑体" w:hAnsi="黑体"/>
                <w:b/>
                <w:bCs/>
                <w:szCs w:val="22"/>
              </w:rPr>
              <w:t>核心要求</w:t>
            </w:r>
          </w:p>
        </w:tc>
      </w:tr>
      <w:tr w:rsidR="00A35A6B" w:rsidRPr="00187570" w14:paraId="708A32B7" w14:textId="77777777" w:rsidTr="00A35A6B">
        <w:tc>
          <w:tcPr>
            <w:tcW w:w="1696" w:type="dxa"/>
          </w:tcPr>
          <w:p w14:paraId="7BD2D072" w14:textId="6632A8E6" w:rsidR="00A35A6B" w:rsidRPr="00187570" w:rsidRDefault="00A35A6B" w:rsidP="00A35A6B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同步 REST API</w:t>
            </w:r>
          </w:p>
        </w:tc>
        <w:tc>
          <w:tcPr>
            <w:tcW w:w="1843" w:type="dxa"/>
          </w:tcPr>
          <w:p w14:paraId="61938E63" w14:textId="06D62E47" w:rsidR="00A35A6B" w:rsidRPr="00187570" w:rsidRDefault="00A35A6B" w:rsidP="00A35A6B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 xml:space="preserve">HTTPS/RESTful </w:t>
            </w:r>
          </w:p>
        </w:tc>
        <w:tc>
          <w:tcPr>
            <w:tcW w:w="2835" w:type="dxa"/>
          </w:tcPr>
          <w:p w14:paraId="74CA583C" w14:textId="4C7FC3F2" w:rsidR="00A35A6B" w:rsidRPr="00187570" w:rsidRDefault="00A35A6B" w:rsidP="00A35A6B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 xml:space="preserve">资质鉴权、套餐 / </w:t>
            </w:r>
            <w:proofErr w:type="gramStart"/>
            <w:r w:rsidRPr="00187570">
              <w:rPr>
                <w:rFonts w:ascii="黑体" w:eastAsia="黑体" w:hAnsi="黑体"/>
                <w:szCs w:val="22"/>
              </w:rPr>
              <w:t>卡资源</w:t>
            </w:r>
            <w:proofErr w:type="gramEnd"/>
            <w:r w:rsidRPr="00187570">
              <w:rPr>
                <w:rFonts w:ascii="黑体" w:eastAsia="黑体" w:hAnsi="黑体"/>
                <w:szCs w:val="22"/>
              </w:rPr>
              <w:t>校验、订单创建、身份校验</w:t>
            </w:r>
          </w:p>
        </w:tc>
        <w:tc>
          <w:tcPr>
            <w:tcW w:w="2268" w:type="dxa"/>
          </w:tcPr>
          <w:p w14:paraId="11A7E1B2" w14:textId="50A6008A" w:rsidR="00A35A6B" w:rsidRPr="00187570" w:rsidRDefault="00A35A6B" w:rsidP="00A35A6B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实时响应、</w:t>
            </w:r>
            <w:proofErr w:type="gramStart"/>
            <w:r w:rsidRPr="00187570">
              <w:rPr>
                <w:rFonts w:ascii="黑体" w:eastAsia="黑体" w:hAnsi="黑体"/>
                <w:szCs w:val="22"/>
              </w:rPr>
              <w:t>幂</w:t>
            </w:r>
            <w:proofErr w:type="gramEnd"/>
            <w:r w:rsidRPr="00187570">
              <w:rPr>
                <w:rFonts w:ascii="黑体" w:eastAsia="黑体" w:hAnsi="黑体"/>
                <w:szCs w:val="22"/>
              </w:rPr>
              <w:t>等性、短超时（≤500ms）</w:t>
            </w:r>
          </w:p>
        </w:tc>
      </w:tr>
      <w:tr w:rsidR="00A35A6B" w:rsidRPr="00187570" w14:paraId="687480FA" w14:textId="77777777" w:rsidTr="00A35A6B">
        <w:tc>
          <w:tcPr>
            <w:tcW w:w="1696" w:type="dxa"/>
          </w:tcPr>
          <w:p w14:paraId="00C89A82" w14:textId="27A57FB6" w:rsidR="00A35A6B" w:rsidRPr="00187570" w:rsidRDefault="00A35A6B" w:rsidP="00A35A6B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异步事件</w:t>
            </w:r>
          </w:p>
        </w:tc>
        <w:tc>
          <w:tcPr>
            <w:tcW w:w="1843" w:type="dxa"/>
          </w:tcPr>
          <w:p w14:paraId="2ADC22CD" w14:textId="652511E7" w:rsidR="00A35A6B" w:rsidRPr="00187570" w:rsidRDefault="00A35A6B" w:rsidP="00A35A6B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Kafka 3.x，JSON 格式消息</w:t>
            </w:r>
          </w:p>
        </w:tc>
        <w:tc>
          <w:tcPr>
            <w:tcW w:w="2835" w:type="dxa"/>
          </w:tcPr>
          <w:p w14:paraId="5A2FE771" w14:textId="6CBD9CCD" w:rsidR="00A35A6B" w:rsidRPr="00187570" w:rsidRDefault="00A35A6B" w:rsidP="00A35A6B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号码激活 / 注销、资料同步、资源释放、状态反馈</w:t>
            </w:r>
          </w:p>
        </w:tc>
        <w:tc>
          <w:tcPr>
            <w:tcW w:w="2268" w:type="dxa"/>
          </w:tcPr>
          <w:p w14:paraId="7ACEBEA4" w14:textId="1745F509" w:rsidR="00A35A6B" w:rsidRPr="00187570" w:rsidRDefault="00A35A6B" w:rsidP="00A35A6B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至少一次投递、</w:t>
            </w:r>
            <w:proofErr w:type="gramStart"/>
            <w:r w:rsidRPr="00187570">
              <w:rPr>
                <w:rFonts w:ascii="黑体" w:eastAsia="黑体" w:hAnsi="黑体"/>
                <w:szCs w:val="22"/>
              </w:rPr>
              <w:t>幂</w:t>
            </w:r>
            <w:proofErr w:type="gramEnd"/>
            <w:r w:rsidRPr="00187570">
              <w:rPr>
                <w:rFonts w:ascii="黑体" w:eastAsia="黑体" w:hAnsi="黑体"/>
                <w:szCs w:val="22"/>
              </w:rPr>
              <w:t>等消费、最终一致性</w:t>
            </w:r>
          </w:p>
        </w:tc>
      </w:tr>
    </w:tbl>
    <w:p w14:paraId="602CE4CD" w14:textId="77777777" w:rsidR="00A35A6B" w:rsidRPr="0044553F" w:rsidRDefault="00A35A6B" w:rsidP="00A35A6B">
      <w:pPr>
        <w:rPr>
          <w:rFonts w:ascii="黑体" w:eastAsia="黑体" w:hAnsi="黑体" w:hint="eastAsia"/>
          <w:sz w:val="28"/>
          <w:szCs w:val="28"/>
        </w:rPr>
      </w:pPr>
      <w:r w:rsidRPr="0044553F">
        <w:rPr>
          <w:rFonts w:ascii="黑体" w:eastAsia="黑体" w:hAnsi="黑体"/>
          <w:sz w:val="28"/>
          <w:szCs w:val="28"/>
        </w:rPr>
        <w:t xml:space="preserve">1.2 </w:t>
      </w:r>
      <w:proofErr w:type="gramStart"/>
      <w:r w:rsidRPr="0044553F">
        <w:rPr>
          <w:rFonts w:ascii="黑体" w:eastAsia="黑体" w:hAnsi="黑体"/>
          <w:sz w:val="28"/>
          <w:szCs w:val="28"/>
        </w:rPr>
        <w:t>幂</w:t>
      </w:r>
      <w:proofErr w:type="gramEnd"/>
      <w:r w:rsidRPr="0044553F">
        <w:rPr>
          <w:rFonts w:ascii="黑体" w:eastAsia="黑体" w:hAnsi="黑体"/>
          <w:sz w:val="28"/>
          <w:szCs w:val="28"/>
        </w:rPr>
        <w:t>等性设计规范</w:t>
      </w:r>
    </w:p>
    <w:p w14:paraId="355288A1" w14:textId="77777777" w:rsidR="00A35A6B" w:rsidRPr="00A35A6B" w:rsidRDefault="00A35A6B" w:rsidP="00A35A6B">
      <w:pPr>
        <w:rPr>
          <w:rFonts w:ascii="黑体" w:eastAsia="黑体" w:hAnsi="黑体" w:hint="eastAsia"/>
          <w:szCs w:val="22"/>
        </w:rPr>
      </w:pPr>
      <w:r w:rsidRPr="00A35A6B">
        <w:rPr>
          <w:rFonts w:ascii="黑体" w:eastAsia="黑体" w:hAnsi="黑体"/>
          <w:szCs w:val="22"/>
        </w:rPr>
        <w:t>所有</w:t>
      </w:r>
      <w:r w:rsidRPr="00A35A6B">
        <w:rPr>
          <w:rFonts w:ascii="黑体" w:eastAsia="黑体" w:hAnsi="黑体"/>
          <w:b/>
          <w:bCs/>
          <w:szCs w:val="22"/>
        </w:rPr>
        <w:t>写操作接口 / 事件</w:t>
      </w:r>
      <w:r w:rsidRPr="00A35A6B">
        <w:rPr>
          <w:rFonts w:ascii="黑体" w:eastAsia="黑体" w:hAnsi="黑体"/>
          <w:szCs w:val="22"/>
        </w:rPr>
        <w:t>必须实现</w:t>
      </w:r>
      <w:proofErr w:type="gramStart"/>
      <w:r w:rsidRPr="00A35A6B">
        <w:rPr>
          <w:rFonts w:ascii="黑体" w:eastAsia="黑体" w:hAnsi="黑体"/>
          <w:szCs w:val="22"/>
        </w:rPr>
        <w:t>幂</w:t>
      </w:r>
      <w:proofErr w:type="gramEnd"/>
      <w:r w:rsidRPr="00A35A6B">
        <w:rPr>
          <w:rFonts w:ascii="黑体" w:eastAsia="黑体" w:hAnsi="黑体"/>
          <w:szCs w:val="22"/>
        </w:rPr>
        <w:t>等，</w:t>
      </w:r>
      <w:r w:rsidRPr="00A35A6B">
        <w:rPr>
          <w:rFonts w:ascii="黑体" w:eastAsia="黑体" w:hAnsi="黑体"/>
          <w:b/>
          <w:bCs/>
          <w:szCs w:val="22"/>
        </w:rPr>
        <w:t>读操作接口</w:t>
      </w:r>
      <w:r w:rsidRPr="00A35A6B">
        <w:rPr>
          <w:rFonts w:ascii="黑体" w:eastAsia="黑体" w:hAnsi="黑体"/>
          <w:szCs w:val="22"/>
        </w:rPr>
        <w:t>天然</w:t>
      </w:r>
      <w:proofErr w:type="gramStart"/>
      <w:r w:rsidRPr="00A35A6B">
        <w:rPr>
          <w:rFonts w:ascii="黑体" w:eastAsia="黑体" w:hAnsi="黑体"/>
          <w:szCs w:val="22"/>
        </w:rPr>
        <w:t>幂</w:t>
      </w:r>
      <w:proofErr w:type="gramEnd"/>
      <w:r w:rsidRPr="00A35A6B">
        <w:rPr>
          <w:rFonts w:ascii="黑体" w:eastAsia="黑体" w:hAnsi="黑体"/>
          <w:szCs w:val="22"/>
        </w:rPr>
        <w:t>等，</w:t>
      </w:r>
      <w:proofErr w:type="gramStart"/>
      <w:r w:rsidRPr="00A35A6B">
        <w:rPr>
          <w:rFonts w:ascii="黑体" w:eastAsia="黑体" w:hAnsi="黑体"/>
          <w:szCs w:val="22"/>
        </w:rPr>
        <w:t>幂</w:t>
      </w:r>
      <w:proofErr w:type="gramEnd"/>
      <w:r w:rsidRPr="00A35A6B">
        <w:rPr>
          <w:rFonts w:ascii="黑体" w:eastAsia="黑体" w:hAnsi="黑体"/>
          <w:szCs w:val="22"/>
        </w:rPr>
        <w:t>等标识规则如下：</w:t>
      </w:r>
    </w:p>
    <w:p w14:paraId="3A506181" w14:textId="77777777" w:rsidR="00A35A6B" w:rsidRPr="00A35A6B" w:rsidRDefault="00A35A6B" w:rsidP="00A35A6B">
      <w:pPr>
        <w:numPr>
          <w:ilvl w:val="0"/>
          <w:numId w:val="11"/>
        </w:numPr>
        <w:rPr>
          <w:rFonts w:ascii="黑体" w:eastAsia="黑体" w:hAnsi="黑体" w:hint="eastAsia"/>
          <w:szCs w:val="22"/>
        </w:rPr>
      </w:pPr>
      <w:r w:rsidRPr="00A35A6B">
        <w:rPr>
          <w:rFonts w:ascii="黑体" w:eastAsia="黑体" w:hAnsi="黑体"/>
          <w:szCs w:val="22"/>
        </w:rPr>
        <w:t>以</w:t>
      </w:r>
      <w:r w:rsidRPr="00A35A6B">
        <w:rPr>
          <w:rFonts w:ascii="黑体" w:eastAsia="黑体" w:hAnsi="黑体"/>
          <w:b/>
          <w:bCs/>
          <w:szCs w:val="22"/>
        </w:rPr>
        <w:t>全局唯一业务 ID</w:t>
      </w:r>
      <w:r w:rsidRPr="00A35A6B">
        <w:rPr>
          <w:rFonts w:ascii="黑体" w:eastAsia="黑体" w:hAnsi="黑体"/>
          <w:szCs w:val="22"/>
        </w:rPr>
        <w:t>作为</w:t>
      </w:r>
      <w:proofErr w:type="gramStart"/>
      <w:r w:rsidRPr="00A35A6B">
        <w:rPr>
          <w:rFonts w:ascii="黑体" w:eastAsia="黑体" w:hAnsi="黑体"/>
          <w:szCs w:val="22"/>
        </w:rPr>
        <w:t>幂</w:t>
      </w:r>
      <w:proofErr w:type="gramEnd"/>
      <w:r w:rsidRPr="00A35A6B">
        <w:rPr>
          <w:rFonts w:ascii="黑体" w:eastAsia="黑体" w:hAnsi="黑体"/>
          <w:szCs w:val="22"/>
        </w:rPr>
        <w:t>等键（Idempotent-Key），优先使用：客户 ID（CUST-XXX）、用户 ID（USER-XXX）、订单 ID（ORD-XXX）；</w:t>
      </w:r>
    </w:p>
    <w:p w14:paraId="38B9639C" w14:textId="77777777" w:rsidR="00A35A6B" w:rsidRPr="00A35A6B" w:rsidRDefault="00A35A6B" w:rsidP="00A35A6B">
      <w:pPr>
        <w:numPr>
          <w:ilvl w:val="0"/>
          <w:numId w:val="11"/>
        </w:numPr>
        <w:rPr>
          <w:rFonts w:ascii="黑体" w:eastAsia="黑体" w:hAnsi="黑体" w:hint="eastAsia"/>
          <w:szCs w:val="22"/>
        </w:rPr>
      </w:pPr>
      <w:r w:rsidRPr="00A35A6B">
        <w:rPr>
          <w:rFonts w:ascii="黑体" w:eastAsia="黑体" w:hAnsi="黑体"/>
          <w:szCs w:val="22"/>
        </w:rPr>
        <w:t>无上述 ID 时，使用</w:t>
      </w:r>
      <w:r w:rsidRPr="00A35A6B">
        <w:rPr>
          <w:rFonts w:ascii="黑体" w:eastAsia="黑体" w:hAnsi="黑体"/>
          <w:b/>
          <w:bCs/>
          <w:szCs w:val="22"/>
        </w:rPr>
        <w:t>组合唯一键</w:t>
      </w:r>
      <w:r w:rsidRPr="00A35A6B">
        <w:rPr>
          <w:rFonts w:ascii="黑体" w:eastAsia="黑体" w:hAnsi="黑体"/>
          <w:szCs w:val="22"/>
        </w:rPr>
        <w:t>（如身份证号 + 手机号、旧卡 ID + 用户 ID）；</w:t>
      </w:r>
    </w:p>
    <w:p w14:paraId="3B2F3808" w14:textId="77777777" w:rsidR="00A35A6B" w:rsidRPr="00A35A6B" w:rsidRDefault="00A35A6B" w:rsidP="00A35A6B">
      <w:pPr>
        <w:numPr>
          <w:ilvl w:val="0"/>
          <w:numId w:val="11"/>
        </w:numPr>
        <w:rPr>
          <w:rFonts w:ascii="黑体" w:eastAsia="黑体" w:hAnsi="黑体" w:hint="eastAsia"/>
          <w:szCs w:val="22"/>
        </w:rPr>
      </w:pPr>
      <w:proofErr w:type="gramStart"/>
      <w:r w:rsidRPr="00A35A6B">
        <w:rPr>
          <w:rFonts w:ascii="黑体" w:eastAsia="黑体" w:hAnsi="黑体"/>
          <w:szCs w:val="22"/>
        </w:rPr>
        <w:t>幂等键需在</w:t>
      </w:r>
      <w:proofErr w:type="gramEnd"/>
      <w:r w:rsidRPr="00A35A6B">
        <w:rPr>
          <w:rFonts w:ascii="黑体" w:eastAsia="黑体" w:hAnsi="黑体"/>
          <w:szCs w:val="22"/>
        </w:rPr>
        <w:t>请求头 / 事件元数据中显式传递，服务端基于</w:t>
      </w:r>
      <w:proofErr w:type="gramStart"/>
      <w:r w:rsidRPr="00A35A6B">
        <w:rPr>
          <w:rFonts w:ascii="黑体" w:eastAsia="黑体" w:hAnsi="黑体"/>
          <w:szCs w:val="22"/>
        </w:rPr>
        <w:t>幂</w:t>
      </w:r>
      <w:proofErr w:type="gramEnd"/>
      <w:r w:rsidRPr="00A35A6B">
        <w:rPr>
          <w:rFonts w:ascii="黑体" w:eastAsia="黑体" w:hAnsi="黑体"/>
          <w:szCs w:val="22"/>
        </w:rPr>
        <w:t>等键做重复请求过滤。</w:t>
      </w:r>
    </w:p>
    <w:p w14:paraId="1D855503" w14:textId="77777777" w:rsidR="00A35A6B" w:rsidRPr="0044553F" w:rsidRDefault="00A35A6B" w:rsidP="00A35A6B">
      <w:pPr>
        <w:rPr>
          <w:rFonts w:ascii="黑体" w:eastAsia="黑体" w:hAnsi="黑体" w:hint="eastAsia"/>
          <w:sz w:val="28"/>
          <w:szCs w:val="28"/>
        </w:rPr>
      </w:pPr>
      <w:r w:rsidRPr="0044553F">
        <w:rPr>
          <w:rFonts w:ascii="黑体" w:eastAsia="黑体" w:hAnsi="黑体"/>
          <w:sz w:val="28"/>
          <w:szCs w:val="28"/>
        </w:rPr>
        <w:t>1.3 通用字段规范</w:t>
      </w:r>
    </w:p>
    <w:p w14:paraId="1F1B2038" w14:textId="77777777" w:rsidR="00A35A6B" w:rsidRPr="00A35A6B" w:rsidRDefault="00A35A6B" w:rsidP="00A35A6B">
      <w:pPr>
        <w:rPr>
          <w:rFonts w:ascii="黑体" w:eastAsia="黑体" w:hAnsi="黑体" w:hint="eastAsia"/>
          <w:szCs w:val="22"/>
        </w:rPr>
      </w:pPr>
      <w:r w:rsidRPr="00A35A6B">
        <w:rPr>
          <w:rFonts w:ascii="黑体" w:eastAsia="黑体" w:hAnsi="黑体"/>
          <w:szCs w:val="22"/>
        </w:rPr>
        <w:t>所有接口 / 事件必须携带</w:t>
      </w:r>
      <w:r w:rsidRPr="00A35A6B">
        <w:rPr>
          <w:rFonts w:ascii="黑体" w:eastAsia="黑体" w:hAnsi="黑体"/>
          <w:b/>
          <w:bCs/>
          <w:szCs w:val="22"/>
        </w:rPr>
        <w:t>全链路追踪字段</w:t>
      </w:r>
      <w:r w:rsidRPr="00A35A6B">
        <w:rPr>
          <w:rFonts w:ascii="黑体" w:eastAsia="黑体" w:hAnsi="黑体"/>
          <w:szCs w:val="22"/>
        </w:rPr>
        <w:t>和</w:t>
      </w:r>
      <w:r w:rsidRPr="00A35A6B">
        <w:rPr>
          <w:rFonts w:ascii="黑体" w:eastAsia="黑体" w:hAnsi="黑体"/>
          <w:b/>
          <w:bCs/>
          <w:szCs w:val="22"/>
        </w:rPr>
        <w:t>通用元数据字段</w:t>
      </w:r>
      <w:r w:rsidRPr="00A35A6B">
        <w:rPr>
          <w:rFonts w:ascii="黑体" w:eastAsia="黑体" w:hAnsi="黑体"/>
          <w:szCs w:val="22"/>
        </w:rPr>
        <w:t>，确保可观测性和溯源</w:t>
      </w:r>
      <w:r w:rsidRPr="00A35A6B">
        <w:rPr>
          <w:rFonts w:ascii="黑体" w:eastAsia="黑体" w:hAnsi="黑体"/>
          <w:szCs w:val="22"/>
        </w:rPr>
        <w:lastRenderedPageBreak/>
        <w:t>性：</w:t>
      </w:r>
    </w:p>
    <w:p w14:paraId="6EAFCCCC" w14:textId="77777777" w:rsidR="00A35A6B" w:rsidRPr="00A35A6B" w:rsidRDefault="00A35A6B" w:rsidP="00A35A6B">
      <w:pPr>
        <w:numPr>
          <w:ilvl w:val="0"/>
          <w:numId w:val="12"/>
        </w:numPr>
        <w:rPr>
          <w:rFonts w:ascii="黑体" w:eastAsia="黑体" w:hAnsi="黑体" w:hint="eastAsia"/>
          <w:szCs w:val="22"/>
        </w:rPr>
      </w:pPr>
      <w:r w:rsidRPr="00A35A6B">
        <w:rPr>
          <w:rFonts w:ascii="黑体" w:eastAsia="黑体" w:hAnsi="黑体"/>
          <w:szCs w:val="22"/>
        </w:rPr>
        <w:t>全链路追踪核心字段：Trace-Id（全局唯一，入口生成贯穿全流程）、Span-Id（节点唯一，父子调用关联）；</w:t>
      </w:r>
    </w:p>
    <w:p w14:paraId="6950A0BF" w14:textId="77777777" w:rsidR="00A35A6B" w:rsidRPr="00A35A6B" w:rsidRDefault="00A35A6B" w:rsidP="00A35A6B">
      <w:pPr>
        <w:numPr>
          <w:ilvl w:val="0"/>
          <w:numId w:val="12"/>
        </w:numPr>
        <w:rPr>
          <w:rFonts w:ascii="黑体" w:eastAsia="黑体" w:hAnsi="黑体" w:hint="eastAsia"/>
          <w:szCs w:val="22"/>
        </w:rPr>
      </w:pPr>
      <w:r w:rsidRPr="00A35A6B">
        <w:rPr>
          <w:rFonts w:ascii="黑体" w:eastAsia="黑体" w:hAnsi="黑体"/>
          <w:szCs w:val="22"/>
        </w:rPr>
        <w:t>通用元数据字段：Request-Id（请求唯一标识）、Timestamp（请求 / 事件生成时间戳，毫秒级）、Version（接口 / 事件版本，如 v1）、Producer（请求 / 事件生产者，</w:t>
      </w:r>
      <w:proofErr w:type="gramStart"/>
      <w:r w:rsidRPr="00A35A6B">
        <w:rPr>
          <w:rFonts w:ascii="黑体" w:eastAsia="黑体" w:hAnsi="黑体"/>
          <w:szCs w:val="22"/>
        </w:rPr>
        <w:t>微服务</w:t>
      </w:r>
      <w:proofErr w:type="gramEnd"/>
      <w:r w:rsidRPr="00A35A6B">
        <w:rPr>
          <w:rFonts w:ascii="黑体" w:eastAsia="黑体" w:hAnsi="黑体"/>
          <w:szCs w:val="22"/>
        </w:rPr>
        <w:t xml:space="preserve"> / 中心名称）。</w:t>
      </w:r>
    </w:p>
    <w:p w14:paraId="5533BC4B" w14:textId="77777777" w:rsidR="00A35A6B" w:rsidRPr="00A35A6B" w:rsidRDefault="00A35A6B" w:rsidP="00A35A6B">
      <w:pPr>
        <w:rPr>
          <w:rFonts w:ascii="黑体" w:eastAsia="黑体" w:hAnsi="黑体" w:hint="eastAsia"/>
          <w:sz w:val="32"/>
          <w:szCs w:val="32"/>
        </w:rPr>
      </w:pPr>
      <w:r w:rsidRPr="00A35A6B">
        <w:rPr>
          <w:rFonts w:ascii="黑体" w:eastAsia="黑体" w:hAnsi="黑体"/>
          <w:sz w:val="32"/>
          <w:szCs w:val="32"/>
        </w:rPr>
        <w:t>二、同步 REST API 接口设计</w:t>
      </w:r>
    </w:p>
    <w:p w14:paraId="3CCB5B38" w14:textId="77777777" w:rsidR="00A35A6B" w:rsidRPr="00A35A6B" w:rsidRDefault="00A35A6B" w:rsidP="00A35A6B">
      <w:pPr>
        <w:rPr>
          <w:rFonts w:ascii="黑体" w:eastAsia="黑体" w:hAnsi="黑体" w:hint="eastAsia"/>
          <w:sz w:val="28"/>
          <w:szCs w:val="28"/>
        </w:rPr>
      </w:pPr>
      <w:r w:rsidRPr="00A35A6B">
        <w:rPr>
          <w:rFonts w:ascii="黑体" w:eastAsia="黑体" w:hAnsi="黑体"/>
          <w:sz w:val="28"/>
          <w:szCs w:val="28"/>
        </w:rPr>
        <w:t>2.1 通用规范</w:t>
      </w:r>
    </w:p>
    <w:p w14:paraId="6077423E" w14:textId="77777777" w:rsidR="00A35A6B" w:rsidRPr="00A35A6B" w:rsidRDefault="00A35A6B" w:rsidP="00A35A6B">
      <w:pPr>
        <w:rPr>
          <w:rFonts w:ascii="黑体" w:eastAsia="黑体" w:hAnsi="黑体" w:hint="eastAsia"/>
          <w:szCs w:val="22"/>
        </w:rPr>
      </w:pPr>
      <w:r w:rsidRPr="00A35A6B">
        <w:rPr>
          <w:rFonts w:ascii="黑体" w:eastAsia="黑体" w:hAnsi="黑体"/>
          <w:szCs w:val="22"/>
        </w:rPr>
        <w:t>2.1.1 接口路径规范</w:t>
      </w:r>
    </w:p>
    <w:p w14:paraId="5A3528A0" w14:textId="77777777" w:rsidR="00A35A6B" w:rsidRPr="00A35A6B" w:rsidRDefault="00A35A6B" w:rsidP="00A35A6B">
      <w:pPr>
        <w:rPr>
          <w:rFonts w:ascii="黑体" w:eastAsia="黑体" w:hAnsi="黑体" w:hint="eastAsia"/>
          <w:szCs w:val="22"/>
        </w:rPr>
      </w:pPr>
      <w:r w:rsidRPr="00A35A6B">
        <w:rPr>
          <w:rFonts w:ascii="黑体" w:eastAsia="黑体" w:hAnsi="黑体"/>
          <w:szCs w:val="22"/>
        </w:rPr>
        <w:t>/</w:t>
      </w:r>
      <w:proofErr w:type="spellStart"/>
      <w:proofErr w:type="gramStart"/>
      <w:r w:rsidRPr="00A35A6B">
        <w:rPr>
          <w:rFonts w:ascii="黑体" w:eastAsia="黑体" w:hAnsi="黑体"/>
          <w:szCs w:val="22"/>
        </w:rPr>
        <w:t>api</w:t>
      </w:r>
      <w:proofErr w:type="spellEnd"/>
      <w:r w:rsidRPr="00A35A6B">
        <w:rPr>
          <w:rFonts w:ascii="黑体" w:eastAsia="黑体" w:hAnsi="黑体"/>
          <w:szCs w:val="22"/>
        </w:rPr>
        <w:t>/{version}/{service}/{</w:t>
      </w:r>
      <w:proofErr w:type="spellStart"/>
      <w:r w:rsidRPr="00A35A6B">
        <w:rPr>
          <w:rFonts w:ascii="黑体" w:eastAsia="黑体" w:hAnsi="黑体"/>
          <w:szCs w:val="22"/>
        </w:rPr>
        <w:t>bizType</w:t>
      </w:r>
      <w:proofErr w:type="spellEnd"/>
      <w:r w:rsidRPr="00A35A6B">
        <w:rPr>
          <w:rFonts w:ascii="黑体" w:eastAsia="黑体" w:hAnsi="黑体"/>
          <w:szCs w:val="22"/>
        </w:rPr>
        <w:t>}/{</w:t>
      </w:r>
      <w:proofErr w:type="spellStart"/>
      <w:proofErr w:type="gramEnd"/>
      <w:r w:rsidRPr="00A35A6B">
        <w:rPr>
          <w:rFonts w:ascii="黑体" w:eastAsia="黑体" w:hAnsi="黑体"/>
          <w:szCs w:val="22"/>
        </w:rPr>
        <w:t>interfaceFunc</w:t>
      </w:r>
      <w:proofErr w:type="spellEnd"/>
      <w:r w:rsidRPr="00A35A6B">
        <w:rPr>
          <w:rFonts w:ascii="黑体" w:eastAsia="黑体" w:hAnsi="黑体"/>
          <w:szCs w:val="22"/>
        </w:rPr>
        <w:t>}</w:t>
      </w:r>
    </w:p>
    <w:p w14:paraId="446475BD" w14:textId="77777777" w:rsidR="00A35A6B" w:rsidRPr="00A35A6B" w:rsidRDefault="00A35A6B" w:rsidP="000E2F4D">
      <w:pPr>
        <w:numPr>
          <w:ilvl w:val="0"/>
          <w:numId w:val="13"/>
        </w:numPr>
        <w:rPr>
          <w:rFonts w:ascii="黑体" w:eastAsia="黑体" w:hAnsi="黑体" w:hint="eastAsia"/>
          <w:szCs w:val="22"/>
        </w:rPr>
      </w:pPr>
      <w:r w:rsidRPr="00A35A6B">
        <w:rPr>
          <w:rFonts w:ascii="黑体" w:eastAsia="黑体" w:hAnsi="黑体"/>
          <w:szCs w:val="22"/>
        </w:rPr>
        <w:t>version：接口版本，如 v1、v2；</w:t>
      </w:r>
    </w:p>
    <w:p w14:paraId="5D05B7EA" w14:textId="77777777" w:rsidR="00A35A6B" w:rsidRPr="00A35A6B" w:rsidRDefault="00A35A6B" w:rsidP="000E2F4D">
      <w:pPr>
        <w:numPr>
          <w:ilvl w:val="0"/>
          <w:numId w:val="13"/>
        </w:numPr>
        <w:rPr>
          <w:rFonts w:ascii="黑体" w:eastAsia="黑体" w:hAnsi="黑体" w:hint="eastAsia"/>
          <w:szCs w:val="22"/>
        </w:rPr>
      </w:pPr>
      <w:r w:rsidRPr="00A35A6B">
        <w:rPr>
          <w:rFonts w:ascii="黑体" w:eastAsia="黑体" w:hAnsi="黑体"/>
          <w:szCs w:val="22"/>
        </w:rPr>
        <w:t>service：提供</w:t>
      </w:r>
      <w:proofErr w:type="gramStart"/>
      <w:r w:rsidRPr="00A35A6B">
        <w:rPr>
          <w:rFonts w:ascii="黑体" w:eastAsia="黑体" w:hAnsi="黑体"/>
          <w:szCs w:val="22"/>
        </w:rPr>
        <w:t>方服务</w:t>
      </w:r>
      <w:proofErr w:type="gramEnd"/>
      <w:r w:rsidRPr="00A35A6B">
        <w:rPr>
          <w:rFonts w:ascii="黑体" w:eastAsia="黑体" w:hAnsi="黑体"/>
          <w:szCs w:val="22"/>
        </w:rPr>
        <w:t xml:space="preserve"> / 中心名称，如</w:t>
      </w:r>
      <w:proofErr w:type="spellStart"/>
      <w:r w:rsidRPr="00A35A6B">
        <w:rPr>
          <w:rFonts w:ascii="黑体" w:eastAsia="黑体" w:hAnsi="黑体"/>
          <w:szCs w:val="22"/>
        </w:rPr>
        <w:t>cust</w:t>
      </w:r>
      <w:proofErr w:type="spellEnd"/>
      <w:r w:rsidRPr="00A35A6B">
        <w:rPr>
          <w:rFonts w:ascii="黑体" w:eastAsia="黑体" w:hAnsi="黑体"/>
          <w:szCs w:val="22"/>
        </w:rPr>
        <w:t>（客户微服务）、cross（</w:t>
      </w:r>
      <w:proofErr w:type="gramStart"/>
      <w:r w:rsidRPr="00A35A6B">
        <w:rPr>
          <w:rFonts w:ascii="黑体" w:eastAsia="黑体" w:hAnsi="黑体"/>
          <w:szCs w:val="22"/>
        </w:rPr>
        <w:t>跨中心</w:t>
      </w:r>
      <w:proofErr w:type="gramEnd"/>
      <w:r w:rsidRPr="00A35A6B">
        <w:rPr>
          <w:rFonts w:ascii="黑体" w:eastAsia="黑体" w:hAnsi="黑体"/>
          <w:szCs w:val="22"/>
        </w:rPr>
        <w:t>协同微服务）、prod（产商品中心）、order（订单中心）；</w:t>
      </w:r>
    </w:p>
    <w:p w14:paraId="3F6D6732" w14:textId="77777777" w:rsidR="00A35A6B" w:rsidRPr="00A35A6B" w:rsidRDefault="00A35A6B" w:rsidP="000E2F4D">
      <w:pPr>
        <w:numPr>
          <w:ilvl w:val="0"/>
          <w:numId w:val="13"/>
        </w:numPr>
        <w:rPr>
          <w:rFonts w:ascii="黑体" w:eastAsia="黑体" w:hAnsi="黑体" w:hint="eastAsia"/>
          <w:szCs w:val="22"/>
        </w:rPr>
      </w:pPr>
      <w:proofErr w:type="spellStart"/>
      <w:r w:rsidRPr="00A35A6B">
        <w:rPr>
          <w:rFonts w:ascii="黑体" w:eastAsia="黑体" w:hAnsi="黑体"/>
          <w:szCs w:val="22"/>
        </w:rPr>
        <w:t>bizType</w:t>
      </w:r>
      <w:proofErr w:type="spellEnd"/>
      <w:r w:rsidRPr="00A35A6B">
        <w:rPr>
          <w:rFonts w:ascii="黑体" w:eastAsia="黑体" w:hAnsi="黑体"/>
          <w:szCs w:val="22"/>
        </w:rPr>
        <w:t>：业务类型，如</w:t>
      </w:r>
      <w:proofErr w:type="spellStart"/>
      <w:r w:rsidRPr="00A35A6B">
        <w:rPr>
          <w:rFonts w:ascii="黑体" w:eastAsia="黑体" w:hAnsi="黑体"/>
          <w:szCs w:val="22"/>
        </w:rPr>
        <w:t>openaccount</w:t>
      </w:r>
      <w:proofErr w:type="spellEnd"/>
      <w:r w:rsidRPr="00A35A6B">
        <w:rPr>
          <w:rFonts w:ascii="黑体" w:eastAsia="黑体" w:hAnsi="黑体"/>
          <w:szCs w:val="22"/>
        </w:rPr>
        <w:t>（开户）、</w:t>
      </w:r>
      <w:proofErr w:type="spellStart"/>
      <w:r w:rsidRPr="00A35A6B">
        <w:rPr>
          <w:rFonts w:ascii="黑体" w:eastAsia="黑体" w:hAnsi="黑体"/>
          <w:szCs w:val="22"/>
        </w:rPr>
        <w:t>closeaccount</w:t>
      </w:r>
      <w:proofErr w:type="spellEnd"/>
      <w:r w:rsidRPr="00A35A6B">
        <w:rPr>
          <w:rFonts w:ascii="黑体" w:eastAsia="黑体" w:hAnsi="黑体"/>
          <w:szCs w:val="22"/>
        </w:rPr>
        <w:t>（销户）、</w:t>
      </w:r>
      <w:proofErr w:type="spellStart"/>
      <w:r w:rsidRPr="00A35A6B">
        <w:rPr>
          <w:rFonts w:ascii="黑体" w:eastAsia="黑体" w:hAnsi="黑体"/>
          <w:szCs w:val="22"/>
        </w:rPr>
        <w:t>changecard</w:t>
      </w:r>
      <w:proofErr w:type="spellEnd"/>
      <w:r w:rsidRPr="00A35A6B">
        <w:rPr>
          <w:rFonts w:ascii="黑体" w:eastAsia="黑体" w:hAnsi="黑体"/>
          <w:szCs w:val="22"/>
        </w:rPr>
        <w:t>（换卡）、</w:t>
      </w:r>
      <w:proofErr w:type="spellStart"/>
      <w:r w:rsidRPr="00A35A6B">
        <w:rPr>
          <w:rFonts w:ascii="黑体" w:eastAsia="黑体" w:hAnsi="黑体"/>
          <w:szCs w:val="22"/>
        </w:rPr>
        <w:t>infochange</w:t>
      </w:r>
      <w:proofErr w:type="spellEnd"/>
      <w:r w:rsidRPr="00A35A6B">
        <w:rPr>
          <w:rFonts w:ascii="黑体" w:eastAsia="黑体" w:hAnsi="黑体"/>
          <w:szCs w:val="22"/>
        </w:rPr>
        <w:t>（资料变更）；</w:t>
      </w:r>
    </w:p>
    <w:p w14:paraId="631CC52D" w14:textId="77777777" w:rsidR="00A35A6B" w:rsidRPr="00A35A6B" w:rsidRDefault="00A35A6B" w:rsidP="000E2F4D">
      <w:pPr>
        <w:numPr>
          <w:ilvl w:val="0"/>
          <w:numId w:val="13"/>
        </w:numPr>
        <w:rPr>
          <w:rFonts w:ascii="黑体" w:eastAsia="黑体" w:hAnsi="黑体" w:hint="eastAsia"/>
          <w:szCs w:val="22"/>
        </w:rPr>
      </w:pPr>
      <w:proofErr w:type="spellStart"/>
      <w:r w:rsidRPr="00A35A6B">
        <w:rPr>
          <w:rFonts w:ascii="黑体" w:eastAsia="黑体" w:hAnsi="黑体"/>
          <w:szCs w:val="22"/>
        </w:rPr>
        <w:t>interfaceFunc</w:t>
      </w:r>
      <w:proofErr w:type="spellEnd"/>
      <w:r w:rsidRPr="00A35A6B">
        <w:rPr>
          <w:rFonts w:ascii="黑体" w:eastAsia="黑体" w:hAnsi="黑体"/>
          <w:szCs w:val="22"/>
        </w:rPr>
        <w:t>：接口功能，如auth（鉴权）、check（校验）、create（创建）。</w:t>
      </w:r>
    </w:p>
    <w:p w14:paraId="762422F4" w14:textId="77777777" w:rsidR="00BE3D81" w:rsidRPr="00187570" w:rsidRDefault="00BE3D81" w:rsidP="00A35A6B">
      <w:pPr>
        <w:rPr>
          <w:rFonts w:ascii="黑体" w:eastAsia="黑体" w:hAnsi="黑体" w:hint="eastAsia"/>
          <w:szCs w:val="22"/>
        </w:rPr>
      </w:pPr>
    </w:p>
    <w:p w14:paraId="61C52B48" w14:textId="0F70D18F" w:rsidR="00A35A6B" w:rsidRPr="00A35A6B" w:rsidRDefault="00A35A6B" w:rsidP="00A35A6B">
      <w:pPr>
        <w:rPr>
          <w:rFonts w:ascii="黑体" w:eastAsia="黑体" w:hAnsi="黑体" w:hint="eastAsia"/>
          <w:szCs w:val="22"/>
        </w:rPr>
      </w:pPr>
      <w:r w:rsidRPr="00A35A6B">
        <w:rPr>
          <w:rFonts w:ascii="黑体" w:eastAsia="黑体" w:hAnsi="黑体"/>
          <w:szCs w:val="22"/>
        </w:rPr>
        <w:t>2.1.2 请求头规范</w:t>
      </w:r>
    </w:p>
    <w:tbl>
      <w:tblPr>
        <w:tblStyle w:val="ae"/>
        <w:tblW w:w="8500" w:type="dxa"/>
        <w:tblLook w:val="04A0" w:firstRow="1" w:lastRow="0" w:firstColumn="1" w:lastColumn="0" w:noHBand="0" w:noVBand="1"/>
      </w:tblPr>
      <w:tblGrid>
        <w:gridCol w:w="1669"/>
        <w:gridCol w:w="915"/>
        <w:gridCol w:w="1189"/>
        <w:gridCol w:w="1321"/>
        <w:gridCol w:w="3406"/>
      </w:tblGrid>
      <w:tr w:rsidR="00A35A6B" w:rsidRPr="00187570" w14:paraId="3A824E72" w14:textId="77777777" w:rsidTr="000E2F4D">
        <w:tc>
          <w:tcPr>
            <w:tcW w:w="1671" w:type="dxa"/>
          </w:tcPr>
          <w:p w14:paraId="072191EA" w14:textId="0D39B6BD" w:rsidR="00A35A6B" w:rsidRPr="00187570" w:rsidRDefault="00A35A6B" w:rsidP="00456E84">
            <w:pPr>
              <w:rPr>
                <w:rFonts w:ascii="黑体" w:eastAsia="黑体" w:hAnsi="黑体" w:hint="eastAsia"/>
                <w:b/>
                <w:bCs/>
                <w:szCs w:val="22"/>
              </w:rPr>
            </w:pPr>
            <w:r w:rsidRPr="00187570">
              <w:rPr>
                <w:rFonts w:ascii="黑体" w:eastAsia="黑体" w:hAnsi="黑体" w:hint="eastAsia"/>
                <w:b/>
                <w:bCs/>
                <w:szCs w:val="22"/>
              </w:rPr>
              <w:t>字段名</w:t>
            </w:r>
          </w:p>
        </w:tc>
        <w:tc>
          <w:tcPr>
            <w:tcW w:w="970" w:type="dxa"/>
          </w:tcPr>
          <w:p w14:paraId="2DE76A71" w14:textId="26534D5F" w:rsidR="00A35A6B" w:rsidRPr="00187570" w:rsidRDefault="00A35A6B" w:rsidP="00456E84">
            <w:pPr>
              <w:rPr>
                <w:rFonts w:ascii="黑体" w:eastAsia="黑体" w:hAnsi="黑体" w:hint="eastAsia"/>
                <w:b/>
                <w:bCs/>
                <w:szCs w:val="22"/>
              </w:rPr>
            </w:pPr>
            <w:r w:rsidRPr="00187570">
              <w:rPr>
                <w:rFonts w:ascii="黑体" w:eastAsia="黑体" w:hAnsi="黑体" w:hint="eastAsia"/>
                <w:b/>
                <w:bCs/>
                <w:szCs w:val="22"/>
              </w:rPr>
              <w:t>必传</w:t>
            </w:r>
          </w:p>
        </w:tc>
        <w:tc>
          <w:tcPr>
            <w:tcW w:w="1225" w:type="dxa"/>
          </w:tcPr>
          <w:p w14:paraId="21EB4DB6" w14:textId="795C5B0D" w:rsidR="00A35A6B" w:rsidRPr="00187570" w:rsidRDefault="00A35A6B" w:rsidP="00456E84">
            <w:pPr>
              <w:rPr>
                <w:rFonts w:ascii="黑体" w:eastAsia="黑体" w:hAnsi="黑体" w:hint="eastAsia"/>
                <w:b/>
                <w:bCs/>
                <w:szCs w:val="22"/>
              </w:rPr>
            </w:pPr>
            <w:r w:rsidRPr="00187570">
              <w:rPr>
                <w:rFonts w:ascii="黑体" w:eastAsia="黑体" w:hAnsi="黑体" w:hint="eastAsia"/>
                <w:b/>
                <w:bCs/>
                <w:szCs w:val="22"/>
              </w:rPr>
              <w:t>类型</w:t>
            </w:r>
          </w:p>
        </w:tc>
        <w:tc>
          <w:tcPr>
            <w:tcW w:w="1359" w:type="dxa"/>
          </w:tcPr>
          <w:p w14:paraId="5B1105A0" w14:textId="7CB12E7D" w:rsidR="00A35A6B" w:rsidRPr="00187570" w:rsidRDefault="00A35A6B" w:rsidP="00456E84">
            <w:pPr>
              <w:rPr>
                <w:rFonts w:ascii="黑体" w:eastAsia="黑体" w:hAnsi="黑体" w:hint="eastAsia"/>
                <w:b/>
                <w:bCs/>
                <w:szCs w:val="22"/>
              </w:rPr>
            </w:pPr>
            <w:r w:rsidRPr="00187570">
              <w:rPr>
                <w:rFonts w:ascii="黑体" w:eastAsia="黑体" w:hAnsi="黑体" w:hint="eastAsia"/>
                <w:b/>
                <w:bCs/>
                <w:szCs w:val="22"/>
              </w:rPr>
              <w:t>描述</w:t>
            </w:r>
          </w:p>
        </w:tc>
        <w:tc>
          <w:tcPr>
            <w:tcW w:w="3275" w:type="dxa"/>
          </w:tcPr>
          <w:p w14:paraId="3711A20B" w14:textId="40460409" w:rsidR="00A35A6B" w:rsidRPr="00187570" w:rsidRDefault="00A35A6B" w:rsidP="00456E84">
            <w:pPr>
              <w:rPr>
                <w:rFonts w:ascii="黑体" w:eastAsia="黑体" w:hAnsi="黑体" w:hint="eastAsia"/>
                <w:b/>
                <w:bCs/>
                <w:szCs w:val="22"/>
              </w:rPr>
            </w:pPr>
            <w:r w:rsidRPr="00187570">
              <w:rPr>
                <w:rFonts w:ascii="黑体" w:eastAsia="黑体" w:hAnsi="黑体" w:hint="eastAsia"/>
                <w:b/>
                <w:bCs/>
                <w:szCs w:val="22"/>
              </w:rPr>
              <w:t>示例</w:t>
            </w:r>
          </w:p>
        </w:tc>
      </w:tr>
      <w:tr w:rsidR="00A35A6B" w:rsidRPr="00187570" w14:paraId="6B6A7689" w14:textId="77777777" w:rsidTr="000E2F4D">
        <w:tc>
          <w:tcPr>
            <w:tcW w:w="1671" w:type="dxa"/>
          </w:tcPr>
          <w:p w14:paraId="34084C13" w14:textId="21E425BC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Content-Type</w:t>
            </w:r>
          </w:p>
        </w:tc>
        <w:tc>
          <w:tcPr>
            <w:tcW w:w="970" w:type="dxa"/>
          </w:tcPr>
          <w:p w14:paraId="3D5B3484" w14:textId="4BAAE371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 w:hint="eastAsia"/>
                <w:szCs w:val="22"/>
              </w:rPr>
              <w:t>是</w:t>
            </w:r>
          </w:p>
        </w:tc>
        <w:tc>
          <w:tcPr>
            <w:tcW w:w="1225" w:type="dxa"/>
          </w:tcPr>
          <w:p w14:paraId="6EFA8DF5" w14:textId="04722065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 w:hint="eastAsia"/>
                <w:szCs w:val="22"/>
              </w:rPr>
              <w:t>String</w:t>
            </w:r>
          </w:p>
        </w:tc>
        <w:tc>
          <w:tcPr>
            <w:tcW w:w="1359" w:type="dxa"/>
          </w:tcPr>
          <w:p w14:paraId="1D24E053" w14:textId="108ABAAA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 w:hint="eastAsia"/>
                <w:szCs w:val="22"/>
              </w:rPr>
              <w:t>数据格式</w:t>
            </w:r>
          </w:p>
        </w:tc>
        <w:tc>
          <w:tcPr>
            <w:tcW w:w="3275" w:type="dxa"/>
          </w:tcPr>
          <w:p w14:paraId="2ABE8E6B" w14:textId="489FCB4C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application/</w:t>
            </w:r>
            <w:proofErr w:type="spellStart"/>
            <w:proofErr w:type="gramStart"/>
            <w:r w:rsidRPr="00187570">
              <w:rPr>
                <w:rFonts w:ascii="黑体" w:eastAsia="黑体" w:hAnsi="黑体"/>
                <w:szCs w:val="22"/>
              </w:rPr>
              <w:t>json;charset</w:t>
            </w:r>
            <w:proofErr w:type="spellEnd"/>
            <w:proofErr w:type="gramEnd"/>
            <w:r w:rsidRPr="00187570">
              <w:rPr>
                <w:rFonts w:ascii="黑体" w:eastAsia="黑体" w:hAnsi="黑体"/>
                <w:szCs w:val="22"/>
              </w:rPr>
              <w:t>=UTF-8</w:t>
            </w:r>
          </w:p>
        </w:tc>
      </w:tr>
      <w:tr w:rsidR="00A35A6B" w:rsidRPr="00187570" w14:paraId="026E151E" w14:textId="77777777" w:rsidTr="000E2F4D">
        <w:tc>
          <w:tcPr>
            <w:tcW w:w="1671" w:type="dxa"/>
          </w:tcPr>
          <w:p w14:paraId="6E525389" w14:textId="5E81EAC0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Trace-Id</w:t>
            </w:r>
          </w:p>
        </w:tc>
        <w:tc>
          <w:tcPr>
            <w:tcW w:w="970" w:type="dxa"/>
          </w:tcPr>
          <w:p w14:paraId="675BB304" w14:textId="48528D87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 w:hint="eastAsia"/>
                <w:szCs w:val="22"/>
              </w:rPr>
              <w:t>是</w:t>
            </w:r>
          </w:p>
        </w:tc>
        <w:tc>
          <w:tcPr>
            <w:tcW w:w="1225" w:type="dxa"/>
          </w:tcPr>
          <w:p w14:paraId="43EF9138" w14:textId="19A25A62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 w:hint="eastAsia"/>
                <w:szCs w:val="22"/>
              </w:rPr>
              <w:t>String</w:t>
            </w:r>
          </w:p>
        </w:tc>
        <w:tc>
          <w:tcPr>
            <w:tcW w:w="1359" w:type="dxa"/>
          </w:tcPr>
          <w:p w14:paraId="58A2F958" w14:textId="74FBA8F9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 w:hint="eastAsia"/>
                <w:szCs w:val="22"/>
              </w:rPr>
              <w:t>全链路追踪ID</w:t>
            </w:r>
          </w:p>
        </w:tc>
        <w:tc>
          <w:tcPr>
            <w:tcW w:w="3275" w:type="dxa"/>
          </w:tcPr>
          <w:p w14:paraId="7F44834D" w14:textId="53A7D59A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TRACE-20260216-000001</w:t>
            </w:r>
          </w:p>
        </w:tc>
      </w:tr>
      <w:tr w:rsidR="00A35A6B" w:rsidRPr="00187570" w14:paraId="192DB0D6" w14:textId="77777777" w:rsidTr="000E2F4D">
        <w:tc>
          <w:tcPr>
            <w:tcW w:w="1671" w:type="dxa"/>
          </w:tcPr>
          <w:p w14:paraId="542CC1FD" w14:textId="1A9D81E2" w:rsidR="00A35A6B" w:rsidRPr="00187570" w:rsidRDefault="00A35A6B" w:rsidP="00A35A6B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Span-Id</w:t>
            </w:r>
          </w:p>
        </w:tc>
        <w:tc>
          <w:tcPr>
            <w:tcW w:w="970" w:type="dxa"/>
          </w:tcPr>
          <w:p w14:paraId="541AF98D" w14:textId="5626CDA0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 w:hint="eastAsia"/>
                <w:szCs w:val="22"/>
              </w:rPr>
              <w:t>是</w:t>
            </w:r>
          </w:p>
        </w:tc>
        <w:tc>
          <w:tcPr>
            <w:tcW w:w="1225" w:type="dxa"/>
          </w:tcPr>
          <w:p w14:paraId="29E4839F" w14:textId="22EDD8C9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 w:hint="eastAsia"/>
                <w:szCs w:val="22"/>
              </w:rPr>
              <w:t>String</w:t>
            </w:r>
          </w:p>
        </w:tc>
        <w:tc>
          <w:tcPr>
            <w:tcW w:w="1359" w:type="dxa"/>
          </w:tcPr>
          <w:p w14:paraId="3E9A25BB" w14:textId="0691668F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 w:hint="eastAsia"/>
                <w:szCs w:val="22"/>
              </w:rPr>
              <w:t>节点追踪ID</w:t>
            </w:r>
          </w:p>
        </w:tc>
        <w:tc>
          <w:tcPr>
            <w:tcW w:w="3275" w:type="dxa"/>
          </w:tcPr>
          <w:p w14:paraId="3AA64EE6" w14:textId="54536D39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SPAN-001</w:t>
            </w:r>
          </w:p>
        </w:tc>
      </w:tr>
      <w:tr w:rsidR="00A35A6B" w:rsidRPr="00187570" w14:paraId="1D86D85B" w14:textId="77777777" w:rsidTr="000E2F4D">
        <w:tc>
          <w:tcPr>
            <w:tcW w:w="1671" w:type="dxa"/>
          </w:tcPr>
          <w:p w14:paraId="08E5CF12" w14:textId="5D30055E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Request-Id</w:t>
            </w:r>
          </w:p>
        </w:tc>
        <w:tc>
          <w:tcPr>
            <w:tcW w:w="970" w:type="dxa"/>
          </w:tcPr>
          <w:p w14:paraId="7345AA65" w14:textId="716B4905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 w:hint="eastAsia"/>
                <w:szCs w:val="22"/>
              </w:rPr>
              <w:t>是</w:t>
            </w:r>
          </w:p>
        </w:tc>
        <w:tc>
          <w:tcPr>
            <w:tcW w:w="1225" w:type="dxa"/>
          </w:tcPr>
          <w:p w14:paraId="52A6E21F" w14:textId="12D2254E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 w:hint="eastAsia"/>
                <w:szCs w:val="22"/>
              </w:rPr>
              <w:t>String</w:t>
            </w:r>
          </w:p>
        </w:tc>
        <w:tc>
          <w:tcPr>
            <w:tcW w:w="1359" w:type="dxa"/>
          </w:tcPr>
          <w:p w14:paraId="673D9BCC" w14:textId="21011842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 w:hint="eastAsia"/>
                <w:szCs w:val="22"/>
              </w:rPr>
              <w:t>请求唯一ID</w:t>
            </w:r>
          </w:p>
        </w:tc>
        <w:tc>
          <w:tcPr>
            <w:tcW w:w="3275" w:type="dxa"/>
          </w:tcPr>
          <w:p w14:paraId="418EC776" w14:textId="0B2355C4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REQ-20260216-000001</w:t>
            </w:r>
          </w:p>
        </w:tc>
      </w:tr>
      <w:tr w:rsidR="00A35A6B" w:rsidRPr="00187570" w14:paraId="22104E80" w14:textId="77777777" w:rsidTr="000E2F4D">
        <w:tc>
          <w:tcPr>
            <w:tcW w:w="1671" w:type="dxa"/>
          </w:tcPr>
          <w:p w14:paraId="5926D068" w14:textId="633C495C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Version</w:t>
            </w:r>
          </w:p>
        </w:tc>
        <w:tc>
          <w:tcPr>
            <w:tcW w:w="970" w:type="dxa"/>
          </w:tcPr>
          <w:p w14:paraId="41160C35" w14:textId="0C22E114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 w:hint="eastAsia"/>
                <w:szCs w:val="22"/>
              </w:rPr>
              <w:t>是</w:t>
            </w:r>
          </w:p>
        </w:tc>
        <w:tc>
          <w:tcPr>
            <w:tcW w:w="1225" w:type="dxa"/>
          </w:tcPr>
          <w:p w14:paraId="05DF32B6" w14:textId="47368D28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 w:hint="eastAsia"/>
                <w:szCs w:val="22"/>
              </w:rPr>
              <w:t>String</w:t>
            </w:r>
          </w:p>
        </w:tc>
        <w:tc>
          <w:tcPr>
            <w:tcW w:w="1359" w:type="dxa"/>
          </w:tcPr>
          <w:p w14:paraId="5EA92158" w14:textId="5E43DCFE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 w:hint="eastAsia"/>
                <w:szCs w:val="22"/>
              </w:rPr>
              <w:t>接口版本</w:t>
            </w:r>
          </w:p>
        </w:tc>
        <w:tc>
          <w:tcPr>
            <w:tcW w:w="3275" w:type="dxa"/>
          </w:tcPr>
          <w:p w14:paraId="197113C6" w14:textId="1A181D48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v1</w:t>
            </w:r>
          </w:p>
        </w:tc>
      </w:tr>
      <w:tr w:rsidR="00A35A6B" w:rsidRPr="00187570" w14:paraId="2B375AA3" w14:textId="77777777" w:rsidTr="000E2F4D">
        <w:tc>
          <w:tcPr>
            <w:tcW w:w="1671" w:type="dxa"/>
          </w:tcPr>
          <w:p w14:paraId="11C8EBF1" w14:textId="1C584B14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Idempotent-Key</w:t>
            </w:r>
          </w:p>
        </w:tc>
        <w:tc>
          <w:tcPr>
            <w:tcW w:w="970" w:type="dxa"/>
          </w:tcPr>
          <w:p w14:paraId="64104634" w14:textId="54087C99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 w:hint="eastAsia"/>
                <w:szCs w:val="22"/>
              </w:rPr>
              <w:t>写操作必传</w:t>
            </w:r>
          </w:p>
        </w:tc>
        <w:tc>
          <w:tcPr>
            <w:tcW w:w="1225" w:type="dxa"/>
          </w:tcPr>
          <w:p w14:paraId="5F6227EF" w14:textId="38435838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 w:hint="eastAsia"/>
                <w:szCs w:val="22"/>
              </w:rPr>
              <w:t>String</w:t>
            </w:r>
          </w:p>
        </w:tc>
        <w:tc>
          <w:tcPr>
            <w:tcW w:w="1359" w:type="dxa"/>
          </w:tcPr>
          <w:p w14:paraId="53A2DD01" w14:textId="40398500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proofErr w:type="gramStart"/>
            <w:r w:rsidRPr="00187570">
              <w:rPr>
                <w:rFonts w:ascii="黑体" w:eastAsia="黑体" w:hAnsi="黑体" w:hint="eastAsia"/>
                <w:szCs w:val="22"/>
              </w:rPr>
              <w:t>幂</w:t>
            </w:r>
            <w:proofErr w:type="gramEnd"/>
            <w:r w:rsidRPr="00187570">
              <w:rPr>
                <w:rFonts w:ascii="黑体" w:eastAsia="黑体" w:hAnsi="黑体" w:hint="eastAsia"/>
                <w:szCs w:val="22"/>
              </w:rPr>
              <w:t>等键</w:t>
            </w:r>
          </w:p>
        </w:tc>
        <w:tc>
          <w:tcPr>
            <w:tcW w:w="3275" w:type="dxa"/>
          </w:tcPr>
          <w:p w14:paraId="2A055FC2" w14:textId="784D59F2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CUST-100001</w:t>
            </w:r>
          </w:p>
        </w:tc>
      </w:tr>
      <w:tr w:rsidR="00A35A6B" w:rsidRPr="00187570" w14:paraId="1D676C66" w14:textId="77777777" w:rsidTr="000E2F4D">
        <w:tc>
          <w:tcPr>
            <w:tcW w:w="1671" w:type="dxa"/>
          </w:tcPr>
          <w:p w14:paraId="059CEBCC" w14:textId="18ECBA2A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Authorization</w:t>
            </w:r>
          </w:p>
        </w:tc>
        <w:tc>
          <w:tcPr>
            <w:tcW w:w="970" w:type="dxa"/>
          </w:tcPr>
          <w:p w14:paraId="700E96A5" w14:textId="38621951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 w:hint="eastAsia"/>
                <w:szCs w:val="22"/>
              </w:rPr>
              <w:t>是</w:t>
            </w:r>
          </w:p>
        </w:tc>
        <w:tc>
          <w:tcPr>
            <w:tcW w:w="1225" w:type="dxa"/>
          </w:tcPr>
          <w:p w14:paraId="7AB63837" w14:textId="1B3186A2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 w:hint="eastAsia"/>
                <w:szCs w:val="22"/>
              </w:rPr>
              <w:t>String</w:t>
            </w:r>
          </w:p>
        </w:tc>
        <w:tc>
          <w:tcPr>
            <w:tcW w:w="1359" w:type="dxa"/>
          </w:tcPr>
          <w:p w14:paraId="3B9794FC" w14:textId="75BFA171" w:rsidR="00A35A6B" w:rsidRPr="00187570" w:rsidRDefault="00A35A6B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 w:hint="eastAsia"/>
                <w:szCs w:val="22"/>
              </w:rPr>
              <w:t>鉴权令牌（JWT）</w:t>
            </w:r>
          </w:p>
        </w:tc>
        <w:tc>
          <w:tcPr>
            <w:tcW w:w="3275" w:type="dxa"/>
          </w:tcPr>
          <w:p w14:paraId="413B5CE4" w14:textId="71003255" w:rsidR="00A35A6B" w:rsidRPr="00187570" w:rsidRDefault="000E2F4D" w:rsidP="00456E84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Bearer eyJhbGciOiJIUzI1Ni</w:t>
            </w:r>
          </w:p>
        </w:tc>
      </w:tr>
    </w:tbl>
    <w:p w14:paraId="7FC377F9" w14:textId="77777777" w:rsidR="00BE3D81" w:rsidRPr="00187570" w:rsidRDefault="00BE3D81" w:rsidP="00BE3D81">
      <w:pPr>
        <w:rPr>
          <w:rFonts w:ascii="黑体" w:eastAsia="黑体" w:hAnsi="黑体" w:hint="eastAsia"/>
          <w:szCs w:val="22"/>
        </w:rPr>
      </w:pPr>
    </w:p>
    <w:p w14:paraId="202BDCD1" w14:textId="64ACED61" w:rsidR="00BE3D81" w:rsidRPr="00BE3D81" w:rsidRDefault="00BE3D81" w:rsidP="00BE3D81">
      <w:pPr>
        <w:rPr>
          <w:rFonts w:ascii="黑体" w:eastAsia="黑体" w:hAnsi="黑体" w:hint="eastAsia"/>
          <w:szCs w:val="22"/>
        </w:rPr>
      </w:pPr>
      <w:r w:rsidRPr="00BE3D81">
        <w:rPr>
          <w:rFonts w:ascii="黑体" w:eastAsia="黑体" w:hAnsi="黑体"/>
          <w:szCs w:val="22"/>
        </w:rPr>
        <w:t>2.1.3 统一响应格式</w:t>
      </w:r>
    </w:p>
    <w:p w14:paraId="4DC30256" w14:textId="77777777" w:rsidR="00BE3D81" w:rsidRPr="00BE3D81" w:rsidRDefault="00BE3D81" w:rsidP="00BE3D81">
      <w:pPr>
        <w:rPr>
          <w:rFonts w:ascii="黑体" w:eastAsia="黑体" w:hAnsi="黑体" w:hint="eastAsia"/>
          <w:szCs w:val="22"/>
        </w:rPr>
      </w:pPr>
      <w:r w:rsidRPr="00BE3D81">
        <w:rPr>
          <w:rFonts w:ascii="黑体" w:eastAsia="黑体" w:hAnsi="黑体"/>
          <w:szCs w:val="22"/>
        </w:rPr>
        <w:t>所有同步 API 返回</w:t>
      </w:r>
      <w:r w:rsidRPr="00BE3D81">
        <w:rPr>
          <w:rFonts w:ascii="黑体" w:eastAsia="黑体" w:hAnsi="黑体"/>
          <w:b/>
          <w:bCs/>
          <w:szCs w:val="22"/>
        </w:rPr>
        <w:t>结构化 JSON</w:t>
      </w:r>
      <w:r w:rsidRPr="00BE3D81">
        <w:rPr>
          <w:rFonts w:ascii="黑体" w:eastAsia="黑体" w:hAnsi="黑体"/>
          <w:szCs w:val="22"/>
        </w:rPr>
        <w:t>，状态码与业务码分离，错误信息明确，格式如下：</w:t>
      </w:r>
    </w:p>
    <w:bookmarkStart w:id="0" w:name="_MON_1832692507"/>
    <w:bookmarkEnd w:id="0"/>
    <w:p w14:paraId="3898F45B" w14:textId="1C80A5EC" w:rsidR="00BE3D81" w:rsidRPr="00187570" w:rsidRDefault="00BE3D81" w:rsidP="000E2F4D">
      <w:pPr>
        <w:rPr>
          <w:rFonts w:ascii="黑体" w:eastAsia="黑体" w:hAnsi="黑体" w:hint="eastAsia"/>
          <w:szCs w:val="22"/>
        </w:rPr>
      </w:pPr>
      <w:r w:rsidRPr="00187570">
        <w:rPr>
          <w:rFonts w:ascii="黑体" w:eastAsia="黑体" w:hAnsi="黑体" w:hint="eastAsia"/>
          <w:szCs w:val="22"/>
        </w:rPr>
        <w:object w:dxaOrig="8306" w:dyaOrig="4721" w14:anchorId="6AB861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5pt;height:236pt" o:ole="">
            <v:imagedata r:id="rId7" o:title=""/>
          </v:shape>
          <o:OLEObject Type="Embed" ProgID="Word.OpenDocumentText.12" ShapeID="_x0000_i1025" DrawAspect="Content" ObjectID="_1832696323" r:id="rId8"/>
        </w:object>
      </w:r>
    </w:p>
    <w:p w14:paraId="7701148C" w14:textId="5DC062BE" w:rsidR="000E2F4D" w:rsidRPr="0044553F" w:rsidRDefault="000E2F4D" w:rsidP="000E2F4D">
      <w:pPr>
        <w:rPr>
          <w:rFonts w:ascii="黑体" w:eastAsia="黑体" w:hAnsi="黑体" w:hint="eastAsia"/>
          <w:sz w:val="28"/>
          <w:szCs w:val="28"/>
        </w:rPr>
      </w:pPr>
      <w:r w:rsidRPr="0044553F">
        <w:rPr>
          <w:rFonts w:ascii="黑体" w:eastAsia="黑体" w:hAnsi="黑体"/>
          <w:sz w:val="28"/>
          <w:szCs w:val="28"/>
        </w:rPr>
        <w:t>2.2 核心接口详情</w:t>
      </w:r>
    </w:p>
    <w:p w14:paraId="7F7E36D1" w14:textId="77777777" w:rsidR="000E2F4D" w:rsidRPr="000E2F4D" w:rsidRDefault="000E2F4D" w:rsidP="000E2F4D">
      <w:pPr>
        <w:ind w:firstLine="420"/>
        <w:rPr>
          <w:rFonts w:ascii="黑体" w:eastAsia="黑体" w:hAnsi="黑体" w:hint="eastAsia"/>
          <w:szCs w:val="22"/>
        </w:rPr>
      </w:pPr>
      <w:r w:rsidRPr="000E2F4D">
        <w:rPr>
          <w:rFonts w:ascii="黑体" w:eastAsia="黑体" w:hAnsi="黑体"/>
          <w:szCs w:val="22"/>
        </w:rPr>
        <w:t>按</w:t>
      </w:r>
      <w:r w:rsidRPr="000E2F4D">
        <w:rPr>
          <w:rFonts w:ascii="黑体" w:eastAsia="黑体" w:hAnsi="黑体"/>
          <w:b/>
          <w:bCs/>
          <w:szCs w:val="22"/>
        </w:rPr>
        <w:t>业务场景 + 调用方向</w:t>
      </w:r>
      <w:r w:rsidRPr="000E2F4D">
        <w:rPr>
          <w:rFonts w:ascii="黑体" w:eastAsia="黑体" w:hAnsi="黑体"/>
          <w:szCs w:val="22"/>
        </w:rPr>
        <w:t xml:space="preserve">划分，覆盖 CRM </w:t>
      </w:r>
      <w:proofErr w:type="gramStart"/>
      <w:r w:rsidRPr="000E2F4D">
        <w:rPr>
          <w:rFonts w:ascii="黑体" w:eastAsia="黑体" w:hAnsi="黑体"/>
          <w:szCs w:val="22"/>
        </w:rPr>
        <w:t>内部微服务</w:t>
      </w:r>
      <w:proofErr w:type="gramEnd"/>
      <w:r w:rsidRPr="000E2F4D">
        <w:rPr>
          <w:rFonts w:ascii="黑体" w:eastAsia="黑体" w:hAnsi="黑体"/>
          <w:szCs w:val="22"/>
        </w:rPr>
        <w:t>间、CRM 与外部中心间所有同步调用，</w:t>
      </w:r>
      <w:r w:rsidRPr="000E2F4D">
        <w:rPr>
          <w:rFonts w:ascii="黑体" w:eastAsia="黑体" w:hAnsi="黑体"/>
          <w:b/>
          <w:bCs/>
          <w:szCs w:val="22"/>
        </w:rPr>
        <w:t>所有接口均</w:t>
      </w:r>
      <w:proofErr w:type="gramStart"/>
      <w:r w:rsidRPr="000E2F4D">
        <w:rPr>
          <w:rFonts w:ascii="黑体" w:eastAsia="黑体" w:hAnsi="黑体"/>
          <w:b/>
          <w:bCs/>
          <w:szCs w:val="22"/>
        </w:rPr>
        <w:t>由跨中心协同微服务</w:t>
      </w:r>
      <w:proofErr w:type="gramEnd"/>
      <w:r w:rsidRPr="000E2F4D">
        <w:rPr>
          <w:rFonts w:ascii="黑体" w:eastAsia="黑体" w:hAnsi="黑体"/>
          <w:b/>
          <w:bCs/>
          <w:szCs w:val="22"/>
        </w:rPr>
        <w:t>作为统一转发入口</w:t>
      </w:r>
      <w:r w:rsidRPr="000E2F4D">
        <w:rPr>
          <w:rFonts w:ascii="黑体" w:eastAsia="黑体" w:hAnsi="黑体"/>
          <w:szCs w:val="22"/>
        </w:rPr>
        <w:t xml:space="preserve">（CRM </w:t>
      </w:r>
      <w:proofErr w:type="gramStart"/>
      <w:r w:rsidRPr="000E2F4D">
        <w:rPr>
          <w:rFonts w:ascii="黑体" w:eastAsia="黑体" w:hAnsi="黑体"/>
          <w:szCs w:val="22"/>
        </w:rPr>
        <w:t>内部微服务</w:t>
      </w:r>
      <w:proofErr w:type="gramEnd"/>
      <w:r w:rsidRPr="000E2F4D">
        <w:rPr>
          <w:rFonts w:ascii="黑体" w:eastAsia="黑体" w:hAnsi="黑体"/>
          <w:szCs w:val="22"/>
        </w:rPr>
        <w:t>不直接调用外部中心接口）。</w:t>
      </w:r>
    </w:p>
    <w:p w14:paraId="2809E8C9" w14:textId="77777777" w:rsidR="000E2F4D" w:rsidRPr="000E2F4D" w:rsidRDefault="000E2F4D" w:rsidP="000E2F4D">
      <w:pPr>
        <w:rPr>
          <w:rFonts w:ascii="黑体" w:eastAsia="黑体" w:hAnsi="黑体" w:hint="eastAsia"/>
          <w:szCs w:val="22"/>
        </w:rPr>
      </w:pPr>
      <w:r w:rsidRPr="000E2F4D">
        <w:rPr>
          <w:rFonts w:ascii="黑体" w:eastAsia="黑体" w:hAnsi="黑体"/>
          <w:szCs w:val="22"/>
        </w:rPr>
        <w:t>2.2.1 公共基础接口</w:t>
      </w:r>
    </w:p>
    <w:p w14:paraId="1F344069" w14:textId="252DB670" w:rsidR="000E2F4D" w:rsidRPr="00187570" w:rsidRDefault="000E2F4D" w:rsidP="000E2F4D">
      <w:pPr>
        <w:pStyle w:val="a9"/>
        <w:numPr>
          <w:ilvl w:val="0"/>
          <w:numId w:val="19"/>
        </w:numPr>
        <w:rPr>
          <w:rFonts w:ascii="黑体" w:eastAsia="黑体" w:hAnsi="黑体" w:hint="eastAsia"/>
          <w:szCs w:val="22"/>
        </w:rPr>
      </w:pPr>
      <w:r w:rsidRPr="00187570">
        <w:rPr>
          <w:rFonts w:ascii="黑体" w:eastAsia="黑体" w:hAnsi="黑体"/>
          <w:szCs w:val="22"/>
        </w:rPr>
        <w:t>操作鉴权接口</w:t>
      </w:r>
    </w:p>
    <w:p w14:paraId="3297CA5F" w14:textId="77777777" w:rsidR="000E2F4D" w:rsidRPr="00187570" w:rsidRDefault="000E2F4D" w:rsidP="00BE3D81">
      <w:pPr>
        <w:pStyle w:val="a9"/>
        <w:numPr>
          <w:ilvl w:val="0"/>
          <w:numId w:val="31"/>
        </w:numPr>
        <w:rPr>
          <w:rFonts w:ascii="黑体" w:eastAsia="黑体" w:hAnsi="黑体" w:hint="eastAsia"/>
          <w:szCs w:val="22"/>
        </w:rPr>
      </w:pPr>
      <w:r w:rsidRPr="00187570">
        <w:rPr>
          <w:rFonts w:ascii="黑体" w:eastAsia="黑体" w:hAnsi="黑体"/>
          <w:b/>
          <w:bCs/>
          <w:szCs w:val="22"/>
        </w:rPr>
        <w:t>接口路径</w:t>
      </w:r>
      <w:r w:rsidRPr="00187570">
        <w:rPr>
          <w:rFonts w:ascii="黑体" w:eastAsia="黑体" w:hAnsi="黑体"/>
          <w:szCs w:val="22"/>
        </w:rPr>
        <w:t>：/</w:t>
      </w:r>
      <w:proofErr w:type="spellStart"/>
      <w:r w:rsidRPr="00187570">
        <w:rPr>
          <w:rFonts w:ascii="黑体" w:eastAsia="黑体" w:hAnsi="黑体"/>
          <w:szCs w:val="22"/>
        </w:rPr>
        <w:t>api</w:t>
      </w:r>
      <w:proofErr w:type="spellEnd"/>
      <w:r w:rsidRPr="00187570">
        <w:rPr>
          <w:rFonts w:ascii="黑体" w:eastAsia="黑体" w:hAnsi="黑体"/>
          <w:szCs w:val="22"/>
        </w:rPr>
        <w:t>/v1/auth/comm/auth</w:t>
      </w:r>
    </w:p>
    <w:p w14:paraId="043B6A45" w14:textId="77777777" w:rsidR="000E2F4D" w:rsidRPr="00187570" w:rsidRDefault="000E2F4D" w:rsidP="00BE3D81">
      <w:pPr>
        <w:pStyle w:val="a9"/>
        <w:numPr>
          <w:ilvl w:val="0"/>
          <w:numId w:val="31"/>
        </w:numPr>
        <w:rPr>
          <w:rFonts w:ascii="黑体" w:eastAsia="黑体" w:hAnsi="黑体" w:hint="eastAsia"/>
          <w:szCs w:val="22"/>
        </w:rPr>
      </w:pPr>
      <w:r w:rsidRPr="00187570">
        <w:rPr>
          <w:rFonts w:ascii="黑体" w:eastAsia="黑体" w:hAnsi="黑体"/>
          <w:b/>
          <w:bCs/>
          <w:szCs w:val="22"/>
        </w:rPr>
        <w:t>请求方法</w:t>
      </w:r>
      <w:r w:rsidRPr="00187570">
        <w:rPr>
          <w:rFonts w:ascii="黑体" w:eastAsia="黑体" w:hAnsi="黑体"/>
          <w:szCs w:val="22"/>
        </w:rPr>
        <w:t>：POST</w:t>
      </w:r>
    </w:p>
    <w:p w14:paraId="76687EAD" w14:textId="77777777" w:rsidR="000E2F4D" w:rsidRPr="00187570" w:rsidRDefault="000E2F4D" w:rsidP="00BE3D81">
      <w:pPr>
        <w:pStyle w:val="a9"/>
        <w:numPr>
          <w:ilvl w:val="0"/>
          <w:numId w:val="31"/>
        </w:numPr>
        <w:rPr>
          <w:rFonts w:ascii="黑体" w:eastAsia="黑体" w:hAnsi="黑体" w:hint="eastAsia"/>
          <w:szCs w:val="22"/>
        </w:rPr>
      </w:pPr>
      <w:r w:rsidRPr="00187570">
        <w:rPr>
          <w:rFonts w:ascii="黑体" w:eastAsia="黑体" w:hAnsi="黑体"/>
          <w:b/>
          <w:bCs/>
          <w:szCs w:val="22"/>
        </w:rPr>
        <w:t>提供方</w:t>
      </w:r>
      <w:r w:rsidRPr="00187570">
        <w:rPr>
          <w:rFonts w:ascii="黑体" w:eastAsia="黑体" w:hAnsi="黑体"/>
          <w:szCs w:val="22"/>
        </w:rPr>
        <w:t>：权限控制微服务</w:t>
      </w:r>
    </w:p>
    <w:p w14:paraId="21D0BA18" w14:textId="77777777" w:rsidR="000E2F4D" w:rsidRPr="00187570" w:rsidRDefault="000E2F4D" w:rsidP="00BE3D81">
      <w:pPr>
        <w:pStyle w:val="a9"/>
        <w:numPr>
          <w:ilvl w:val="0"/>
          <w:numId w:val="31"/>
        </w:numPr>
        <w:rPr>
          <w:rFonts w:ascii="黑体" w:eastAsia="黑体" w:hAnsi="黑体" w:hint="eastAsia"/>
          <w:szCs w:val="22"/>
        </w:rPr>
      </w:pPr>
      <w:r w:rsidRPr="00187570">
        <w:rPr>
          <w:rFonts w:ascii="黑体" w:eastAsia="黑体" w:hAnsi="黑体"/>
          <w:b/>
          <w:bCs/>
          <w:szCs w:val="22"/>
        </w:rPr>
        <w:t>调用方</w:t>
      </w:r>
      <w:r w:rsidRPr="00187570">
        <w:rPr>
          <w:rFonts w:ascii="黑体" w:eastAsia="黑体" w:hAnsi="黑体"/>
          <w:szCs w:val="22"/>
        </w:rPr>
        <w:t>：渠道接入微服务</w:t>
      </w:r>
    </w:p>
    <w:p w14:paraId="5F7FFF50" w14:textId="77777777" w:rsidR="000E2F4D" w:rsidRPr="00187570" w:rsidRDefault="000E2F4D" w:rsidP="00BE3D81">
      <w:pPr>
        <w:pStyle w:val="a9"/>
        <w:numPr>
          <w:ilvl w:val="0"/>
          <w:numId w:val="31"/>
        </w:numPr>
        <w:rPr>
          <w:rFonts w:ascii="黑体" w:eastAsia="黑体" w:hAnsi="黑体" w:hint="eastAsia"/>
          <w:szCs w:val="22"/>
        </w:rPr>
      </w:pPr>
      <w:r w:rsidRPr="00187570">
        <w:rPr>
          <w:rFonts w:ascii="黑体" w:eastAsia="黑体" w:hAnsi="黑体"/>
          <w:b/>
          <w:bCs/>
          <w:szCs w:val="22"/>
        </w:rPr>
        <w:t>接口描述</w:t>
      </w:r>
      <w:r w:rsidRPr="00187570">
        <w:rPr>
          <w:rFonts w:ascii="黑体" w:eastAsia="黑体" w:hAnsi="黑体"/>
          <w:szCs w:val="22"/>
        </w:rPr>
        <w:t>：多渠道请求前置鉴权，校验操作方权限、渠道合法性</w:t>
      </w:r>
    </w:p>
    <w:p w14:paraId="53E12C78" w14:textId="4A2202EB" w:rsidR="00BE3D81" w:rsidRPr="00187570" w:rsidRDefault="00BE3D81" w:rsidP="00BE3D81">
      <w:pPr>
        <w:pStyle w:val="a9"/>
        <w:numPr>
          <w:ilvl w:val="0"/>
          <w:numId w:val="31"/>
        </w:numPr>
        <w:rPr>
          <w:rFonts w:ascii="黑体" w:eastAsia="黑体" w:hAnsi="黑体" w:hint="eastAsia"/>
          <w:szCs w:val="22"/>
        </w:rPr>
      </w:pPr>
      <w:r w:rsidRPr="00187570">
        <w:rPr>
          <w:rFonts w:ascii="黑体" w:eastAsia="黑体" w:hAnsi="黑体"/>
          <w:b/>
          <w:bCs/>
          <w:szCs w:val="22"/>
        </w:rPr>
        <w:t>请求体</w:t>
      </w:r>
      <w:r w:rsidRPr="00187570">
        <w:rPr>
          <w:rFonts w:ascii="黑体" w:eastAsia="黑体" w:hAnsi="黑体"/>
          <w:szCs w:val="22"/>
        </w:rPr>
        <w:t>：</w:t>
      </w:r>
    </w:p>
    <w:bookmarkStart w:id="1" w:name="_MON_1832693054"/>
    <w:bookmarkEnd w:id="1"/>
    <w:p w14:paraId="7B09EF32" w14:textId="472A55C9" w:rsidR="00BE3D81" w:rsidRPr="00187570" w:rsidRDefault="00BE3D81" w:rsidP="00BE3D81">
      <w:pPr>
        <w:ind w:left="360"/>
        <w:rPr>
          <w:rFonts w:ascii="黑体" w:eastAsia="黑体" w:hAnsi="黑体" w:hint="eastAsia"/>
          <w:szCs w:val="22"/>
        </w:rPr>
      </w:pPr>
      <w:r w:rsidRPr="00187570">
        <w:rPr>
          <w:rFonts w:ascii="黑体" w:eastAsia="黑体" w:hAnsi="黑体" w:hint="eastAsia"/>
          <w:szCs w:val="22"/>
        </w:rPr>
        <w:object w:dxaOrig="8306" w:dyaOrig="3490" w14:anchorId="06ACE596">
          <v:shape id="_x0000_i1026" type="#_x0000_t75" style="width:415.5pt;height:174.5pt" o:ole="">
            <v:imagedata r:id="rId9" o:title=""/>
          </v:shape>
          <o:OLEObject Type="Embed" ProgID="Word.OpenDocumentText.12" ShapeID="_x0000_i1026" DrawAspect="Content" ObjectID="_1832696324" r:id="rId10"/>
        </w:object>
      </w:r>
      <w:r w:rsidRPr="00187570">
        <w:rPr>
          <w:rFonts w:ascii="黑体" w:eastAsia="黑体" w:hAnsi="黑体"/>
          <w:szCs w:val="22"/>
        </w:rPr>
        <w:t xml:space="preserve"> </w:t>
      </w:r>
    </w:p>
    <w:p w14:paraId="2348D5AB" w14:textId="591E0328" w:rsidR="000E2F4D" w:rsidRPr="00187570" w:rsidRDefault="000E2F4D" w:rsidP="000E2F4D">
      <w:pPr>
        <w:pStyle w:val="a9"/>
        <w:numPr>
          <w:ilvl w:val="0"/>
          <w:numId w:val="19"/>
        </w:numPr>
        <w:rPr>
          <w:rFonts w:ascii="黑体" w:eastAsia="黑体" w:hAnsi="黑体" w:hint="eastAsia"/>
          <w:szCs w:val="22"/>
        </w:rPr>
      </w:pPr>
      <w:r w:rsidRPr="00187570">
        <w:rPr>
          <w:rFonts w:ascii="黑体" w:eastAsia="黑体" w:hAnsi="黑体"/>
          <w:szCs w:val="22"/>
        </w:rPr>
        <w:t>基础码表查询接口</w:t>
      </w:r>
    </w:p>
    <w:p w14:paraId="3C39BD10" w14:textId="77777777" w:rsidR="000E2F4D" w:rsidRPr="000E2F4D" w:rsidRDefault="000E2F4D" w:rsidP="000E2F4D">
      <w:pPr>
        <w:numPr>
          <w:ilvl w:val="0"/>
          <w:numId w:val="15"/>
        </w:numPr>
        <w:rPr>
          <w:rFonts w:ascii="黑体" w:eastAsia="黑体" w:hAnsi="黑体" w:hint="eastAsia"/>
          <w:szCs w:val="22"/>
        </w:rPr>
      </w:pPr>
      <w:r w:rsidRPr="000E2F4D">
        <w:rPr>
          <w:rFonts w:ascii="黑体" w:eastAsia="黑体" w:hAnsi="黑体"/>
          <w:b/>
          <w:bCs/>
          <w:szCs w:val="22"/>
        </w:rPr>
        <w:t>接口路径</w:t>
      </w:r>
      <w:r w:rsidRPr="000E2F4D">
        <w:rPr>
          <w:rFonts w:ascii="黑体" w:eastAsia="黑体" w:hAnsi="黑体"/>
          <w:szCs w:val="22"/>
        </w:rPr>
        <w:t>：/</w:t>
      </w:r>
      <w:proofErr w:type="spellStart"/>
      <w:r w:rsidRPr="000E2F4D">
        <w:rPr>
          <w:rFonts w:ascii="黑体" w:eastAsia="黑体" w:hAnsi="黑体"/>
          <w:szCs w:val="22"/>
        </w:rPr>
        <w:t>api</w:t>
      </w:r>
      <w:proofErr w:type="spellEnd"/>
      <w:r w:rsidRPr="000E2F4D">
        <w:rPr>
          <w:rFonts w:ascii="黑体" w:eastAsia="黑体" w:hAnsi="黑体"/>
          <w:szCs w:val="22"/>
        </w:rPr>
        <w:t>/v1/base/comm/code/query</w:t>
      </w:r>
    </w:p>
    <w:p w14:paraId="0E16F4A5" w14:textId="77777777" w:rsidR="000E2F4D" w:rsidRPr="000E2F4D" w:rsidRDefault="000E2F4D" w:rsidP="000E2F4D">
      <w:pPr>
        <w:numPr>
          <w:ilvl w:val="0"/>
          <w:numId w:val="15"/>
        </w:numPr>
        <w:rPr>
          <w:rFonts w:ascii="黑体" w:eastAsia="黑体" w:hAnsi="黑体" w:hint="eastAsia"/>
          <w:szCs w:val="22"/>
        </w:rPr>
      </w:pPr>
      <w:r w:rsidRPr="000E2F4D">
        <w:rPr>
          <w:rFonts w:ascii="黑体" w:eastAsia="黑体" w:hAnsi="黑体"/>
          <w:b/>
          <w:bCs/>
          <w:szCs w:val="22"/>
        </w:rPr>
        <w:t>请求方法</w:t>
      </w:r>
      <w:r w:rsidRPr="000E2F4D">
        <w:rPr>
          <w:rFonts w:ascii="黑体" w:eastAsia="黑体" w:hAnsi="黑体"/>
          <w:szCs w:val="22"/>
        </w:rPr>
        <w:t>：GET</w:t>
      </w:r>
    </w:p>
    <w:p w14:paraId="21B40BA6" w14:textId="77777777" w:rsidR="000E2F4D" w:rsidRPr="000E2F4D" w:rsidRDefault="000E2F4D" w:rsidP="000E2F4D">
      <w:pPr>
        <w:numPr>
          <w:ilvl w:val="0"/>
          <w:numId w:val="15"/>
        </w:numPr>
        <w:rPr>
          <w:rFonts w:ascii="黑体" w:eastAsia="黑体" w:hAnsi="黑体" w:hint="eastAsia"/>
          <w:szCs w:val="22"/>
        </w:rPr>
      </w:pPr>
      <w:r w:rsidRPr="000E2F4D">
        <w:rPr>
          <w:rFonts w:ascii="黑体" w:eastAsia="黑体" w:hAnsi="黑体"/>
          <w:b/>
          <w:bCs/>
          <w:szCs w:val="22"/>
        </w:rPr>
        <w:t>提供方</w:t>
      </w:r>
      <w:r w:rsidRPr="000E2F4D">
        <w:rPr>
          <w:rFonts w:ascii="黑体" w:eastAsia="黑体" w:hAnsi="黑体"/>
          <w:szCs w:val="22"/>
        </w:rPr>
        <w:t>：基础信息微服务</w:t>
      </w:r>
    </w:p>
    <w:p w14:paraId="132FB181" w14:textId="77777777" w:rsidR="000E2F4D" w:rsidRPr="000E2F4D" w:rsidRDefault="000E2F4D" w:rsidP="000E2F4D">
      <w:pPr>
        <w:numPr>
          <w:ilvl w:val="0"/>
          <w:numId w:val="15"/>
        </w:numPr>
        <w:rPr>
          <w:rFonts w:ascii="黑体" w:eastAsia="黑体" w:hAnsi="黑体" w:hint="eastAsia"/>
          <w:szCs w:val="22"/>
        </w:rPr>
      </w:pPr>
      <w:r w:rsidRPr="000E2F4D">
        <w:rPr>
          <w:rFonts w:ascii="黑体" w:eastAsia="黑体" w:hAnsi="黑体"/>
          <w:b/>
          <w:bCs/>
          <w:szCs w:val="22"/>
        </w:rPr>
        <w:t>调用方</w:t>
      </w:r>
      <w:r w:rsidRPr="000E2F4D">
        <w:rPr>
          <w:rFonts w:ascii="黑体" w:eastAsia="黑体" w:hAnsi="黑体"/>
          <w:szCs w:val="22"/>
        </w:rPr>
        <w:t xml:space="preserve">：所有 CRM </w:t>
      </w:r>
      <w:proofErr w:type="gramStart"/>
      <w:r w:rsidRPr="000E2F4D">
        <w:rPr>
          <w:rFonts w:ascii="黑体" w:eastAsia="黑体" w:hAnsi="黑体"/>
          <w:szCs w:val="22"/>
        </w:rPr>
        <w:t>内部微</w:t>
      </w:r>
      <w:proofErr w:type="gramEnd"/>
      <w:r w:rsidRPr="000E2F4D">
        <w:rPr>
          <w:rFonts w:ascii="黑体" w:eastAsia="黑体" w:hAnsi="黑体"/>
          <w:szCs w:val="22"/>
        </w:rPr>
        <w:t>服务</w:t>
      </w:r>
    </w:p>
    <w:p w14:paraId="27B95F4E" w14:textId="77777777" w:rsidR="000E2F4D" w:rsidRPr="000E2F4D" w:rsidRDefault="000E2F4D" w:rsidP="000E2F4D">
      <w:pPr>
        <w:numPr>
          <w:ilvl w:val="0"/>
          <w:numId w:val="15"/>
        </w:numPr>
        <w:rPr>
          <w:rFonts w:ascii="黑体" w:eastAsia="黑体" w:hAnsi="黑体" w:hint="eastAsia"/>
          <w:szCs w:val="22"/>
        </w:rPr>
      </w:pPr>
      <w:r w:rsidRPr="000E2F4D">
        <w:rPr>
          <w:rFonts w:ascii="黑体" w:eastAsia="黑体" w:hAnsi="黑体"/>
          <w:b/>
          <w:bCs/>
          <w:szCs w:val="22"/>
        </w:rPr>
        <w:t>接口描述</w:t>
      </w:r>
      <w:r w:rsidRPr="000E2F4D">
        <w:rPr>
          <w:rFonts w:ascii="黑体" w:eastAsia="黑体" w:hAnsi="黑体"/>
          <w:szCs w:val="22"/>
        </w:rPr>
        <w:t>：查询地区编码、客户类型、资费类型等基础码表</w:t>
      </w:r>
    </w:p>
    <w:p w14:paraId="0D8A0B15" w14:textId="77777777" w:rsidR="000E2F4D" w:rsidRPr="000E2F4D" w:rsidRDefault="000E2F4D" w:rsidP="000E2F4D">
      <w:pPr>
        <w:numPr>
          <w:ilvl w:val="0"/>
          <w:numId w:val="15"/>
        </w:numPr>
        <w:rPr>
          <w:rFonts w:ascii="黑体" w:eastAsia="黑体" w:hAnsi="黑体" w:hint="eastAsia"/>
          <w:szCs w:val="22"/>
        </w:rPr>
      </w:pPr>
      <w:r w:rsidRPr="000E2F4D">
        <w:rPr>
          <w:rFonts w:ascii="黑体" w:eastAsia="黑体" w:hAnsi="黑体"/>
          <w:b/>
          <w:bCs/>
          <w:szCs w:val="22"/>
        </w:rPr>
        <w:t>请求参数</w:t>
      </w:r>
      <w:r w:rsidRPr="000E2F4D">
        <w:rPr>
          <w:rFonts w:ascii="黑体" w:eastAsia="黑体" w:hAnsi="黑体"/>
          <w:szCs w:val="22"/>
        </w:rPr>
        <w:t>（URL）：</w:t>
      </w:r>
      <w:proofErr w:type="spellStart"/>
      <w:r w:rsidRPr="000E2F4D">
        <w:rPr>
          <w:rFonts w:ascii="黑体" w:eastAsia="黑体" w:hAnsi="黑体"/>
          <w:szCs w:val="22"/>
        </w:rPr>
        <w:t>codeType</w:t>
      </w:r>
      <w:proofErr w:type="spellEnd"/>
      <w:r w:rsidRPr="000E2F4D">
        <w:rPr>
          <w:rFonts w:ascii="黑体" w:eastAsia="黑体" w:hAnsi="黑体"/>
          <w:szCs w:val="22"/>
        </w:rPr>
        <w:t>=</w:t>
      </w:r>
      <w:proofErr w:type="spellStart"/>
      <w:r w:rsidRPr="000E2F4D">
        <w:rPr>
          <w:rFonts w:ascii="黑体" w:eastAsia="黑体" w:hAnsi="黑体"/>
          <w:szCs w:val="22"/>
        </w:rPr>
        <w:t>AREA&amp;parentCode</w:t>
      </w:r>
      <w:proofErr w:type="spellEnd"/>
      <w:r w:rsidRPr="000E2F4D">
        <w:rPr>
          <w:rFonts w:ascii="黑体" w:eastAsia="黑体" w:hAnsi="黑体"/>
          <w:szCs w:val="22"/>
        </w:rPr>
        <w:t>=110000</w:t>
      </w:r>
    </w:p>
    <w:p w14:paraId="03D7CCA5" w14:textId="77777777" w:rsidR="000E2F4D" w:rsidRPr="00187570" w:rsidRDefault="000E2F4D" w:rsidP="000E2F4D">
      <w:pPr>
        <w:pStyle w:val="a9"/>
        <w:numPr>
          <w:ilvl w:val="0"/>
          <w:numId w:val="16"/>
        </w:numPr>
        <w:rPr>
          <w:rFonts w:ascii="黑体" w:eastAsia="黑体" w:hAnsi="黑体" w:hint="eastAsia"/>
          <w:szCs w:val="22"/>
        </w:rPr>
      </w:pPr>
      <w:proofErr w:type="spellStart"/>
      <w:r w:rsidRPr="00187570">
        <w:rPr>
          <w:rFonts w:ascii="黑体" w:eastAsia="黑体" w:hAnsi="黑体"/>
          <w:szCs w:val="22"/>
        </w:rPr>
        <w:t>codeType</w:t>
      </w:r>
      <w:proofErr w:type="spellEnd"/>
      <w:r w:rsidRPr="00187570">
        <w:rPr>
          <w:rFonts w:ascii="黑体" w:eastAsia="黑体" w:hAnsi="黑体"/>
          <w:szCs w:val="22"/>
        </w:rPr>
        <w:t>：码表类型，必传；</w:t>
      </w:r>
    </w:p>
    <w:p w14:paraId="08D28945" w14:textId="77777777" w:rsidR="000E2F4D" w:rsidRPr="00187570" w:rsidRDefault="000E2F4D" w:rsidP="000E2F4D">
      <w:pPr>
        <w:pStyle w:val="a9"/>
        <w:numPr>
          <w:ilvl w:val="0"/>
          <w:numId w:val="16"/>
        </w:numPr>
        <w:rPr>
          <w:rFonts w:ascii="黑体" w:eastAsia="黑体" w:hAnsi="黑体" w:hint="eastAsia"/>
          <w:szCs w:val="22"/>
        </w:rPr>
      </w:pPr>
      <w:proofErr w:type="spellStart"/>
      <w:r w:rsidRPr="00187570">
        <w:rPr>
          <w:rFonts w:ascii="黑体" w:eastAsia="黑体" w:hAnsi="黑体"/>
          <w:szCs w:val="22"/>
        </w:rPr>
        <w:t>parentCode</w:t>
      </w:r>
      <w:proofErr w:type="spellEnd"/>
      <w:r w:rsidRPr="00187570">
        <w:rPr>
          <w:rFonts w:ascii="黑体" w:eastAsia="黑体" w:hAnsi="黑体"/>
          <w:szCs w:val="22"/>
        </w:rPr>
        <w:t>：上级码表编码，可选；</w:t>
      </w:r>
    </w:p>
    <w:p w14:paraId="57DA58C6" w14:textId="10662DF0" w:rsidR="000E2F4D" w:rsidRPr="00187570" w:rsidRDefault="000E2F4D" w:rsidP="000E2F4D">
      <w:pPr>
        <w:rPr>
          <w:rFonts w:ascii="黑体" w:eastAsia="黑体" w:hAnsi="黑体" w:hint="eastAsia"/>
          <w:szCs w:val="22"/>
        </w:rPr>
      </w:pPr>
      <w:r w:rsidRPr="00187570">
        <w:rPr>
          <w:rFonts w:ascii="黑体" w:eastAsia="黑体" w:hAnsi="黑体"/>
          <w:szCs w:val="22"/>
        </w:rPr>
        <w:t>2.2.2 客户开户场景接口</w:t>
      </w:r>
    </w:p>
    <w:tbl>
      <w:tblPr>
        <w:tblStyle w:val="ae"/>
        <w:tblW w:w="11483" w:type="dxa"/>
        <w:tblInd w:w="-1565" w:type="dxa"/>
        <w:tblLook w:val="04A0" w:firstRow="1" w:lastRow="0" w:firstColumn="1" w:lastColumn="0" w:noHBand="0" w:noVBand="1"/>
      </w:tblPr>
      <w:tblGrid>
        <w:gridCol w:w="440"/>
        <w:gridCol w:w="4506"/>
        <w:gridCol w:w="712"/>
        <w:gridCol w:w="656"/>
        <w:gridCol w:w="436"/>
        <w:gridCol w:w="1706"/>
        <w:gridCol w:w="3027"/>
      </w:tblGrid>
      <w:tr w:rsidR="000E2F4D" w:rsidRPr="00187570" w14:paraId="0D3AE49A" w14:textId="77777777" w:rsidTr="000E2F4D">
        <w:tc>
          <w:tcPr>
            <w:tcW w:w="441" w:type="dxa"/>
          </w:tcPr>
          <w:p w14:paraId="5F326E53" w14:textId="11B78E8E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 w:hint="eastAsia"/>
                <w:szCs w:val="22"/>
              </w:rPr>
              <w:t>接口名称</w:t>
            </w:r>
          </w:p>
        </w:tc>
        <w:tc>
          <w:tcPr>
            <w:tcW w:w="4258" w:type="dxa"/>
          </w:tcPr>
          <w:p w14:paraId="2CBF5D5D" w14:textId="7D998C25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接口路径</w:t>
            </w:r>
          </w:p>
        </w:tc>
        <w:tc>
          <w:tcPr>
            <w:tcW w:w="731" w:type="dxa"/>
          </w:tcPr>
          <w:p w14:paraId="446D9240" w14:textId="36430AAD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请求方法</w:t>
            </w:r>
          </w:p>
        </w:tc>
        <w:tc>
          <w:tcPr>
            <w:tcW w:w="656" w:type="dxa"/>
          </w:tcPr>
          <w:p w14:paraId="3A907672" w14:textId="6352B256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提供方</w:t>
            </w:r>
          </w:p>
        </w:tc>
        <w:tc>
          <w:tcPr>
            <w:tcW w:w="436" w:type="dxa"/>
          </w:tcPr>
          <w:p w14:paraId="531CBB0B" w14:textId="428776C0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调用方</w:t>
            </w:r>
          </w:p>
        </w:tc>
        <w:tc>
          <w:tcPr>
            <w:tcW w:w="1727" w:type="dxa"/>
          </w:tcPr>
          <w:p w14:paraId="104087B7" w14:textId="7F5B4C21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核心入参（data）</w:t>
            </w:r>
          </w:p>
        </w:tc>
        <w:tc>
          <w:tcPr>
            <w:tcW w:w="3234" w:type="dxa"/>
          </w:tcPr>
          <w:p w14:paraId="16A32E7B" w14:textId="24FC89F2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核心出参（data）</w:t>
            </w:r>
          </w:p>
        </w:tc>
      </w:tr>
      <w:tr w:rsidR="000E2F4D" w:rsidRPr="00187570" w14:paraId="4FED50A6" w14:textId="77777777" w:rsidTr="000E2F4D">
        <w:tc>
          <w:tcPr>
            <w:tcW w:w="441" w:type="dxa"/>
          </w:tcPr>
          <w:p w14:paraId="2760991A" w14:textId="474BF3B2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 w:hint="eastAsia"/>
                <w:szCs w:val="22"/>
              </w:rPr>
              <w:t>套餐检验接口</w:t>
            </w:r>
          </w:p>
        </w:tc>
        <w:tc>
          <w:tcPr>
            <w:tcW w:w="4258" w:type="dxa"/>
          </w:tcPr>
          <w:p w14:paraId="3FDE33EA" w14:textId="5BF13F77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/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api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/v1/cross/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openaccount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/package/check</w:t>
            </w:r>
          </w:p>
        </w:tc>
        <w:tc>
          <w:tcPr>
            <w:tcW w:w="731" w:type="dxa"/>
          </w:tcPr>
          <w:p w14:paraId="16948E28" w14:textId="1E143CE4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GET</w:t>
            </w:r>
          </w:p>
          <w:p w14:paraId="4A7A7E0F" w14:textId="77777777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</w:p>
        </w:tc>
        <w:tc>
          <w:tcPr>
            <w:tcW w:w="656" w:type="dxa"/>
          </w:tcPr>
          <w:p w14:paraId="187A469F" w14:textId="4F8D252A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产商品中心（</w:t>
            </w:r>
            <w:proofErr w:type="gramStart"/>
            <w:r w:rsidRPr="00187570">
              <w:rPr>
                <w:rFonts w:ascii="黑体" w:eastAsia="黑体" w:hAnsi="黑体"/>
                <w:szCs w:val="22"/>
              </w:rPr>
              <w:t>跨中心</w:t>
            </w:r>
            <w:proofErr w:type="gramEnd"/>
            <w:r w:rsidRPr="00187570">
              <w:rPr>
                <w:rFonts w:ascii="黑体" w:eastAsia="黑体" w:hAnsi="黑体"/>
                <w:szCs w:val="22"/>
              </w:rPr>
              <w:t>协同转发）</w:t>
            </w:r>
          </w:p>
          <w:p w14:paraId="5842EE6C" w14:textId="77777777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</w:p>
        </w:tc>
        <w:tc>
          <w:tcPr>
            <w:tcW w:w="436" w:type="dxa"/>
          </w:tcPr>
          <w:p w14:paraId="1AC1916F" w14:textId="29ABE32C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客户管理</w:t>
            </w:r>
            <w:proofErr w:type="gramStart"/>
            <w:r w:rsidRPr="00187570">
              <w:rPr>
                <w:rFonts w:ascii="黑体" w:eastAsia="黑体" w:hAnsi="黑体"/>
                <w:szCs w:val="22"/>
              </w:rPr>
              <w:t>微服务</w:t>
            </w:r>
            <w:proofErr w:type="gramEnd"/>
          </w:p>
        </w:tc>
        <w:tc>
          <w:tcPr>
            <w:tcW w:w="1727" w:type="dxa"/>
          </w:tcPr>
          <w:p w14:paraId="0EF50DE5" w14:textId="79581125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  <w:proofErr w:type="spellStart"/>
            <w:r w:rsidRPr="00187570">
              <w:rPr>
                <w:rFonts w:ascii="黑体" w:eastAsia="黑体" w:hAnsi="黑体"/>
                <w:szCs w:val="22"/>
              </w:rPr>
              <w:t>packageCode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（套餐编码）、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custId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（客户 ID）</w:t>
            </w:r>
          </w:p>
        </w:tc>
        <w:tc>
          <w:tcPr>
            <w:tcW w:w="3234" w:type="dxa"/>
          </w:tcPr>
          <w:p w14:paraId="6A22B101" w14:textId="3A514574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valid（是否可用）、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packageName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（套餐名称）、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resourceStatus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（资源状态）</w:t>
            </w:r>
          </w:p>
        </w:tc>
      </w:tr>
      <w:tr w:rsidR="000E2F4D" w:rsidRPr="00187570" w14:paraId="727DCD1A" w14:textId="77777777" w:rsidTr="000E2F4D">
        <w:tc>
          <w:tcPr>
            <w:tcW w:w="441" w:type="dxa"/>
          </w:tcPr>
          <w:p w14:paraId="5E3BCF9D" w14:textId="401ADD2F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开户</w:t>
            </w:r>
            <w:r w:rsidRPr="00187570">
              <w:rPr>
                <w:rFonts w:ascii="黑体" w:eastAsia="黑体" w:hAnsi="黑体"/>
                <w:szCs w:val="22"/>
              </w:rPr>
              <w:lastRenderedPageBreak/>
              <w:t>订单创建接口</w:t>
            </w:r>
          </w:p>
        </w:tc>
        <w:tc>
          <w:tcPr>
            <w:tcW w:w="4258" w:type="dxa"/>
          </w:tcPr>
          <w:p w14:paraId="379895AC" w14:textId="557C1550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lastRenderedPageBreak/>
              <w:t>/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api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/v1/cross/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openaccount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/order/create</w:t>
            </w:r>
          </w:p>
        </w:tc>
        <w:tc>
          <w:tcPr>
            <w:tcW w:w="731" w:type="dxa"/>
          </w:tcPr>
          <w:p w14:paraId="73B2C6F1" w14:textId="04AEBBF8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POST</w:t>
            </w:r>
          </w:p>
        </w:tc>
        <w:tc>
          <w:tcPr>
            <w:tcW w:w="656" w:type="dxa"/>
          </w:tcPr>
          <w:p w14:paraId="3CDB4A18" w14:textId="238BAF07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订单中心</w:t>
            </w:r>
            <w:r w:rsidRPr="00187570">
              <w:rPr>
                <w:rFonts w:ascii="黑体" w:eastAsia="黑体" w:hAnsi="黑体"/>
                <w:szCs w:val="22"/>
              </w:rPr>
              <w:lastRenderedPageBreak/>
              <w:t>（</w:t>
            </w:r>
            <w:proofErr w:type="gramStart"/>
            <w:r w:rsidRPr="00187570">
              <w:rPr>
                <w:rFonts w:ascii="黑体" w:eastAsia="黑体" w:hAnsi="黑体"/>
                <w:szCs w:val="22"/>
              </w:rPr>
              <w:t>跨中心</w:t>
            </w:r>
            <w:proofErr w:type="gramEnd"/>
            <w:r w:rsidRPr="00187570">
              <w:rPr>
                <w:rFonts w:ascii="黑体" w:eastAsia="黑体" w:hAnsi="黑体"/>
                <w:szCs w:val="22"/>
              </w:rPr>
              <w:t>协同转发）</w:t>
            </w:r>
          </w:p>
          <w:p w14:paraId="43B470AF" w14:textId="77777777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</w:p>
          <w:p w14:paraId="2C86F520" w14:textId="77777777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</w:p>
        </w:tc>
        <w:tc>
          <w:tcPr>
            <w:tcW w:w="436" w:type="dxa"/>
          </w:tcPr>
          <w:p w14:paraId="65B55A8C" w14:textId="5DB3740B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lastRenderedPageBreak/>
              <w:t>客户</w:t>
            </w:r>
            <w:r w:rsidRPr="00187570">
              <w:rPr>
                <w:rFonts w:ascii="黑体" w:eastAsia="黑体" w:hAnsi="黑体"/>
                <w:szCs w:val="22"/>
              </w:rPr>
              <w:lastRenderedPageBreak/>
              <w:t>管理微服务</w:t>
            </w:r>
          </w:p>
          <w:p w14:paraId="61F2E4DC" w14:textId="77777777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</w:p>
          <w:p w14:paraId="20B81AAA" w14:textId="77777777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</w:p>
          <w:p w14:paraId="5076A3EA" w14:textId="77777777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</w:p>
        </w:tc>
        <w:tc>
          <w:tcPr>
            <w:tcW w:w="1727" w:type="dxa"/>
          </w:tcPr>
          <w:p w14:paraId="727B394C" w14:textId="3616969F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  <w:proofErr w:type="spellStart"/>
            <w:r w:rsidRPr="00187570">
              <w:rPr>
                <w:rFonts w:ascii="黑体" w:eastAsia="黑体" w:hAnsi="黑体"/>
                <w:szCs w:val="22"/>
              </w:rPr>
              <w:lastRenderedPageBreak/>
              <w:t>custId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、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userId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、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lastRenderedPageBreak/>
              <w:t>accountId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、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packageCode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、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channelId</w:t>
            </w:r>
            <w:proofErr w:type="spellEnd"/>
          </w:p>
        </w:tc>
        <w:tc>
          <w:tcPr>
            <w:tcW w:w="3234" w:type="dxa"/>
          </w:tcPr>
          <w:p w14:paraId="7C520B06" w14:textId="1BA0D7A6" w:rsidR="000E2F4D" w:rsidRPr="00187570" w:rsidRDefault="000E2F4D" w:rsidP="000E2F4D">
            <w:pPr>
              <w:rPr>
                <w:rFonts w:ascii="黑体" w:eastAsia="黑体" w:hAnsi="黑体" w:hint="eastAsia"/>
                <w:szCs w:val="22"/>
              </w:rPr>
            </w:pPr>
            <w:proofErr w:type="spellStart"/>
            <w:r w:rsidRPr="00187570">
              <w:rPr>
                <w:rFonts w:ascii="黑体" w:eastAsia="黑体" w:hAnsi="黑体"/>
                <w:szCs w:val="22"/>
              </w:rPr>
              <w:lastRenderedPageBreak/>
              <w:t>orderId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（订单 ID）、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orderStatus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（订单状态：</w:t>
            </w:r>
            <w:r w:rsidRPr="00187570">
              <w:rPr>
                <w:rFonts w:ascii="黑体" w:eastAsia="黑体" w:hAnsi="黑体"/>
                <w:szCs w:val="22"/>
              </w:rPr>
              <w:lastRenderedPageBreak/>
              <w:t>PENDING_ACTIVATION）</w:t>
            </w:r>
          </w:p>
        </w:tc>
      </w:tr>
    </w:tbl>
    <w:p w14:paraId="1DD57D63" w14:textId="6A91D3E4" w:rsidR="000E2F4D" w:rsidRPr="00187570" w:rsidRDefault="000E2F4D" w:rsidP="000E2F4D">
      <w:pPr>
        <w:rPr>
          <w:rFonts w:ascii="黑体" w:eastAsia="黑体" w:hAnsi="黑体" w:hint="eastAsia"/>
          <w:szCs w:val="22"/>
        </w:rPr>
      </w:pPr>
      <w:r w:rsidRPr="00187570">
        <w:rPr>
          <w:rFonts w:ascii="黑体" w:eastAsia="黑体" w:hAnsi="黑体"/>
          <w:szCs w:val="22"/>
        </w:rPr>
        <w:lastRenderedPageBreak/>
        <w:t>2.2.3 客户销户场景接口</w:t>
      </w:r>
    </w:p>
    <w:tbl>
      <w:tblPr>
        <w:tblStyle w:val="ae"/>
        <w:tblW w:w="11483" w:type="dxa"/>
        <w:tblInd w:w="-1565" w:type="dxa"/>
        <w:tblLook w:val="04A0" w:firstRow="1" w:lastRow="0" w:firstColumn="1" w:lastColumn="0" w:noHBand="0" w:noVBand="1"/>
      </w:tblPr>
      <w:tblGrid>
        <w:gridCol w:w="440"/>
        <w:gridCol w:w="4506"/>
        <w:gridCol w:w="722"/>
        <w:gridCol w:w="656"/>
        <w:gridCol w:w="436"/>
        <w:gridCol w:w="1675"/>
        <w:gridCol w:w="3048"/>
      </w:tblGrid>
      <w:tr w:rsidR="000E2F4D" w:rsidRPr="00187570" w14:paraId="626CC77B" w14:textId="77777777" w:rsidTr="002E0636">
        <w:tc>
          <w:tcPr>
            <w:tcW w:w="441" w:type="dxa"/>
          </w:tcPr>
          <w:p w14:paraId="59F2BD71" w14:textId="77777777" w:rsidR="000E2F4D" w:rsidRPr="00187570" w:rsidRDefault="000E2F4D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 w:hint="eastAsia"/>
                <w:szCs w:val="22"/>
              </w:rPr>
              <w:t>接口名称</w:t>
            </w:r>
          </w:p>
        </w:tc>
        <w:tc>
          <w:tcPr>
            <w:tcW w:w="4258" w:type="dxa"/>
          </w:tcPr>
          <w:p w14:paraId="505A8166" w14:textId="77777777" w:rsidR="000E2F4D" w:rsidRPr="00187570" w:rsidRDefault="000E2F4D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接口路径</w:t>
            </w:r>
          </w:p>
        </w:tc>
        <w:tc>
          <w:tcPr>
            <w:tcW w:w="731" w:type="dxa"/>
          </w:tcPr>
          <w:p w14:paraId="3B230EBB" w14:textId="77777777" w:rsidR="000E2F4D" w:rsidRPr="00187570" w:rsidRDefault="000E2F4D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请求方法</w:t>
            </w:r>
          </w:p>
        </w:tc>
        <w:tc>
          <w:tcPr>
            <w:tcW w:w="656" w:type="dxa"/>
          </w:tcPr>
          <w:p w14:paraId="4AF8EC42" w14:textId="77777777" w:rsidR="000E2F4D" w:rsidRPr="00187570" w:rsidRDefault="000E2F4D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提供方</w:t>
            </w:r>
          </w:p>
        </w:tc>
        <w:tc>
          <w:tcPr>
            <w:tcW w:w="436" w:type="dxa"/>
          </w:tcPr>
          <w:p w14:paraId="4A8C6F07" w14:textId="77777777" w:rsidR="000E2F4D" w:rsidRPr="00187570" w:rsidRDefault="000E2F4D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调用方</w:t>
            </w:r>
          </w:p>
        </w:tc>
        <w:tc>
          <w:tcPr>
            <w:tcW w:w="1727" w:type="dxa"/>
          </w:tcPr>
          <w:p w14:paraId="088C2B39" w14:textId="77777777" w:rsidR="000E2F4D" w:rsidRPr="00187570" w:rsidRDefault="000E2F4D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核心入参（data）</w:t>
            </w:r>
          </w:p>
        </w:tc>
        <w:tc>
          <w:tcPr>
            <w:tcW w:w="3234" w:type="dxa"/>
          </w:tcPr>
          <w:p w14:paraId="0462EEB8" w14:textId="77777777" w:rsidR="000E2F4D" w:rsidRPr="00187570" w:rsidRDefault="000E2F4D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核心出参（data）</w:t>
            </w:r>
          </w:p>
        </w:tc>
      </w:tr>
      <w:tr w:rsidR="000E2F4D" w:rsidRPr="00187570" w14:paraId="58B54A8A" w14:textId="77777777" w:rsidTr="002E0636">
        <w:tc>
          <w:tcPr>
            <w:tcW w:w="441" w:type="dxa"/>
          </w:tcPr>
          <w:p w14:paraId="022DB432" w14:textId="5305ECC4" w:rsidR="000E2F4D" w:rsidRPr="00187570" w:rsidRDefault="000E2F4D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销户前置校验接口</w:t>
            </w:r>
          </w:p>
        </w:tc>
        <w:tc>
          <w:tcPr>
            <w:tcW w:w="4258" w:type="dxa"/>
          </w:tcPr>
          <w:p w14:paraId="2E6694F8" w14:textId="3E474F71" w:rsidR="000E2F4D" w:rsidRPr="00187570" w:rsidRDefault="000E2F4D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/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api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/v1/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cust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/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closeaccount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/check</w:t>
            </w:r>
          </w:p>
        </w:tc>
        <w:tc>
          <w:tcPr>
            <w:tcW w:w="731" w:type="dxa"/>
          </w:tcPr>
          <w:p w14:paraId="306DA76B" w14:textId="477B6E16" w:rsidR="000E2F4D" w:rsidRPr="00187570" w:rsidRDefault="000E2F4D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 w:hint="eastAsia"/>
                <w:szCs w:val="22"/>
              </w:rPr>
              <w:t>POST</w:t>
            </w:r>
          </w:p>
          <w:p w14:paraId="79BC7CA0" w14:textId="77777777" w:rsidR="000E2F4D" w:rsidRPr="00187570" w:rsidRDefault="000E2F4D" w:rsidP="002E0636">
            <w:pPr>
              <w:rPr>
                <w:rFonts w:ascii="黑体" w:eastAsia="黑体" w:hAnsi="黑体" w:hint="eastAsia"/>
                <w:szCs w:val="22"/>
              </w:rPr>
            </w:pPr>
          </w:p>
        </w:tc>
        <w:tc>
          <w:tcPr>
            <w:tcW w:w="656" w:type="dxa"/>
          </w:tcPr>
          <w:p w14:paraId="3192DFDA" w14:textId="4094EA37" w:rsidR="000E2F4D" w:rsidRPr="00187570" w:rsidRDefault="000E2F4D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客户管理</w:t>
            </w:r>
            <w:proofErr w:type="gramStart"/>
            <w:r w:rsidRPr="00187570">
              <w:rPr>
                <w:rFonts w:ascii="黑体" w:eastAsia="黑体" w:hAnsi="黑体"/>
                <w:szCs w:val="22"/>
              </w:rPr>
              <w:t>微服务</w:t>
            </w:r>
            <w:proofErr w:type="gramEnd"/>
          </w:p>
        </w:tc>
        <w:tc>
          <w:tcPr>
            <w:tcW w:w="436" w:type="dxa"/>
          </w:tcPr>
          <w:p w14:paraId="6AA281AA" w14:textId="11D4B7C0" w:rsidR="000E2F4D" w:rsidRPr="00187570" w:rsidRDefault="000E2F4D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渠道接入微服务</w:t>
            </w:r>
          </w:p>
        </w:tc>
        <w:tc>
          <w:tcPr>
            <w:tcW w:w="1727" w:type="dxa"/>
          </w:tcPr>
          <w:p w14:paraId="77553DEE" w14:textId="42F4CC83" w:rsidR="000E2F4D" w:rsidRPr="00187570" w:rsidRDefault="000E2F4D" w:rsidP="002E0636">
            <w:pPr>
              <w:rPr>
                <w:rFonts w:ascii="黑体" w:eastAsia="黑体" w:hAnsi="黑体" w:hint="eastAsia"/>
                <w:szCs w:val="22"/>
              </w:rPr>
            </w:pPr>
            <w:proofErr w:type="spellStart"/>
            <w:r w:rsidRPr="00187570">
              <w:rPr>
                <w:rFonts w:ascii="黑体" w:eastAsia="黑体" w:hAnsi="黑体"/>
                <w:szCs w:val="22"/>
              </w:rPr>
              <w:t>custId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（客户 ID）</w:t>
            </w:r>
          </w:p>
        </w:tc>
        <w:tc>
          <w:tcPr>
            <w:tcW w:w="3234" w:type="dxa"/>
          </w:tcPr>
          <w:p w14:paraId="1C35D83D" w14:textId="53D3C9AB" w:rsidR="000E2F4D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proofErr w:type="spellStart"/>
            <w:r w:rsidRPr="00187570">
              <w:rPr>
                <w:rFonts w:ascii="黑体" w:eastAsia="黑体" w:hAnsi="黑体"/>
                <w:szCs w:val="22"/>
              </w:rPr>
              <w:t>checkResult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（是否通过）、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failReason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（失败原因）、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oweFee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（是否欠费）、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contractStatus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（合约状态）</w:t>
            </w:r>
          </w:p>
        </w:tc>
      </w:tr>
      <w:tr w:rsidR="000E2F4D" w:rsidRPr="00187570" w14:paraId="11B3D0C2" w14:textId="77777777" w:rsidTr="002E0636">
        <w:tc>
          <w:tcPr>
            <w:tcW w:w="441" w:type="dxa"/>
          </w:tcPr>
          <w:p w14:paraId="3DF97AAE" w14:textId="23262B5C" w:rsidR="000E2F4D" w:rsidRPr="00187570" w:rsidRDefault="000E2F4D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销户订单创建接口</w:t>
            </w:r>
          </w:p>
        </w:tc>
        <w:tc>
          <w:tcPr>
            <w:tcW w:w="4258" w:type="dxa"/>
          </w:tcPr>
          <w:p w14:paraId="26E44A4B" w14:textId="0E2CF13A" w:rsidR="000E2F4D" w:rsidRPr="00187570" w:rsidRDefault="000E2F4D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/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api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/v1/cross/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closeaccount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/order/create</w:t>
            </w:r>
          </w:p>
        </w:tc>
        <w:tc>
          <w:tcPr>
            <w:tcW w:w="731" w:type="dxa"/>
          </w:tcPr>
          <w:p w14:paraId="1F02D3FF" w14:textId="77777777" w:rsidR="000E2F4D" w:rsidRPr="00187570" w:rsidRDefault="000E2F4D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POST</w:t>
            </w:r>
          </w:p>
        </w:tc>
        <w:tc>
          <w:tcPr>
            <w:tcW w:w="656" w:type="dxa"/>
          </w:tcPr>
          <w:p w14:paraId="6C529D44" w14:textId="41F40A9B" w:rsidR="000E2F4D" w:rsidRPr="00187570" w:rsidRDefault="000E2F4D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订单中心（</w:t>
            </w:r>
            <w:proofErr w:type="gramStart"/>
            <w:r w:rsidRPr="00187570">
              <w:rPr>
                <w:rFonts w:ascii="黑体" w:eastAsia="黑体" w:hAnsi="黑体"/>
                <w:szCs w:val="22"/>
              </w:rPr>
              <w:t>跨中心</w:t>
            </w:r>
            <w:proofErr w:type="gramEnd"/>
            <w:r w:rsidRPr="00187570">
              <w:rPr>
                <w:rFonts w:ascii="黑体" w:eastAsia="黑体" w:hAnsi="黑体"/>
                <w:szCs w:val="22"/>
              </w:rPr>
              <w:t>协同转发）</w:t>
            </w:r>
          </w:p>
          <w:p w14:paraId="386834A9" w14:textId="77777777" w:rsidR="000E2F4D" w:rsidRPr="00187570" w:rsidRDefault="000E2F4D" w:rsidP="002E0636">
            <w:pPr>
              <w:rPr>
                <w:rFonts w:ascii="黑体" w:eastAsia="黑体" w:hAnsi="黑体" w:hint="eastAsia"/>
                <w:szCs w:val="22"/>
              </w:rPr>
            </w:pPr>
          </w:p>
        </w:tc>
        <w:tc>
          <w:tcPr>
            <w:tcW w:w="436" w:type="dxa"/>
          </w:tcPr>
          <w:p w14:paraId="4109597A" w14:textId="1CD6044F" w:rsidR="000E2F4D" w:rsidRPr="00187570" w:rsidRDefault="000E2F4D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客户管理</w:t>
            </w:r>
            <w:proofErr w:type="gramStart"/>
            <w:r w:rsidRPr="00187570">
              <w:rPr>
                <w:rFonts w:ascii="黑体" w:eastAsia="黑体" w:hAnsi="黑体"/>
                <w:szCs w:val="22"/>
              </w:rPr>
              <w:t>微服务</w:t>
            </w:r>
            <w:proofErr w:type="gramEnd"/>
          </w:p>
        </w:tc>
        <w:tc>
          <w:tcPr>
            <w:tcW w:w="1727" w:type="dxa"/>
          </w:tcPr>
          <w:p w14:paraId="1EBA7CDB" w14:textId="563F7D85" w:rsidR="000E2F4D" w:rsidRPr="00187570" w:rsidRDefault="000E2F4D" w:rsidP="002E0636">
            <w:pPr>
              <w:rPr>
                <w:rFonts w:ascii="黑体" w:eastAsia="黑体" w:hAnsi="黑体" w:hint="eastAsia"/>
                <w:szCs w:val="22"/>
              </w:rPr>
            </w:pPr>
            <w:proofErr w:type="spellStart"/>
            <w:r w:rsidRPr="00187570">
              <w:rPr>
                <w:rFonts w:ascii="黑体" w:eastAsia="黑体" w:hAnsi="黑体"/>
                <w:szCs w:val="22"/>
              </w:rPr>
              <w:t>custId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、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userIdList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（关联用户 ID 列表）d</w:t>
            </w:r>
          </w:p>
        </w:tc>
        <w:tc>
          <w:tcPr>
            <w:tcW w:w="3234" w:type="dxa"/>
          </w:tcPr>
          <w:p w14:paraId="7354A7BC" w14:textId="0C75C2D9" w:rsidR="000E2F4D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proofErr w:type="spellStart"/>
            <w:r w:rsidRPr="00187570">
              <w:rPr>
                <w:rFonts w:ascii="黑体" w:eastAsia="黑体" w:hAnsi="黑体"/>
                <w:szCs w:val="22"/>
              </w:rPr>
              <w:t>orderId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、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orderStatus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（PROCESSING）</w:t>
            </w:r>
          </w:p>
        </w:tc>
      </w:tr>
    </w:tbl>
    <w:p w14:paraId="7D19DEDD" w14:textId="77777777" w:rsidR="0020200C" w:rsidRDefault="0020200C" w:rsidP="000E2F4D">
      <w:pPr>
        <w:rPr>
          <w:rFonts w:ascii="黑体" w:eastAsia="黑体" w:hAnsi="黑体" w:hint="eastAsia"/>
          <w:szCs w:val="22"/>
        </w:rPr>
      </w:pPr>
    </w:p>
    <w:p w14:paraId="03DB91D1" w14:textId="6B2ECA75" w:rsidR="000E2F4D" w:rsidRPr="000E2F4D" w:rsidRDefault="004600AA" w:rsidP="000E2F4D">
      <w:pPr>
        <w:rPr>
          <w:rFonts w:ascii="黑体" w:eastAsia="黑体" w:hAnsi="黑体" w:hint="eastAsia"/>
          <w:szCs w:val="22"/>
        </w:rPr>
      </w:pPr>
      <w:r w:rsidRPr="00187570">
        <w:rPr>
          <w:rFonts w:ascii="黑体" w:eastAsia="黑体" w:hAnsi="黑体"/>
          <w:szCs w:val="22"/>
        </w:rPr>
        <w:t>2.2.4 用户换卡场景接口</w:t>
      </w:r>
    </w:p>
    <w:tbl>
      <w:tblPr>
        <w:tblStyle w:val="ae"/>
        <w:tblW w:w="11483" w:type="dxa"/>
        <w:tblInd w:w="-1565" w:type="dxa"/>
        <w:tblLook w:val="04A0" w:firstRow="1" w:lastRow="0" w:firstColumn="1" w:lastColumn="0" w:noHBand="0" w:noVBand="1"/>
      </w:tblPr>
      <w:tblGrid>
        <w:gridCol w:w="441"/>
        <w:gridCol w:w="4286"/>
        <w:gridCol w:w="729"/>
        <w:gridCol w:w="656"/>
        <w:gridCol w:w="436"/>
        <w:gridCol w:w="1718"/>
        <w:gridCol w:w="3217"/>
      </w:tblGrid>
      <w:tr w:rsidR="004600AA" w:rsidRPr="00187570" w14:paraId="4874F390" w14:textId="77777777" w:rsidTr="002E0636">
        <w:tc>
          <w:tcPr>
            <w:tcW w:w="441" w:type="dxa"/>
          </w:tcPr>
          <w:p w14:paraId="25C2683D" w14:textId="77777777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 w:hint="eastAsia"/>
                <w:szCs w:val="22"/>
              </w:rPr>
              <w:t>接口名称</w:t>
            </w:r>
          </w:p>
        </w:tc>
        <w:tc>
          <w:tcPr>
            <w:tcW w:w="4258" w:type="dxa"/>
          </w:tcPr>
          <w:p w14:paraId="2E25AC4D" w14:textId="77777777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接口路径</w:t>
            </w:r>
          </w:p>
        </w:tc>
        <w:tc>
          <w:tcPr>
            <w:tcW w:w="731" w:type="dxa"/>
          </w:tcPr>
          <w:p w14:paraId="764FCC07" w14:textId="77777777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请求方法</w:t>
            </w:r>
          </w:p>
        </w:tc>
        <w:tc>
          <w:tcPr>
            <w:tcW w:w="656" w:type="dxa"/>
          </w:tcPr>
          <w:p w14:paraId="6E532260" w14:textId="77777777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提供方</w:t>
            </w:r>
          </w:p>
        </w:tc>
        <w:tc>
          <w:tcPr>
            <w:tcW w:w="436" w:type="dxa"/>
          </w:tcPr>
          <w:p w14:paraId="065AA434" w14:textId="77777777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调用方</w:t>
            </w:r>
          </w:p>
        </w:tc>
        <w:tc>
          <w:tcPr>
            <w:tcW w:w="1727" w:type="dxa"/>
          </w:tcPr>
          <w:p w14:paraId="5E5A24F2" w14:textId="77777777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核心入参（data）</w:t>
            </w:r>
          </w:p>
        </w:tc>
        <w:tc>
          <w:tcPr>
            <w:tcW w:w="3234" w:type="dxa"/>
          </w:tcPr>
          <w:p w14:paraId="434851BF" w14:textId="77777777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核心出参（data）</w:t>
            </w:r>
          </w:p>
        </w:tc>
      </w:tr>
      <w:tr w:rsidR="004600AA" w:rsidRPr="00187570" w14:paraId="60B75BB1" w14:textId="77777777" w:rsidTr="002E0636">
        <w:tc>
          <w:tcPr>
            <w:tcW w:w="441" w:type="dxa"/>
          </w:tcPr>
          <w:p w14:paraId="49B0B9B9" w14:textId="3DA32282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新卡资源校验接</w:t>
            </w:r>
            <w:r w:rsidRPr="00187570">
              <w:rPr>
                <w:rFonts w:ascii="黑体" w:eastAsia="黑体" w:hAnsi="黑体"/>
                <w:szCs w:val="22"/>
              </w:rPr>
              <w:lastRenderedPageBreak/>
              <w:t>口</w:t>
            </w:r>
          </w:p>
        </w:tc>
        <w:tc>
          <w:tcPr>
            <w:tcW w:w="4258" w:type="dxa"/>
          </w:tcPr>
          <w:p w14:paraId="1BD1C2F4" w14:textId="07D36C00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lastRenderedPageBreak/>
              <w:t>/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api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/v1/cross/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changecard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/card/check</w:t>
            </w:r>
          </w:p>
        </w:tc>
        <w:tc>
          <w:tcPr>
            <w:tcW w:w="731" w:type="dxa"/>
          </w:tcPr>
          <w:p w14:paraId="407B59BB" w14:textId="3365C6F3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GET</w:t>
            </w:r>
          </w:p>
        </w:tc>
        <w:tc>
          <w:tcPr>
            <w:tcW w:w="656" w:type="dxa"/>
          </w:tcPr>
          <w:p w14:paraId="572E360C" w14:textId="54625631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用户管理</w:t>
            </w:r>
            <w:proofErr w:type="gramStart"/>
            <w:r w:rsidRPr="00187570">
              <w:rPr>
                <w:rFonts w:ascii="黑体" w:eastAsia="黑体" w:hAnsi="黑体"/>
                <w:szCs w:val="22"/>
              </w:rPr>
              <w:t>微服务</w:t>
            </w:r>
            <w:proofErr w:type="gramEnd"/>
          </w:p>
        </w:tc>
        <w:tc>
          <w:tcPr>
            <w:tcW w:w="436" w:type="dxa"/>
          </w:tcPr>
          <w:p w14:paraId="22DC3F68" w14:textId="77777777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渠道接入微服务</w:t>
            </w:r>
          </w:p>
        </w:tc>
        <w:tc>
          <w:tcPr>
            <w:tcW w:w="1727" w:type="dxa"/>
          </w:tcPr>
          <w:p w14:paraId="76793279" w14:textId="2D2DFBC3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proofErr w:type="spellStart"/>
            <w:r w:rsidRPr="00187570">
              <w:rPr>
                <w:rFonts w:ascii="黑体" w:eastAsia="黑体" w:hAnsi="黑体"/>
                <w:szCs w:val="22"/>
              </w:rPr>
              <w:t>userId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、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cardType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（卡类型）、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cardNo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（新卡编号，可选）</w:t>
            </w:r>
          </w:p>
        </w:tc>
        <w:tc>
          <w:tcPr>
            <w:tcW w:w="3234" w:type="dxa"/>
          </w:tcPr>
          <w:p w14:paraId="229246EB" w14:textId="4916A0D9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valid、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cardId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（新卡 ID）、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resourceStatus</w:t>
            </w:r>
            <w:proofErr w:type="spellEnd"/>
          </w:p>
        </w:tc>
      </w:tr>
      <w:tr w:rsidR="004600AA" w:rsidRPr="00187570" w14:paraId="573088B9" w14:textId="77777777" w:rsidTr="002E0636">
        <w:tc>
          <w:tcPr>
            <w:tcW w:w="441" w:type="dxa"/>
          </w:tcPr>
          <w:p w14:paraId="75458996" w14:textId="4A7AB0E9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换卡订单创建接口</w:t>
            </w:r>
          </w:p>
        </w:tc>
        <w:tc>
          <w:tcPr>
            <w:tcW w:w="4258" w:type="dxa"/>
          </w:tcPr>
          <w:p w14:paraId="07BC3C1A" w14:textId="1C8623E3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/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api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/v1/cross/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changecard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/order/create</w:t>
            </w:r>
          </w:p>
        </w:tc>
        <w:tc>
          <w:tcPr>
            <w:tcW w:w="731" w:type="dxa"/>
          </w:tcPr>
          <w:p w14:paraId="5B5A679E" w14:textId="77777777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POST</w:t>
            </w:r>
          </w:p>
        </w:tc>
        <w:tc>
          <w:tcPr>
            <w:tcW w:w="656" w:type="dxa"/>
          </w:tcPr>
          <w:p w14:paraId="364AEA3C" w14:textId="7D2E4181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订单中心（</w:t>
            </w:r>
            <w:proofErr w:type="gramStart"/>
            <w:r w:rsidRPr="00187570">
              <w:rPr>
                <w:rFonts w:ascii="黑体" w:eastAsia="黑体" w:hAnsi="黑体"/>
                <w:szCs w:val="22"/>
              </w:rPr>
              <w:t>跨中心</w:t>
            </w:r>
            <w:proofErr w:type="gramEnd"/>
            <w:r w:rsidRPr="00187570">
              <w:rPr>
                <w:rFonts w:ascii="黑体" w:eastAsia="黑体" w:hAnsi="黑体"/>
                <w:szCs w:val="22"/>
              </w:rPr>
              <w:t>协同转发）</w:t>
            </w:r>
          </w:p>
        </w:tc>
        <w:tc>
          <w:tcPr>
            <w:tcW w:w="436" w:type="dxa"/>
          </w:tcPr>
          <w:p w14:paraId="7308DB82" w14:textId="5B306108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用户管理</w:t>
            </w:r>
            <w:proofErr w:type="gramStart"/>
            <w:r w:rsidRPr="00187570">
              <w:rPr>
                <w:rFonts w:ascii="黑体" w:eastAsia="黑体" w:hAnsi="黑体"/>
                <w:szCs w:val="22"/>
              </w:rPr>
              <w:t>微服务</w:t>
            </w:r>
            <w:proofErr w:type="gramEnd"/>
          </w:p>
        </w:tc>
        <w:tc>
          <w:tcPr>
            <w:tcW w:w="1727" w:type="dxa"/>
          </w:tcPr>
          <w:p w14:paraId="35D9F0A8" w14:textId="4D7D19BD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proofErr w:type="spellStart"/>
            <w:r w:rsidRPr="00187570">
              <w:rPr>
                <w:rFonts w:ascii="黑体" w:eastAsia="黑体" w:hAnsi="黑体"/>
                <w:szCs w:val="22"/>
              </w:rPr>
              <w:t>userId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、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oldCardId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、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newCardId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、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channelId</w:t>
            </w:r>
            <w:proofErr w:type="spellEnd"/>
          </w:p>
        </w:tc>
        <w:tc>
          <w:tcPr>
            <w:tcW w:w="3234" w:type="dxa"/>
          </w:tcPr>
          <w:p w14:paraId="04F21C33" w14:textId="5ED8A95B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proofErr w:type="spellStart"/>
            <w:r w:rsidRPr="00187570">
              <w:rPr>
                <w:rFonts w:ascii="黑体" w:eastAsia="黑体" w:hAnsi="黑体"/>
                <w:szCs w:val="22"/>
              </w:rPr>
              <w:t>orderId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、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orderStatus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（PENDING_ACTIVATION）</w:t>
            </w:r>
          </w:p>
        </w:tc>
      </w:tr>
    </w:tbl>
    <w:p w14:paraId="76F8FD59" w14:textId="77777777" w:rsidR="004600AA" w:rsidRPr="00187570" w:rsidRDefault="004600AA" w:rsidP="00456E84">
      <w:pPr>
        <w:rPr>
          <w:rFonts w:ascii="黑体" w:eastAsia="黑体" w:hAnsi="黑体" w:hint="eastAsia"/>
          <w:szCs w:val="22"/>
        </w:rPr>
      </w:pPr>
    </w:p>
    <w:p w14:paraId="37C80E4A" w14:textId="477BE47A" w:rsidR="00A35A6B" w:rsidRPr="00187570" w:rsidRDefault="004600AA" w:rsidP="00456E84">
      <w:pPr>
        <w:rPr>
          <w:rFonts w:ascii="黑体" w:eastAsia="黑体" w:hAnsi="黑体" w:hint="eastAsia"/>
          <w:szCs w:val="22"/>
        </w:rPr>
      </w:pPr>
      <w:r w:rsidRPr="00187570">
        <w:rPr>
          <w:rFonts w:ascii="黑体" w:eastAsia="黑体" w:hAnsi="黑体"/>
          <w:szCs w:val="22"/>
        </w:rPr>
        <w:t>2.2.5 用户资料变更场景接口</w:t>
      </w:r>
    </w:p>
    <w:tbl>
      <w:tblPr>
        <w:tblStyle w:val="ae"/>
        <w:tblW w:w="11483" w:type="dxa"/>
        <w:tblInd w:w="-1565" w:type="dxa"/>
        <w:tblLook w:val="04A0" w:firstRow="1" w:lastRow="0" w:firstColumn="1" w:lastColumn="0" w:noHBand="0" w:noVBand="1"/>
      </w:tblPr>
      <w:tblGrid>
        <w:gridCol w:w="439"/>
        <w:gridCol w:w="3961"/>
        <w:gridCol w:w="731"/>
        <w:gridCol w:w="656"/>
        <w:gridCol w:w="436"/>
        <w:gridCol w:w="2469"/>
        <w:gridCol w:w="2791"/>
      </w:tblGrid>
      <w:tr w:rsidR="004600AA" w:rsidRPr="00187570" w14:paraId="3ACA8D82" w14:textId="77777777" w:rsidTr="004600AA">
        <w:tc>
          <w:tcPr>
            <w:tcW w:w="439" w:type="dxa"/>
          </w:tcPr>
          <w:p w14:paraId="0F28FC2D" w14:textId="77777777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 w:hint="eastAsia"/>
                <w:szCs w:val="22"/>
              </w:rPr>
              <w:t>接口名称</w:t>
            </w:r>
          </w:p>
        </w:tc>
        <w:tc>
          <w:tcPr>
            <w:tcW w:w="3961" w:type="dxa"/>
          </w:tcPr>
          <w:p w14:paraId="325EFC8D" w14:textId="77777777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接口路径</w:t>
            </w:r>
          </w:p>
        </w:tc>
        <w:tc>
          <w:tcPr>
            <w:tcW w:w="731" w:type="dxa"/>
          </w:tcPr>
          <w:p w14:paraId="010B7B87" w14:textId="77777777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请求方法</w:t>
            </w:r>
          </w:p>
        </w:tc>
        <w:tc>
          <w:tcPr>
            <w:tcW w:w="656" w:type="dxa"/>
          </w:tcPr>
          <w:p w14:paraId="308E9667" w14:textId="77777777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提供方</w:t>
            </w:r>
          </w:p>
        </w:tc>
        <w:tc>
          <w:tcPr>
            <w:tcW w:w="436" w:type="dxa"/>
          </w:tcPr>
          <w:p w14:paraId="692CB546" w14:textId="77777777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调用方</w:t>
            </w:r>
          </w:p>
        </w:tc>
        <w:tc>
          <w:tcPr>
            <w:tcW w:w="2469" w:type="dxa"/>
          </w:tcPr>
          <w:p w14:paraId="73332B2F" w14:textId="77777777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核心入参（data）</w:t>
            </w:r>
          </w:p>
        </w:tc>
        <w:tc>
          <w:tcPr>
            <w:tcW w:w="2791" w:type="dxa"/>
          </w:tcPr>
          <w:p w14:paraId="0D0CB00D" w14:textId="77777777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核心出参（data）</w:t>
            </w:r>
          </w:p>
        </w:tc>
      </w:tr>
      <w:tr w:rsidR="004600AA" w:rsidRPr="00187570" w14:paraId="341D7227" w14:textId="77777777" w:rsidTr="004600AA">
        <w:tc>
          <w:tcPr>
            <w:tcW w:w="439" w:type="dxa"/>
          </w:tcPr>
          <w:p w14:paraId="07A38334" w14:textId="117C98F8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身份校验接口</w:t>
            </w:r>
          </w:p>
        </w:tc>
        <w:tc>
          <w:tcPr>
            <w:tcW w:w="3961" w:type="dxa"/>
          </w:tcPr>
          <w:p w14:paraId="26ED269A" w14:textId="17BE352C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/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api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/v1/user/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infochange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/auth</w:t>
            </w:r>
          </w:p>
        </w:tc>
        <w:tc>
          <w:tcPr>
            <w:tcW w:w="731" w:type="dxa"/>
          </w:tcPr>
          <w:p w14:paraId="72EEAB13" w14:textId="6598266C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POST</w:t>
            </w:r>
          </w:p>
        </w:tc>
        <w:tc>
          <w:tcPr>
            <w:tcW w:w="656" w:type="dxa"/>
          </w:tcPr>
          <w:p w14:paraId="4925DC88" w14:textId="6CAA5E9C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用户管理</w:t>
            </w:r>
            <w:proofErr w:type="gramStart"/>
            <w:r w:rsidRPr="00187570">
              <w:rPr>
                <w:rFonts w:ascii="黑体" w:eastAsia="黑体" w:hAnsi="黑体"/>
                <w:szCs w:val="22"/>
              </w:rPr>
              <w:t>微服务</w:t>
            </w:r>
            <w:proofErr w:type="gramEnd"/>
          </w:p>
        </w:tc>
        <w:tc>
          <w:tcPr>
            <w:tcW w:w="436" w:type="dxa"/>
          </w:tcPr>
          <w:p w14:paraId="4C8A2526" w14:textId="77777777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渠道接入微服务</w:t>
            </w:r>
          </w:p>
        </w:tc>
        <w:tc>
          <w:tcPr>
            <w:tcW w:w="2469" w:type="dxa"/>
          </w:tcPr>
          <w:p w14:paraId="6ABFF12D" w14:textId="4EF390F0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proofErr w:type="spellStart"/>
            <w:r w:rsidRPr="00187570">
              <w:rPr>
                <w:rFonts w:ascii="黑体" w:eastAsia="黑体" w:hAnsi="黑体"/>
                <w:szCs w:val="22"/>
              </w:rPr>
              <w:t>userId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、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idCard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（身份证号）、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verifyCode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（验证码）</w:t>
            </w:r>
          </w:p>
        </w:tc>
        <w:tc>
          <w:tcPr>
            <w:tcW w:w="2791" w:type="dxa"/>
          </w:tcPr>
          <w:p w14:paraId="60944B66" w14:textId="30CE7B83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proofErr w:type="spellStart"/>
            <w:r w:rsidRPr="00187570">
              <w:rPr>
                <w:rFonts w:ascii="黑体" w:eastAsia="黑体" w:hAnsi="黑体"/>
                <w:szCs w:val="22"/>
              </w:rPr>
              <w:t>authResult</w:t>
            </w:r>
            <w:proofErr w:type="spellEnd"/>
          </w:p>
        </w:tc>
      </w:tr>
      <w:tr w:rsidR="004600AA" w:rsidRPr="00187570" w14:paraId="701B2EF0" w14:textId="77777777" w:rsidTr="004600AA">
        <w:tc>
          <w:tcPr>
            <w:tcW w:w="439" w:type="dxa"/>
          </w:tcPr>
          <w:p w14:paraId="68B123CC" w14:textId="6A897BA9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资料变更校验接口</w:t>
            </w:r>
          </w:p>
        </w:tc>
        <w:tc>
          <w:tcPr>
            <w:tcW w:w="3961" w:type="dxa"/>
          </w:tcPr>
          <w:p w14:paraId="6EB73CF2" w14:textId="63DD94DD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/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api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/v1/user/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infochange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/check</w:t>
            </w:r>
          </w:p>
        </w:tc>
        <w:tc>
          <w:tcPr>
            <w:tcW w:w="731" w:type="dxa"/>
          </w:tcPr>
          <w:p w14:paraId="06AA0914" w14:textId="77777777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POST</w:t>
            </w:r>
          </w:p>
        </w:tc>
        <w:tc>
          <w:tcPr>
            <w:tcW w:w="656" w:type="dxa"/>
          </w:tcPr>
          <w:p w14:paraId="442AECCD" w14:textId="73D76E8C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用户管理微服务）</w:t>
            </w:r>
          </w:p>
        </w:tc>
        <w:tc>
          <w:tcPr>
            <w:tcW w:w="436" w:type="dxa"/>
          </w:tcPr>
          <w:p w14:paraId="3DCB5894" w14:textId="417142D6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r w:rsidRPr="00187570">
              <w:rPr>
                <w:rFonts w:ascii="黑体" w:eastAsia="黑体" w:hAnsi="黑体"/>
                <w:szCs w:val="22"/>
              </w:rPr>
              <w:t>渠道接入微服务</w:t>
            </w:r>
          </w:p>
        </w:tc>
        <w:tc>
          <w:tcPr>
            <w:tcW w:w="2469" w:type="dxa"/>
          </w:tcPr>
          <w:p w14:paraId="3D11F304" w14:textId="19D8A7FB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proofErr w:type="spellStart"/>
            <w:r w:rsidRPr="00187570">
              <w:rPr>
                <w:rFonts w:ascii="黑体" w:eastAsia="黑体" w:hAnsi="黑体"/>
                <w:szCs w:val="22"/>
              </w:rPr>
              <w:t>userId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、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changeFields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（变更字段列表：如 name/phone/address）</w:t>
            </w:r>
          </w:p>
        </w:tc>
        <w:tc>
          <w:tcPr>
            <w:tcW w:w="2791" w:type="dxa"/>
          </w:tcPr>
          <w:p w14:paraId="74A4C4B4" w14:textId="108264B0" w:rsidR="004600AA" w:rsidRPr="00187570" w:rsidRDefault="004600AA" w:rsidP="002E0636">
            <w:pPr>
              <w:rPr>
                <w:rFonts w:ascii="黑体" w:eastAsia="黑体" w:hAnsi="黑体" w:hint="eastAsia"/>
                <w:szCs w:val="22"/>
              </w:rPr>
            </w:pPr>
            <w:proofErr w:type="spellStart"/>
            <w:r w:rsidRPr="00187570">
              <w:rPr>
                <w:rFonts w:ascii="黑体" w:eastAsia="黑体" w:hAnsi="黑体"/>
                <w:szCs w:val="22"/>
              </w:rPr>
              <w:t>checkResult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、</w:t>
            </w:r>
            <w:proofErr w:type="spellStart"/>
            <w:r w:rsidRPr="00187570">
              <w:rPr>
                <w:rFonts w:ascii="黑体" w:eastAsia="黑体" w:hAnsi="黑体"/>
                <w:szCs w:val="22"/>
              </w:rPr>
              <w:t>invalidFields</w:t>
            </w:r>
            <w:proofErr w:type="spellEnd"/>
            <w:r w:rsidRPr="00187570">
              <w:rPr>
                <w:rFonts w:ascii="黑体" w:eastAsia="黑体" w:hAnsi="黑体"/>
                <w:szCs w:val="22"/>
              </w:rPr>
              <w:t>（无效字段）</w:t>
            </w:r>
          </w:p>
        </w:tc>
      </w:tr>
    </w:tbl>
    <w:p w14:paraId="5D2ACCC0" w14:textId="77777777" w:rsidR="0020200C" w:rsidRDefault="0020200C" w:rsidP="00BE3D81">
      <w:pPr>
        <w:rPr>
          <w:rFonts w:ascii="黑体" w:eastAsia="黑体" w:hAnsi="黑体" w:hint="eastAsia"/>
          <w:sz w:val="32"/>
          <w:szCs w:val="32"/>
        </w:rPr>
      </w:pPr>
    </w:p>
    <w:p w14:paraId="5B304097" w14:textId="009131A9" w:rsidR="00BE3D81" w:rsidRPr="00BE3D81" w:rsidRDefault="00BE3D81" w:rsidP="00BE3D81">
      <w:pPr>
        <w:rPr>
          <w:rFonts w:ascii="黑体" w:eastAsia="黑体" w:hAnsi="黑体" w:hint="eastAsia"/>
          <w:sz w:val="32"/>
          <w:szCs w:val="32"/>
        </w:rPr>
      </w:pPr>
      <w:r w:rsidRPr="00BE3D81">
        <w:rPr>
          <w:rFonts w:ascii="黑体" w:eastAsia="黑体" w:hAnsi="黑体"/>
          <w:sz w:val="32"/>
          <w:szCs w:val="32"/>
        </w:rPr>
        <w:t>三、异步事件接口设计</w:t>
      </w:r>
    </w:p>
    <w:p w14:paraId="652AB543" w14:textId="77777777" w:rsidR="00BE3D81" w:rsidRPr="0044553F" w:rsidRDefault="00BE3D81" w:rsidP="00BE3D81">
      <w:pPr>
        <w:rPr>
          <w:rFonts w:ascii="黑体" w:eastAsia="黑体" w:hAnsi="黑体" w:hint="eastAsia"/>
          <w:sz w:val="28"/>
          <w:szCs w:val="28"/>
        </w:rPr>
      </w:pPr>
      <w:r w:rsidRPr="0044553F">
        <w:rPr>
          <w:rFonts w:ascii="黑体" w:eastAsia="黑体" w:hAnsi="黑体"/>
          <w:sz w:val="28"/>
          <w:szCs w:val="28"/>
        </w:rPr>
        <w:t>3.1 通用规范</w:t>
      </w:r>
    </w:p>
    <w:p w14:paraId="3278A9C0" w14:textId="77777777" w:rsidR="00BE3D81" w:rsidRPr="00BE3D81" w:rsidRDefault="00BE3D81" w:rsidP="00BE3D81">
      <w:p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3.1.1 消息队列主题命名规范</w:t>
      </w:r>
    </w:p>
    <w:p w14:paraId="5A14FF7E" w14:textId="77777777" w:rsidR="00BE3D81" w:rsidRPr="00BE3D81" w:rsidRDefault="00BE3D81" w:rsidP="00BE3D81">
      <w:p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{producer</w:t>
      </w:r>
      <w:proofErr w:type="gramStart"/>
      <w:r w:rsidRPr="00BE3D81">
        <w:rPr>
          <w:rFonts w:ascii="黑体" w:eastAsia="黑体" w:hAnsi="黑体"/>
        </w:rPr>
        <w:t>}.{</w:t>
      </w:r>
      <w:proofErr w:type="spellStart"/>
      <w:proofErr w:type="gramEnd"/>
      <w:r w:rsidRPr="00BE3D81">
        <w:rPr>
          <w:rFonts w:ascii="黑体" w:eastAsia="黑体" w:hAnsi="黑体"/>
        </w:rPr>
        <w:t>bizType</w:t>
      </w:r>
      <w:proofErr w:type="spellEnd"/>
      <w:proofErr w:type="gramStart"/>
      <w:r w:rsidRPr="00BE3D81">
        <w:rPr>
          <w:rFonts w:ascii="黑体" w:eastAsia="黑体" w:hAnsi="黑体"/>
        </w:rPr>
        <w:t>}.{</w:t>
      </w:r>
      <w:proofErr w:type="spellStart"/>
      <w:proofErr w:type="gramEnd"/>
      <w:r w:rsidRPr="00BE3D81">
        <w:rPr>
          <w:rFonts w:ascii="黑体" w:eastAsia="黑体" w:hAnsi="黑体"/>
        </w:rPr>
        <w:t>eventType</w:t>
      </w:r>
      <w:proofErr w:type="spellEnd"/>
      <w:proofErr w:type="gramStart"/>
      <w:r w:rsidRPr="00BE3D81">
        <w:rPr>
          <w:rFonts w:ascii="黑体" w:eastAsia="黑体" w:hAnsi="黑体"/>
        </w:rPr>
        <w:t>}.{</w:t>
      </w:r>
      <w:proofErr w:type="gramEnd"/>
      <w:r w:rsidRPr="00BE3D81">
        <w:rPr>
          <w:rFonts w:ascii="黑体" w:eastAsia="黑体" w:hAnsi="黑体"/>
        </w:rPr>
        <w:t>status}</w:t>
      </w:r>
    </w:p>
    <w:p w14:paraId="729A6F52" w14:textId="77777777" w:rsidR="00BE3D81" w:rsidRPr="00BE3D81" w:rsidRDefault="00BE3D81" w:rsidP="00BE3D81">
      <w:pPr>
        <w:numPr>
          <w:ilvl w:val="0"/>
          <w:numId w:val="21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producer：事件生产者，如cross（</w:t>
      </w:r>
      <w:proofErr w:type="gramStart"/>
      <w:r w:rsidRPr="00BE3D81">
        <w:rPr>
          <w:rFonts w:ascii="黑体" w:eastAsia="黑体" w:hAnsi="黑体"/>
        </w:rPr>
        <w:t>跨中心</w:t>
      </w:r>
      <w:proofErr w:type="gramEnd"/>
      <w:r w:rsidRPr="00BE3D81">
        <w:rPr>
          <w:rFonts w:ascii="黑体" w:eastAsia="黑体" w:hAnsi="黑体"/>
        </w:rPr>
        <w:t>协同微服务）、act（开通中心）、order（订单中心）；</w:t>
      </w:r>
    </w:p>
    <w:p w14:paraId="29AD81DE" w14:textId="77777777" w:rsidR="00BE3D81" w:rsidRPr="00BE3D81" w:rsidRDefault="00BE3D81" w:rsidP="00BE3D81">
      <w:pPr>
        <w:numPr>
          <w:ilvl w:val="0"/>
          <w:numId w:val="21"/>
        </w:numPr>
        <w:rPr>
          <w:rFonts w:ascii="黑体" w:eastAsia="黑体" w:hAnsi="黑体" w:hint="eastAsia"/>
        </w:rPr>
      </w:pPr>
      <w:proofErr w:type="spellStart"/>
      <w:r w:rsidRPr="00BE3D81">
        <w:rPr>
          <w:rFonts w:ascii="黑体" w:eastAsia="黑体" w:hAnsi="黑体"/>
        </w:rPr>
        <w:lastRenderedPageBreak/>
        <w:t>bizType</w:t>
      </w:r>
      <w:proofErr w:type="spellEnd"/>
      <w:r w:rsidRPr="00BE3D81">
        <w:rPr>
          <w:rFonts w:ascii="黑体" w:eastAsia="黑体" w:hAnsi="黑体"/>
        </w:rPr>
        <w:t>：业务类型，与同步 API 一致（</w:t>
      </w:r>
      <w:proofErr w:type="spellStart"/>
      <w:r w:rsidRPr="00BE3D81">
        <w:rPr>
          <w:rFonts w:ascii="黑体" w:eastAsia="黑体" w:hAnsi="黑体"/>
        </w:rPr>
        <w:t>openaccount</w:t>
      </w:r>
      <w:proofErr w:type="spellEnd"/>
      <w:r w:rsidRPr="00BE3D81">
        <w:rPr>
          <w:rFonts w:ascii="黑体" w:eastAsia="黑体" w:hAnsi="黑体"/>
        </w:rPr>
        <w:t>/</w:t>
      </w:r>
      <w:proofErr w:type="spellStart"/>
      <w:r w:rsidRPr="00BE3D81">
        <w:rPr>
          <w:rFonts w:ascii="黑体" w:eastAsia="黑体" w:hAnsi="黑体"/>
        </w:rPr>
        <w:t>closeaccount</w:t>
      </w:r>
      <w:proofErr w:type="spellEnd"/>
      <w:r w:rsidRPr="00BE3D81">
        <w:rPr>
          <w:rFonts w:ascii="黑体" w:eastAsia="黑体" w:hAnsi="黑体"/>
        </w:rPr>
        <w:t>/</w:t>
      </w:r>
      <w:proofErr w:type="spellStart"/>
      <w:r w:rsidRPr="00BE3D81">
        <w:rPr>
          <w:rFonts w:ascii="黑体" w:eastAsia="黑体" w:hAnsi="黑体"/>
        </w:rPr>
        <w:t>changecard</w:t>
      </w:r>
      <w:proofErr w:type="spellEnd"/>
      <w:r w:rsidRPr="00BE3D81">
        <w:rPr>
          <w:rFonts w:ascii="黑体" w:eastAsia="黑体" w:hAnsi="黑体"/>
        </w:rPr>
        <w:t>/</w:t>
      </w:r>
      <w:proofErr w:type="spellStart"/>
      <w:r w:rsidRPr="00BE3D81">
        <w:rPr>
          <w:rFonts w:ascii="黑体" w:eastAsia="黑体" w:hAnsi="黑体"/>
        </w:rPr>
        <w:t>infochange</w:t>
      </w:r>
      <w:proofErr w:type="spellEnd"/>
      <w:r w:rsidRPr="00BE3D81">
        <w:rPr>
          <w:rFonts w:ascii="黑体" w:eastAsia="黑体" w:hAnsi="黑体"/>
        </w:rPr>
        <w:t>）；</w:t>
      </w:r>
    </w:p>
    <w:p w14:paraId="005BFCD7" w14:textId="77777777" w:rsidR="00BE3D81" w:rsidRPr="00BE3D81" w:rsidRDefault="00BE3D81" w:rsidP="00BE3D81">
      <w:pPr>
        <w:numPr>
          <w:ilvl w:val="0"/>
          <w:numId w:val="21"/>
        </w:numPr>
        <w:rPr>
          <w:rFonts w:ascii="黑体" w:eastAsia="黑体" w:hAnsi="黑体" w:hint="eastAsia"/>
        </w:rPr>
      </w:pPr>
      <w:proofErr w:type="spellStart"/>
      <w:r w:rsidRPr="00BE3D81">
        <w:rPr>
          <w:rFonts w:ascii="黑体" w:eastAsia="黑体" w:hAnsi="黑体"/>
        </w:rPr>
        <w:t>eventType</w:t>
      </w:r>
      <w:proofErr w:type="spellEnd"/>
      <w:r w:rsidRPr="00BE3D81">
        <w:rPr>
          <w:rFonts w:ascii="黑体" w:eastAsia="黑体" w:hAnsi="黑体"/>
        </w:rPr>
        <w:t>：事件类型，如activation（激活）、cancel（注销）、sync（同步）、release（释放）；</w:t>
      </w:r>
    </w:p>
    <w:p w14:paraId="63FF79C1" w14:textId="77777777" w:rsidR="00BE3D81" w:rsidRPr="00BE3D81" w:rsidRDefault="00BE3D81" w:rsidP="00BE3D81">
      <w:pPr>
        <w:numPr>
          <w:ilvl w:val="0"/>
          <w:numId w:val="21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status：事件状态，如pending（待处理）、success（成功）、failed（失败）、complete（完成）。</w:t>
      </w:r>
    </w:p>
    <w:p w14:paraId="5AEEBD0D" w14:textId="77777777" w:rsidR="00BE3D81" w:rsidRPr="00BE3D81" w:rsidRDefault="00BE3D81" w:rsidP="00BE3D81">
      <w:p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3.1.2 统一事件格式</w:t>
      </w:r>
    </w:p>
    <w:p w14:paraId="45173A45" w14:textId="73C676AF" w:rsidR="00A35A6B" w:rsidRPr="00187570" w:rsidRDefault="00BE3D81" w:rsidP="00456E84">
      <w:p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所有 Kafka 事件为</w:t>
      </w:r>
      <w:r w:rsidRPr="00BE3D81">
        <w:rPr>
          <w:rFonts w:ascii="黑体" w:eastAsia="黑体" w:hAnsi="黑体"/>
          <w:b/>
          <w:bCs/>
        </w:rPr>
        <w:t>JSON 格式</w:t>
      </w:r>
      <w:r w:rsidRPr="00BE3D81">
        <w:rPr>
          <w:rFonts w:ascii="黑体" w:eastAsia="黑体" w:hAnsi="黑体"/>
        </w:rPr>
        <w:t>，分为</w:t>
      </w:r>
      <w:r w:rsidRPr="00BE3D81">
        <w:rPr>
          <w:rFonts w:ascii="黑体" w:eastAsia="黑体" w:hAnsi="黑体"/>
          <w:b/>
          <w:bCs/>
        </w:rPr>
        <w:t>元数据（meta）和业务数据（data）</w:t>
      </w:r>
      <w:r w:rsidRPr="00BE3D81">
        <w:rPr>
          <w:rFonts w:ascii="黑体" w:eastAsia="黑体" w:hAnsi="黑体"/>
        </w:rPr>
        <w:t>，元数据</w:t>
      </w:r>
      <w:proofErr w:type="gramStart"/>
      <w:r w:rsidRPr="00BE3D81">
        <w:rPr>
          <w:rFonts w:ascii="黑体" w:eastAsia="黑体" w:hAnsi="黑体"/>
        </w:rPr>
        <w:t>必传且结构</w:t>
      </w:r>
      <w:proofErr w:type="gramEnd"/>
      <w:r w:rsidRPr="00BE3D81">
        <w:rPr>
          <w:rFonts w:ascii="黑体" w:eastAsia="黑体" w:hAnsi="黑体"/>
        </w:rPr>
        <w:t>统一，业务数据按场景定制，格式如下</w:t>
      </w:r>
      <w:bookmarkStart w:id="2" w:name="_MON_1832689686"/>
      <w:bookmarkEnd w:id="2"/>
      <w:r w:rsidRPr="00187570">
        <w:rPr>
          <w:rFonts w:ascii="黑体" w:eastAsia="黑体" w:hAnsi="黑体" w:hint="eastAsia"/>
          <w:b/>
          <w:bCs/>
          <w:sz w:val="30"/>
          <w:szCs w:val="30"/>
        </w:rPr>
        <w:object w:dxaOrig="8306" w:dyaOrig="7343" w14:anchorId="5895341B">
          <v:shape id="_x0000_i1027" type="#_x0000_t75" style="width:415.5pt;height:367pt" o:ole="">
            <v:imagedata r:id="rId11" o:title=""/>
          </v:shape>
          <o:OLEObject Type="Embed" ProgID="Word.OpenDocumentText.12" ShapeID="_x0000_i1027" DrawAspect="Content" ObjectID="_1832696325" r:id="rId12"/>
        </w:object>
      </w:r>
    </w:p>
    <w:p w14:paraId="3A8EC40E" w14:textId="77777777" w:rsidR="00BE3D81" w:rsidRPr="00BE3D81" w:rsidRDefault="00BE3D81" w:rsidP="00BE3D81">
      <w:p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3.1.3 消费规则</w:t>
      </w:r>
    </w:p>
    <w:p w14:paraId="12041AA4" w14:textId="77777777" w:rsidR="00BE3D81" w:rsidRPr="00BE3D81" w:rsidRDefault="00BE3D81" w:rsidP="00BE3D81">
      <w:pPr>
        <w:numPr>
          <w:ilvl w:val="0"/>
          <w:numId w:val="22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消费模式：</w:t>
      </w:r>
      <w:proofErr w:type="gramStart"/>
      <w:r w:rsidRPr="00BE3D81">
        <w:rPr>
          <w:rFonts w:ascii="黑体" w:eastAsia="黑体" w:hAnsi="黑体"/>
          <w:b/>
          <w:bCs/>
        </w:rPr>
        <w:t>单主题单消费组</w:t>
      </w:r>
      <w:proofErr w:type="gramEnd"/>
      <w:r w:rsidRPr="00BE3D81">
        <w:rPr>
          <w:rFonts w:ascii="黑体" w:eastAsia="黑体" w:hAnsi="黑体"/>
        </w:rPr>
        <w:t>，避免重复消费；</w:t>
      </w:r>
    </w:p>
    <w:p w14:paraId="427EB8FB" w14:textId="77777777" w:rsidR="00BE3D81" w:rsidRPr="00BE3D81" w:rsidRDefault="00BE3D81" w:rsidP="00BE3D81">
      <w:pPr>
        <w:numPr>
          <w:ilvl w:val="0"/>
          <w:numId w:val="22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重试策略：消费失败后</w:t>
      </w:r>
      <w:r w:rsidRPr="00BE3D81">
        <w:rPr>
          <w:rFonts w:ascii="黑体" w:eastAsia="黑体" w:hAnsi="黑体"/>
          <w:b/>
          <w:bCs/>
        </w:rPr>
        <w:t>指数退避重试</w:t>
      </w:r>
      <w:r w:rsidRPr="00BE3D81">
        <w:rPr>
          <w:rFonts w:ascii="黑体" w:eastAsia="黑体" w:hAnsi="黑体"/>
        </w:rPr>
        <w:t>（3 次，间隔 1s/2s/4s），超过重试次数进入</w:t>
      </w:r>
      <w:r w:rsidRPr="00BE3D81">
        <w:rPr>
          <w:rFonts w:ascii="黑体" w:eastAsia="黑体" w:hAnsi="黑体"/>
          <w:b/>
          <w:bCs/>
        </w:rPr>
        <w:t>死信队列</w:t>
      </w:r>
      <w:r w:rsidRPr="00BE3D81">
        <w:rPr>
          <w:rFonts w:ascii="黑体" w:eastAsia="黑体" w:hAnsi="黑体"/>
        </w:rPr>
        <w:t>（主题名：</w:t>
      </w:r>
      <w:proofErr w:type="gramStart"/>
      <w:r w:rsidRPr="00BE3D81">
        <w:rPr>
          <w:rFonts w:ascii="黑体" w:eastAsia="黑体" w:hAnsi="黑体"/>
        </w:rPr>
        <w:t>原主题</w:t>
      </w:r>
      <w:proofErr w:type="gramEnd"/>
      <w:r w:rsidRPr="00BE3D81">
        <w:rPr>
          <w:rFonts w:ascii="黑体" w:eastAsia="黑体" w:hAnsi="黑体"/>
        </w:rPr>
        <w:t xml:space="preserve"> +.</w:t>
      </w:r>
      <w:proofErr w:type="spellStart"/>
      <w:r w:rsidRPr="00BE3D81">
        <w:rPr>
          <w:rFonts w:ascii="黑体" w:eastAsia="黑体" w:hAnsi="黑体"/>
        </w:rPr>
        <w:t>dlq</w:t>
      </w:r>
      <w:proofErr w:type="spellEnd"/>
      <w:r w:rsidRPr="00BE3D81">
        <w:rPr>
          <w:rFonts w:ascii="黑体" w:eastAsia="黑体" w:hAnsi="黑体"/>
        </w:rPr>
        <w:t>）；</w:t>
      </w:r>
    </w:p>
    <w:p w14:paraId="128B3FE4" w14:textId="77777777" w:rsidR="00BE3D81" w:rsidRPr="00BE3D81" w:rsidRDefault="00BE3D81" w:rsidP="00BE3D81">
      <w:pPr>
        <w:numPr>
          <w:ilvl w:val="0"/>
          <w:numId w:val="22"/>
        </w:numPr>
        <w:rPr>
          <w:rFonts w:ascii="黑体" w:eastAsia="黑体" w:hAnsi="黑体" w:hint="eastAsia"/>
        </w:rPr>
      </w:pPr>
      <w:proofErr w:type="gramStart"/>
      <w:r w:rsidRPr="00BE3D81">
        <w:rPr>
          <w:rFonts w:ascii="黑体" w:eastAsia="黑体" w:hAnsi="黑体"/>
        </w:rPr>
        <w:t>幂</w:t>
      </w:r>
      <w:proofErr w:type="gramEnd"/>
      <w:r w:rsidRPr="00BE3D81">
        <w:rPr>
          <w:rFonts w:ascii="黑体" w:eastAsia="黑体" w:hAnsi="黑体"/>
        </w:rPr>
        <w:t>等消费：消费端基于</w:t>
      </w:r>
      <w:proofErr w:type="spellStart"/>
      <w:r w:rsidRPr="00BE3D81">
        <w:rPr>
          <w:rFonts w:ascii="黑体" w:eastAsia="黑体" w:hAnsi="黑体"/>
        </w:rPr>
        <w:t>meta.idempotentKey</w:t>
      </w:r>
      <w:proofErr w:type="spellEnd"/>
      <w:r w:rsidRPr="00BE3D81">
        <w:rPr>
          <w:rFonts w:ascii="黑体" w:eastAsia="黑体" w:hAnsi="黑体"/>
        </w:rPr>
        <w:t>做</w:t>
      </w:r>
      <w:proofErr w:type="gramStart"/>
      <w:r w:rsidRPr="00BE3D81">
        <w:rPr>
          <w:rFonts w:ascii="黑体" w:eastAsia="黑体" w:hAnsi="黑体"/>
        </w:rPr>
        <w:t>幂</w:t>
      </w:r>
      <w:proofErr w:type="gramEnd"/>
      <w:r w:rsidRPr="00BE3D81">
        <w:rPr>
          <w:rFonts w:ascii="黑体" w:eastAsia="黑体" w:hAnsi="黑体"/>
        </w:rPr>
        <w:t>等校验，避免重复处理；</w:t>
      </w:r>
    </w:p>
    <w:p w14:paraId="67BF086A" w14:textId="414E462D" w:rsidR="00BE3D81" w:rsidRPr="0020200C" w:rsidRDefault="00BE3D81" w:rsidP="00BE3D81">
      <w:pPr>
        <w:numPr>
          <w:ilvl w:val="0"/>
          <w:numId w:val="22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lastRenderedPageBreak/>
        <w:t>消费确认：</w:t>
      </w:r>
      <w:r w:rsidRPr="00BE3D81">
        <w:rPr>
          <w:rFonts w:ascii="黑体" w:eastAsia="黑体" w:hAnsi="黑体"/>
          <w:b/>
          <w:bCs/>
        </w:rPr>
        <w:t>手动提交 offset</w:t>
      </w:r>
      <w:r w:rsidRPr="00BE3D81">
        <w:rPr>
          <w:rFonts w:ascii="黑体" w:eastAsia="黑体" w:hAnsi="黑体"/>
        </w:rPr>
        <w:t>，仅当业务处理成功后提交，确保至少一次投递。</w:t>
      </w:r>
    </w:p>
    <w:p w14:paraId="4E7778AC" w14:textId="0E65857F" w:rsidR="00BE3D81" w:rsidRPr="0044553F" w:rsidRDefault="00BE3D81" w:rsidP="00BE3D81">
      <w:pPr>
        <w:rPr>
          <w:rFonts w:ascii="黑体" w:eastAsia="黑体" w:hAnsi="黑体" w:hint="eastAsia"/>
          <w:sz w:val="28"/>
          <w:szCs w:val="28"/>
        </w:rPr>
      </w:pPr>
      <w:r w:rsidRPr="0044553F">
        <w:rPr>
          <w:rFonts w:ascii="黑体" w:eastAsia="黑体" w:hAnsi="黑体"/>
          <w:sz w:val="28"/>
          <w:szCs w:val="28"/>
        </w:rPr>
        <w:t>3.2 核心事件详情</w:t>
      </w:r>
    </w:p>
    <w:p w14:paraId="6193A4AC" w14:textId="782145B4" w:rsidR="00BE3D81" w:rsidRPr="00187570" w:rsidRDefault="00BE3D81" w:rsidP="00BE3D81">
      <w:p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按</w:t>
      </w:r>
      <w:r w:rsidRPr="00BE3D81">
        <w:rPr>
          <w:rFonts w:ascii="黑体" w:eastAsia="黑体" w:hAnsi="黑体"/>
          <w:b/>
          <w:bCs/>
        </w:rPr>
        <w:t>业务场景 + 事件方向</w:t>
      </w:r>
      <w:r w:rsidRPr="00BE3D81">
        <w:rPr>
          <w:rFonts w:ascii="黑体" w:eastAsia="黑体" w:hAnsi="黑体"/>
        </w:rPr>
        <w:t>划分，覆盖 CRM 与外部中心间所有异步推送，包含</w:t>
      </w:r>
      <w:r w:rsidRPr="00BE3D81">
        <w:rPr>
          <w:rFonts w:ascii="黑体" w:eastAsia="黑体" w:hAnsi="黑体"/>
          <w:b/>
          <w:bCs/>
        </w:rPr>
        <w:t>触发事件</w:t>
      </w:r>
      <w:r w:rsidRPr="00BE3D81">
        <w:rPr>
          <w:rFonts w:ascii="黑体" w:eastAsia="黑体" w:hAnsi="黑体"/>
        </w:rPr>
        <w:t>和</w:t>
      </w:r>
      <w:r w:rsidRPr="00BE3D81">
        <w:rPr>
          <w:rFonts w:ascii="黑体" w:eastAsia="黑体" w:hAnsi="黑体"/>
          <w:b/>
          <w:bCs/>
        </w:rPr>
        <w:t>结果反馈事件</w:t>
      </w:r>
      <w:r w:rsidRPr="00BE3D81">
        <w:rPr>
          <w:rFonts w:ascii="黑体" w:eastAsia="黑体" w:hAnsi="黑体"/>
        </w:rPr>
        <w:t>，形成闭环。</w:t>
      </w:r>
    </w:p>
    <w:p w14:paraId="09B16311" w14:textId="072CED2E" w:rsidR="00BE3D81" w:rsidRPr="00BE3D81" w:rsidRDefault="00BE3D81" w:rsidP="00BE3D81">
      <w:p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3.2.1 客户开户场景事件</w:t>
      </w:r>
    </w:p>
    <w:tbl>
      <w:tblPr>
        <w:tblStyle w:val="ae"/>
        <w:tblW w:w="10915" w:type="dxa"/>
        <w:tblInd w:w="-1139" w:type="dxa"/>
        <w:tblLook w:val="04A0" w:firstRow="1" w:lastRow="0" w:firstColumn="1" w:lastColumn="0" w:noHBand="0" w:noVBand="1"/>
      </w:tblPr>
      <w:tblGrid>
        <w:gridCol w:w="4176"/>
        <w:gridCol w:w="2106"/>
        <w:gridCol w:w="441"/>
        <w:gridCol w:w="1989"/>
        <w:gridCol w:w="2203"/>
      </w:tblGrid>
      <w:tr w:rsidR="00BE3D81" w:rsidRPr="00187570" w14:paraId="305E7A87" w14:textId="77777777" w:rsidTr="00BE3D81">
        <w:tc>
          <w:tcPr>
            <w:tcW w:w="3828" w:type="dxa"/>
          </w:tcPr>
          <w:p w14:paraId="67F66BD6" w14:textId="7788B639" w:rsidR="00BE3D81" w:rsidRPr="00187570" w:rsidRDefault="00BE3D81" w:rsidP="00BE3D81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事件主题</w:t>
            </w:r>
          </w:p>
        </w:tc>
        <w:tc>
          <w:tcPr>
            <w:tcW w:w="2268" w:type="dxa"/>
          </w:tcPr>
          <w:p w14:paraId="7393CFF9" w14:textId="292C7A79" w:rsidR="00BE3D81" w:rsidRPr="00187570" w:rsidRDefault="00BE3D81" w:rsidP="00BE3D81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生产者</w:t>
            </w:r>
          </w:p>
        </w:tc>
        <w:tc>
          <w:tcPr>
            <w:tcW w:w="441" w:type="dxa"/>
          </w:tcPr>
          <w:p w14:paraId="089E7E7E" w14:textId="4EA3D94E" w:rsidR="00BE3D81" w:rsidRPr="00187570" w:rsidRDefault="00BE3D81" w:rsidP="00BE3D81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消费者</w:t>
            </w:r>
          </w:p>
        </w:tc>
        <w:tc>
          <w:tcPr>
            <w:tcW w:w="2110" w:type="dxa"/>
          </w:tcPr>
          <w:p w14:paraId="43676524" w14:textId="46734ACE" w:rsidR="00BE3D81" w:rsidRPr="00187570" w:rsidRDefault="00BE3D81" w:rsidP="00BE3D81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事件描述</w:t>
            </w:r>
          </w:p>
        </w:tc>
        <w:tc>
          <w:tcPr>
            <w:tcW w:w="2268" w:type="dxa"/>
          </w:tcPr>
          <w:p w14:paraId="709FE6D9" w14:textId="2189FC4D" w:rsidR="00BE3D81" w:rsidRPr="00187570" w:rsidRDefault="00BE3D81" w:rsidP="00BE3D81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核心业务数据</w:t>
            </w:r>
          </w:p>
        </w:tc>
      </w:tr>
      <w:tr w:rsidR="00BE3D81" w:rsidRPr="00187570" w14:paraId="58F05E66" w14:textId="77777777" w:rsidTr="00BE3D81">
        <w:tc>
          <w:tcPr>
            <w:tcW w:w="3828" w:type="dxa"/>
          </w:tcPr>
          <w:p w14:paraId="338F58CC" w14:textId="2F52BEB6" w:rsidR="00BE3D81" w:rsidRPr="00187570" w:rsidRDefault="00BE3D81" w:rsidP="00BE3D81">
            <w:pPr>
              <w:rPr>
                <w:rFonts w:ascii="黑体" w:eastAsia="黑体" w:hAnsi="黑体" w:hint="eastAsia"/>
              </w:rPr>
            </w:pPr>
            <w:proofErr w:type="spellStart"/>
            <w:proofErr w:type="gramStart"/>
            <w:r w:rsidRPr="00187570">
              <w:rPr>
                <w:rFonts w:ascii="黑体" w:eastAsia="黑体" w:hAnsi="黑体"/>
              </w:rPr>
              <w:t>cross.openaccount</w:t>
            </w:r>
            <w:proofErr w:type="gramEnd"/>
            <w:r w:rsidRPr="00187570">
              <w:rPr>
                <w:rFonts w:ascii="黑体" w:eastAsia="黑体" w:hAnsi="黑体"/>
              </w:rPr>
              <w:t>.</w:t>
            </w:r>
            <w:proofErr w:type="gramStart"/>
            <w:r w:rsidRPr="00187570">
              <w:rPr>
                <w:rFonts w:ascii="黑体" w:eastAsia="黑体" w:hAnsi="黑体"/>
              </w:rPr>
              <w:t>activation.pending</w:t>
            </w:r>
            <w:proofErr w:type="spellEnd"/>
            <w:proofErr w:type="gramEnd"/>
          </w:p>
        </w:tc>
        <w:tc>
          <w:tcPr>
            <w:tcW w:w="2268" w:type="dxa"/>
          </w:tcPr>
          <w:p w14:paraId="1D4E5617" w14:textId="6966BF89" w:rsidR="00BE3D81" w:rsidRPr="00187570" w:rsidRDefault="00BE3D81" w:rsidP="00BE3D81">
            <w:pPr>
              <w:rPr>
                <w:rFonts w:ascii="黑体" w:eastAsia="黑体" w:hAnsi="黑体" w:hint="eastAsia"/>
              </w:rPr>
            </w:pPr>
            <w:proofErr w:type="gramStart"/>
            <w:r w:rsidRPr="00187570">
              <w:rPr>
                <w:rFonts w:ascii="黑体" w:eastAsia="黑体" w:hAnsi="黑体"/>
              </w:rPr>
              <w:t>跨中心协同微服务</w:t>
            </w:r>
            <w:proofErr w:type="gramEnd"/>
          </w:p>
        </w:tc>
        <w:tc>
          <w:tcPr>
            <w:tcW w:w="441" w:type="dxa"/>
          </w:tcPr>
          <w:p w14:paraId="61496ADF" w14:textId="46FAD59C" w:rsidR="00BE3D81" w:rsidRPr="00187570" w:rsidRDefault="00BE3D81" w:rsidP="00BE3D81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开通中心</w:t>
            </w:r>
          </w:p>
        </w:tc>
        <w:tc>
          <w:tcPr>
            <w:tcW w:w="2110" w:type="dxa"/>
          </w:tcPr>
          <w:p w14:paraId="5895E7E5" w14:textId="1EA52800" w:rsidR="00BE3D81" w:rsidRPr="00187570" w:rsidRDefault="00BE3D81" w:rsidP="00BE3D81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推送开户订单待激活事件，触发手机号激活</w:t>
            </w:r>
          </w:p>
        </w:tc>
        <w:tc>
          <w:tcPr>
            <w:tcW w:w="2268" w:type="dxa"/>
          </w:tcPr>
          <w:p w14:paraId="09EE11D7" w14:textId="2C0D8DA1" w:rsidR="00BE3D81" w:rsidRPr="00187570" w:rsidRDefault="00BE3D81" w:rsidP="00BE3D81">
            <w:pPr>
              <w:rPr>
                <w:rFonts w:ascii="黑体" w:eastAsia="黑体" w:hAnsi="黑体" w:hint="eastAsia"/>
              </w:rPr>
            </w:pPr>
            <w:proofErr w:type="spellStart"/>
            <w:r w:rsidRPr="00187570">
              <w:rPr>
                <w:rFonts w:ascii="黑体" w:eastAsia="黑体" w:hAnsi="黑体"/>
              </w:rPr>
              <w:t>orderId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custId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userId</w:t>
            </w:r>
            <w:proofErr w:type="spellEnd"/>
            <w:r w:rsidRPr="00187570">
              <w:rPr>
                <w:rFonts w:ascii="黑体" w:eastAsia="黑体" w:hAnsi="黑体"/>
              </w:rPr>
              <w:t>、phone、</w:t>
            </w:r>
            <w:proofErr w:type="spellStart"/>
            <w:r w:rsidRPr="00187570">
              <w:rPr>
                <w:rFonts w:ascii="黑体" w:eastAsia="黑体" w:hAnsi="黑体"/>
              </w:rPr>
              <w:t>packageCode</w:t>
            </w:r>
            <w:proofErr w:type="spellEnd"/>
          </w:p>
        </w:tc>
      </w:tr>
      <w:tr w:rsidR="00BE3D81" w:rsidRPr="00187570" w14:paraId="6A3E50BD" w14:textId="77777777" w:rsidTr="00BE3D81">
        <w:tc>
          <w:tcPr>
            <w:tcW w:w="3828" w:type="dxa"/>
          </w:tcPr>
          <w:p w14:paraId="18626691" w14:textId="427091AA" w:rsidR="00BE3D81" w:rsidRPr="00187570" w:rsidRDefault="00BE3D81" w:rsidP="00BE3D81">
            <w:pPr>
              <w:rPr>
                <w:rFonts w:ascii="黑体" w:eastAsia="黑体" w:hAnsi="黑体" w:hint="eastAsia"/>
              </w:rPr>
            </w:pPr>
            <w:proofErr w:type="spellStart"/>
            <w:proofErr w:type="gramStart"/>
            <w:r w:rsidRPr="00187570">
              <w:rPr>
                <w:rFonts w:ascii="黑体" w:eastAsia="黑体" w:hAnsi="黑体"/>
              </w:rPr>
              <w:t>act.openaccount</w:t>
            </w:r>
            <w:proofErr w:type="gramEnd"/>
            <w:r w:rsidRPr="00187570">
              <w:rPr>
                <w:rFonts w:ascii="黑体" w:eastAsia="黑体" w:hAnsi="黑体"/>
              </w:rPr>
              <w:t>.</w:t>
            </w:r>
            <w:proofErr w:type="gramStart"/>
            <w:r w:rsidRPr="00187570">
              <w:rPr>
                <w:rFonts w:ascii="黑体" w:eastAsia="黑体" w:hAnsi="黑体"/>
              </w:rPr>
              <w:t>activation.success</w:t>
            </w:r>
            <w:proofErr w:type="spellEnd"/>
            <w:proofErr w:type="gramEnd"/>
          </w:p>
        </w:tc>
        <w:tc>
          <w:tcPr>
            <w:tcW w:w="2268" w:type="dxa"/>
          </w:tcPr>
          <w:p w14:paraId="120597A7" w14:textId="0681732A" w:rsidR="00BE3D81" w:rsidRPr="00187570" w:rsidRDefault="00BE3D81" w:rsidP="00BE3D81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开通中心</w:t>
            </w:r>
          </w:p>
        </w:tc>
        <w:tc>
          <w:tcPr>
            <w:tcW w:w="441" w:type="dxa"/>
          </w:tcPr>
          <w:p w14:paraId="7B97A660" w14:textId="5EFE1C45" w:rsidR="00BE3D81" w:rsidRPr="00187570" w:rsidRDefault="00BE3D81" w:rsidP="00BE3D81">
            <w:pPr>
              <w:rPr>
                <w:rFonts w:ascii="黑体" w:eastAsia="黑体" w:hAnsi="黑体" w:hint="eastAsia"/>
              </w:rPr>
            </w:pPr>
            <w:proofErr w:type="gramStart"/>
            <w:r w:rsidRPr="00187570">
              <w:rPr>
                <w:rFonts w:ascii="黑体" w:eastAsia="黑体" w:hAnsi="黑体"/>
              </w:rPr>
              <w:t>跨中心协同微服务</w:t>
            </w:r>
            <w:proofErr w:type="gramEnd"/>
          </w:p>
        </w:tc>
        <w:tc>
          <w:tcPr>
            <w:tcW w:w="2110" w:type="dxa"/>
          </w:tcPr>
          <w:p w14:paraId="03D6A05F" w14:textId="7FA3C608" w:rsidR="00BE3D81" w:rsidRPr="00187570" w:rsidRDefault="00BE3D81" w:rsidP="00BE3D81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推送手机号激活成功事件</w:t>
            </w:r>
          </w:p>
        </w:tc>
        <w:tc>
          <w:tcPr>
            <w:tcW w:w="2268" w:type="dxa"/>
          </w:tcPr>
          <w:p w14:paraId="5BD31AC7" w14:textId="087072C7" w:rsidR="00BE3D81" w:rsidRPr="00187570" w:rsidRDefault="00BE3D81" w:rsidP="00BE3D81">
            <w:pPr>
              <w:rPr>
                <w:rFonts w:ascii="黑体" w:eastAsia="黑体" w:hAnsi="黑体" w:hint="eastAsia"/>
              </w:rPr>
            </w:pPr>
            <w:proofErr w:type="spellStart"/>
            <w:r w:rsidRPr="00187570">
              <w:rPr>
                <w:rFonts w:ascii="黑体" w:eastAsia="黑体" w:hAnsi="黑体"/>
              </w:rPr>
              <w:t>orderId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custId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userId</w:t>
            </w:r>
            <w:proofErr w:type="spellEnd"/>
            <w:r w:rsidRPr="00187570">
              <w:rPr>
                <w:rFonts w:ascii="黑体" w:eastAsia="黑体" w:hAnsi="黑体"/>
              </w:rPr>
              <w:t>、phone、</w:t>
            </w:r>
            <w:proofErr w:type="spellStart"/>
            <w:r w:rsidRPr="00187570">
              <w:rPr>
                <w:rFonts w:ascii="黑体" w:eastAsia="黑体" w:hAnsi="黑体"/>
              </w:rPr>
              <w:t>activateTime</w:t>
            </w:r>
            <w:proofErr w:type="spellEnd"/>
            <w:r w:rsidRPr="00187570">
              <w:rPr>
                <w:rFonts w:ascii="黑体" w:eastAsia="黑体" w:hAnsi="黑体"/>
              </w:rPr>
              <w:t>（激活时间）</w:t>
            </w:r>
          </w:p>
        </w:tc>
      </w:tr>
      <w:tr w:rsidR="00BE3D81" w:rsidRPr="00187570" w14:paraId="77845D6A" w14:textId="77777777" w:rsidTr="00BE3D81">
        <w:tc>
          <w:tcPr>
            <w:tcW w:w="3828" w:type="dxa"/>
          </w:tcPr>
          <w:p w14:paraId="73AC4C62" w14:textId="60EF0FA2" w:rsidR="00BE3D81" w:rsidRPr="00187570" w:rsidRDefault="00BE3D81" w:rsidP="00BE3D81">
            <w:pPr>
              <w:rPr>
                <w:rFonts w:ascii="黑体" w:eastAsia="黑体" w:hAnsi="黑体" w:hint="eastAsia"/>
              </w:rPr>
            </w:pPr>
            <w:proofErr w:type="spellStart"/>
            <w:proofErr w:type="gramStart"/>
            <w:r w:rsidRPr="00187570">
              <w:rPr>
                <w:rFonts w:ascii="黑体" w:eastAsia="黑体" w:hAnsi="黑体"/>
              </w:rPr>
              <w:t>act.openaccount</w:t>
            </w:r>
            <w:proofErr w:type="gramEnd"/>
            <w:r w:rsidRPr="00187570">
              <w:rPr>
                <w:rFonts w:ascii="黑体" w:eastAsia="黑体" w:hAnsi="黑体"/>
              </w:rPr>
              <w:t>.</w:t>
            </w:r>
            <w:proofErr w:type="gramStart"/>
            <w:r w:rsidRPr="00187570">
              <w:rPr>
                <w:rFonts w:ascii="黑体" w:eastAsia="黑体" w:hAnsi="黑体"/>
              </w:rPr>
              <w:t>activation.failed</w:t>
            </w:r>
            <w:proofErr w:type="spellEnd"/>
            <w:proofErr w:type="gramEnd"/>
          </w:p>
        </w:tc>
        <w:tc>
          <w:tcPr>
            <w:tcW w:w="2268" w:type="dxa"/>
          </w:tcPr>
          <w:p w14:paraId="33FB30C1" w14:textId="1DDF5994" w:rsidR="00BE3D81" w:rsidRPr="00187570" w:rsidRDefault="00BE3D81" w:rsidP="00BE3D81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开通中心</w:t>
            </w:r>
          </w:p>
        </w:tc>
        <w:tc>
          <w:tcPr>
            <w:tcW w:w="441" w:type="dxa"/>
          </w:tcPr>
          <w:p w14:paraId="468A3E58" w14:textId="5F1DD8F6" w:rsidR="00BE3D81" w:rsidRPr="00187570" w:rsidRDefault="00BE3D81" w:rsidP="00BE3D81">
            <w:pPr>
              <w:rPr>
                <w:rFonts w:ascii="黑体" w:eastAsia="黑体" w:hAnsi="黑体" w:hint="eastAsia"/>
              </w:rPr>
            </w:pPr>
            <w:proofErr w:type="gramStart"/>
            <w:r w:rsidRPr="00187570">
              <w:rPr>
                <w:rFonts w:ascii="黑体" w:eastAsia="黑体" w:hAnsi="黑体"/>
              </w:rPr>
              <w:t>跨中心协同微服务</w:t>
            </w:r>
            <w:proofErr w:type="gramEnd"/>
          </w:p>
        </w:tc>
        <w:tc>
          <w:tcPr>
            <w:tcW w:w="2110" w:type="dxa"/>
          </w:tcPr>
          <w:p w14:paraId="408694D4" w14:textId="149A32A5" w:rsidR="00BE3D81" w:rsidRPr="00187570" w:rsidRDefault="00BE3D81" w:rsidP="00BE3D81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推送手机号激活失败事件</w:t>
            </w:r>
          </w:p>
        </w:tc>
        <w:tc>
          <w:tcPr>
            <w:tcW w:w="2268" w:type="dxa"/>
          </w:tcPr>
          <w:p w14:paraId="06086136" w14:textId="39D9EA70" w:rsidR="00BE3D81" w:rsidRPr="00187570" w:rsidRDefault="00BE3D81" w:rsidP="00BE3D81">
            <w:pPr>
              <w:rPr>
                <w:rFonts w:ascii="黑体" w:eastAsia="黑体" w:hAnsi="黑体" w:hint="eastAsia"/>
              </w:rPr>
            </w:pPr>
            <w:proofErr w:type="spellStart"/>
            <w:r w:rsidRPr="00187570">
              <w:rPr>
                <w:rFonts w:ascii="黑体" w:eastAsia="黑体" w:hAnsi="黑体"/>
              </w:rPr>
              <w:t>orderId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custId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userId</w:t>
            </w:r>
            <w:proofErr w:type="spellEnd"/>
            <w:r w:rsidRPr="00187570">
              <w:rPr>
                <w:rFonts w:ascii="黑体" w:eastAsia="黑体" w:hAnsi="黑体"/>
              </w:rPr>
              <w:t>、phone、</w:t>
            </w:r>
            <w:proofErr w:type="spellStart"/>
            <w:r w:rsidRPr="00187570">
              <w:rPr>
                <w:rFonts w:ascii="黑体" w:eastAsia="黑体" w:hAnsi="黑体"/>
              </w:rPr>
              <w:t>failReason</w:t>
            </w:r>
            <w:proofErr w:type="spellEnd"/>
            <w:r w:rsidRPr="00187570">
              <w:rPr>
                <w:rFonts w:ascii="黑体" w:eastAsia="黑体" w:hAnsi="黑体"/>
              </w:rPr>
              <w:t>（失败原因）、</w:t>
            </w:r>
            <w:proofErr w:type="spellStart"/>
            <w:r w:rsidRPr="00187570">
              <w:rPr>
                <w:rFonts w:ascii="黑体" w:eastAsia="黑体" w:hAnsi="黑体"/>
              </w:rPr>
              <w:t>failCode</w:t>
            </w:r>
            <w:proofErr w:type="spellEnd"/>
            <w:r w:rsidRPr="00187570">
              <w:rPr>
                <w:rFonts w:ascii="黑体" w:eastAsia="黑体" w:hAnsi="黑体"/>
              </w:rPr>
              <w:t>（失败码）</w:t>
            </w:r>
          </w:p>
        </w:tc>
      </w:tr>
      <w:tr w:rsidR="00BE3D81" w:rsidRPr="00187570" w14:paraId="7629F12D" w14:textId="77777777" w:rsidTr="00BE3D81">
        <w:tc>
          <w:tcPr>
            <w:tcW w:w="3828" w:type="dxa"/>
          </w:tcPr>
          <w:p w14:paraId="2C009E60" w14:textId="20280D50" w:rsidR="00BE3D81" w:rsidRPr="00187570" w:rsidRDefault="00BE3D81" w:rsidP="00BE3D81">
            <w:pPr>
              <w:rPr>
                <w:rFonts w:ascii="黑体" w:eastAsia="黑体" w:hAnsi="黑体" w:hint="eastAsia"/>
              </w:rPr>
            </w:pPr>
            <w:proofErr w:type="spellStart"/>
            <w:proofErr w:type="gramStart"/>
            <w:r w:rsidRPr="00187570">
              <w:rPr>
                <w:rFonts w:ascii="黑体" w:eastAsia="黑体" w:hAnsi="黑体"/>
              </w:rPr>
              <w:t>cross.openaccount</w:t>
            </w:r>
            <w:proofErr w:type="gramEnd"/>
            <w:r w:rsidRPr="00187570">
              <w:rPr>
                <w:rFonts w:ascii="黑体" w:eastAsia="黑体" w:hAnsi="黑体"/>
              </w:rPr>
              <w:t>.</w:t>
            </w:r>
            <w:proofErr w:type="gramStart"/>
            <w:r w:rsidRPr="00187570">
              <w:rPr>
                <w:rFonts w:ascii="黑体" w:eastAsia="黑体" w:hAnsi="黑体"/>
              </w:rPr>
              <w:t>resource.release</w:t>
            </w:r>
            <w:proofErr w:type="spellEnd"/>
            <w:proofErr w:type="gramEnd"/>
          </w:p>
        </w:tc>
        <w:tc>
          <w:tcPr>
            <w:tcW w:w="2268" w:type="dxa"/>
          </w:tcPr>
          <w:p w14:paraId="2EC88DE3" w14:textId="39B62157" w:rsidR="00BE3D81" w:rsidRPr="00187570" w:rsidRDefault="00BE3D81" w:rsidP="00BE3D81">
            <w:pPr>
              <w:rPr>
                <w:rFonts w:ascii="黑体" w:eastAsia="黑体" w:hAnsi="黑体" w:hint="eastAsia"/>
              </w:rPr>
            </w:pPr>
            <w:proofErr w:type="gramStart"/>
            <w:r w:rsidRPr="00187570">
              <w:rPr>
                <w:rFonts w:ascii="黑体" w:eastAsia="黑体" w:hAnsi="黑体"/>
              </w:rPr>
              <w:t>跨中心协同微服务</w:t>
            </w:r>
            <w:proofErr w:type="gramEnd"/>
          </w:p>
        </w:tc>
        <w:tc>
          <w:tcPr>
            <w:tcW w:w="441" w:type="dxa"/>
          </w:tcPr>
          <w:p w14:paraId="5895B9AE" w14:textId="645166FB" w:rsidR="00BE3D81" w:rsidRPr="00187570" w:rsidRDefault="00BE3D81" w:rsidP="00BE3D81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产商品中心</w:t>
            </w:r>
          </w:p>
          <w:p w14:paraId="5EF7FC1A" w14:textId="77777777" w:rsidR="00BE3D81" w:rsidRPr="00187570" w:rsidRDefault="00BE3D81" w:rsidP="00BE3D81">
            <w:pPr>
              <w:rPr>
                <w:rFonts w:ascii="黑体" w:eastAsia="黑体" w:hAnsi="黑体" w:hint="eastAsia"/>
              </w:rPr>
            </w:pPr>
          </w:p>
        </w:tc>
        <w:tc>
          <w:tcPr>
            <w:tcW w:w="2110" w:type="dxa"/>
          </w:tcPr>
          <w:p w14:paraId="1AD0723D" w14:textId="6D9A522C" w:rsidR="00BE3D81" w:rsidRPr="00187570" w:rsidRDefault="00BE3D81" w:rsidP="00BE3D81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激活失败后，推送套餐资源释放事件</w:t>
            </w:r>
          </w:p>
          <w:p w14:paraId="6A8F6BF3" w14:textId="49BB4156" w:rsidR="00BE3D81" w:rsidRPr="00187570" w:rsidRDefault="00BE3D81" w:rsidP="00BE3D81">
            <w:pPr>
              <w:tabs>
                <w:tab w:val="left" w:pos="524"/>
              </w:tabs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ab/>
            </w:r>
          </w:p>
        </w:tc>
        <w:tc>
          <w:tcPr>
            <w:tcW w:w="2268" w:type="dxa"/>
          </w:tcPr>
          <w:p w14:paraId="1B2D48CF" w14:textId="7F6350BD" w:rsidR="00BE3D81" w:rsidRPr="00187570" w:rsidRDefault="00BE3D81" w:rsidP="00BE3D81">
            <w:pPr>
              <w:rPr>
                <w:rFonts w:ascii="黑体" w:eastAsia="黑体" w:hAnsi="黑体" w:hint="eastAsia"/>
              </w:rPr>
            </w:pPr>
            <w:proofErr w:type="spellStart"/>
            <w:r w:rsidRPr="00187570">
              <w:rPr>
                <w:rFonts w:ascii="黑体" w:eastAsia="黑体" w:hAnsi="黑体"/>
              </w:rPr>
              <w:t>orderId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custId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packageCode</w:t>
            </w:r>
            <w:proofErr w:type="spellEnd"/>
          </w:p>
        </w:tc>
      </w:tr>
    </w:tbl>
    <w:p w14:paraId="3CD31202" w14:textId="77777777" w:rsidR="00BE3D81" w:rsidRPr="00187570" w:rsidRDefault="00BE3D81" w:rsidP="00BE3D81">
      <w:pPr>
        <w:rPr>
          <w:rFonts w:ascii="黑体" w:eastAsia="黑体" w:hAnsi="黑体" w:hint="eastAsia"/>
        </w:rPr>
      </w:pPr>
    </w:p>
    <w:p w14:paraId="276E4206" w14:textId="00865763" w:rsidR="00A35A6B" w:rsidRPr="00187570" w:rsidRDefault="00BE3D81" w:rsidP="00BE3D81">
      <w:pPr>
        <w:rPr>
          <w:rFonts w:ascii="黑体" w:eastAsia="黑体" w:hAnsi="黑体" w:hint="eastAsia"/>
        </w:rPr>
      </w:pPr>
      <w:r w:rsidRPr="00187570">
        <w:rPr>
          <w:rFonts w:ascii="黑体" w:eastAsia="黑体" w:hAnsi="黑体"/>
        </w:rPr>
        <w:t>3.2.2 客户销户场景事件</w:t>
      </w:r>
    </w:p>
    <w:tbl>
      <w:tblPr>
        <w:tblStyle w:val="ae"/>
        <w:tblW w:w="10915" w:type="dxa"/>
        <w:tblInd w:w="-1139" w:type="dxa"/>
        <w:tblLook w:val="04A0" w:firstRow="1" w:lastRow="0" w:firstColumn="1" w:lastColumn="0" w:noHBand="0" w:noVBand="1"/>
      </w:tblPr>
      <w:tblGrid>
        <w:gridCol w:w="4066"/>
        <w:gridCol w:w="2150"/>
        <w:gridCol w:w="441"/>
        <w:gridCol w:w="2016"/>
        <w:gridCol w:w="2242"/>
      </w:tblGrid>
      <w:tr w:rsidR="00BE3D81" w:rsidRPr="00187570" w14:paraId="5413BB88" w14:textId="77777777" w:rsidTr="002E0636">
        <w:tc>
          <w:tcPr>
            <w:tcW w:w="3828" w:type="dxa"/>
          </w:tcPr>
          <w:p w14:paraId="1F372127" w14:textId="77777777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事件主题</w:t>
            </w:r>
          </w:p>
        </w:tc>
        <w:tc>
          <w:tcPr>
            <w:tcW w:w="2268" w:type="dxa"/>
          </w:tcPr>
          <w:p w14:paraId="20FFA006" w14:textId="77777777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生产者</w:t>
            </w:r>
          </w:p>
        </w:tc>
        <w:tc>
          <w:tcPr>
            <w:tcW w:w="441" w:type="dxa"/>
          </w:tcPr>
          <w:p w14:paraId="09AACB44" w14:textId="77777777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消费</w:t>
            </w:r>
            <w:r w:rsidRPr="00187570">
              <w:rPr>
                <w:rFonts w:ascii="黑体" w:eastAsia="黑体" w:hAnsi="黑体" w:hint="eastAsia"/>
              </w:rPr>
              <w:lastRenderedPageBreak/>
              <w:t>者</w:t>
            </w:r>
          </w:p>
        </w:tc>
        <w:tc>
          <w:tcPr>
            <w:tcW w:w="2110" w:type="dxa"/>
          </w:tcPr>
          <w:p w14:paraId="7844B54F" w14:textId="77777777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lastRenderedPageBreak/>
              <w:t>事件描述</w:t>
            </w:r>
          </w:p>
        </w:tc>
        <w:tc>
          <w:tcPr>
            <w:tcW w:w="2268" w:type="dxa"/>
          </w:tcPr>
          <w:p w14:paraId="7EEC8E15" w14:textId="77777777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核心业务数据</w:t>
            </w:r>
          </w:p>
        </w:tc>
      </w:tr>
      <w:tr w:rsidR="00BE3D81" w:rsidRPr="00187570" w14:paraId="06601C3B" w14:textId="77777777" w:rsidTr="002E0636">
        <w:tc>
          <w:tcPr>
            <w:tcW w:w="3828" w:type="dxa"/>
          </w:tcPr>
          <w:p w14:paraId="140E2CA5" w14:textId="3EE664B8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spellStart"/>
            <w:proofErr w:type="gramStart"/>
            <w:r w:rsidRPr="00187570">
              <w:rPr>
                <w:rFonts w:ascii="黑体" w:eastAsia="黑体" w:hAnsi="黑体"/>
              </w:rPr>
              <w:t>cross.closeaccount</w:t>
            </w:r>
            <w:proofErr w:type="gramEnd"/>
            <w:r w:rsidRPr="00187570">
              <w:rPr>
                <w:rFonts w:ascii="黑体" w:eastAsia="黑体" w:hAnsi="黑体"/>
              </w:rPr>
              <w:t>.</w:t>
            </w:r>
            <w:proofErr w:type="gramStart"/>
            <w:r w:rsidRPr="00187570">
              <w:rPr>
                <w:rFonts w:ascii="黑体" w:eastAsia="黑体" w:hAnsi="黑体"/>
              </w:rPr>
              <w:t>resource.release</w:t>
            </w:r>
            <w:proofErr w:type="spellEnd"/>
            <w:proofErr w:type="gramEnd"/>
          </w:p>
        </w:tc>
        <w:tc>
          <w:tcPr>
            <w:tcW w:w="2268" w:type="dxa"/>
          </w:tcPr>
          <w:p w14:paraId="7ED3806B" w14:textId="0FB27FA3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gramStart"/>
            <w:r w:rsidRPr="00187570">
              <w:rPr>
                <w:rFonts w:ascii="黑体" w:eastAsia="黑体" w:hAnsi="黑体" w:hint="eastAsia"/>
              </w:rPr>
              <w:t>跨</w:t>
            </w:r>
            <w:r w:rsidRPr="00187570">
              <w:rPr>
                <w:rFonts w:ascii="黑体" w:eastAsia="黑体" w:hAnsi="黑体"/>
              </w:rPr>
              <w:t>中心协同微服务</w:t>
            </w:r>
            <w:proofErr w:type="gramEnd"/>
          </w:p>
        </w:tc>
        <w:tc>
          <w:tcPr>
            <w:tcW w:w="441" w:type="dxa"/>
          </w:tcPr>
          <w:p w14:paraId="12F277D8" w14:textId="51E32D09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产商品中心</w:t>
            </w:r>
          </w:p>
        </w:tc>
        <w:tc>
          <w:tcPr>
            <w:tcW w:w="2110" w:type="dxa"/>
          </w:tcPr>
          <w:p w14:paraId="7AEC4D64" w14:textId="4282089C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推送套餐资源释放事件，释放客户关联套餐</w:t>
            </w:r>
          </w:p>
        </w:tc>
        <w:tc>
          <w:tcPr>
            <w:tcW w:w="2268" w:type="dxa"/>
          </w:tcPr>
          <w:p w14:paraId="5661F0CF" w14:textId="3067615B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spellStart"/>
            <w:r w:rsidRPr="00187570">
              <w:rPr>
                <w:rFonts w:ascii="黑体" w:eastAsia="黑体" w:hAnsi="黑体"/>
              </w:rPr>
              <w:t>orderId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custId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userIdList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packageCodeList</w:t>
            </w:r>
            <w:proofErr w:type="spellEnd"/>
          </w:p>
        </w:tc>
      </w:tr>
      <w:tr w:rsidR="00BE3D81" w:rsidRPr="00187570" w14:paraId="3DE2BB68" w14:textId="77777777" w:rsidTr="002E0636">
        <w:tc>
          <w:tcPr>
            <w:tcW w:w="3828" w:type="dxa"/>
          </w:tcPr>
          <w:p w14:paraId="3027AD8B" w14:textId="6C967FC9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spellStart"/>
            <w:proofErr w:type="gramStart"/>
            <w:r w:rsidRPr="00187570">
              <w:rPr>
                <w:rFonts w:ascii="黑体" w:eastAsia="黑体" w:hAnsi="黑体"/>
              </w:rPr>
              <w:t>prod.closeaccount</w:t>
            </w:r>
            <w:proofErr w:type="gramEnd"/>
            <w:r w:rsidRPr="00187570">
              <w:rPr>
                <w:rFonts w:ascii="黑体" w:eastAsia="黑体" w:hAnsi="黑体"/>
              </w:rPr>
              <w:t>.</w:t>
            </w:r>
            <w:proofErr w:type="gramStart"/>
            <w:r w:rsidRPr="00187570">
              <w:rPr>
                <w:rFonts w:ascii="黑体" w:eastAsia="黑体" w:hAnsi="黑体"/>
              </w:rPr>
              <w:t>resource.complete</w:t>
            </w:r>
            <w:proofErr w:type="spellEnd"/>
            <w:proofErr w:type="gramEnd"/>
          </w:p>
        </w:tc>
        <w:tc>
          <w:tcPr>
            <w:tcW w:w="2268" w:type="dxa"/>
          </w:tcPr>
          <w:p w14:paraId="7D398A7B" w14:textId="14C2FA1F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产商品中心</w:t>
            </w:r>
          </w:p>
        </w:tc>
        <w:tc>
          <w:tcPr>
            <w:tcW w:w="441" w:type="dxa"/>
          </w:tcPr>
          <w:p w14:paraId="23827A7C" w14:textId="77777777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gramStart"/>
            <w:r w:rsidRPr="00187570">
              <w:rPr>
                <w:rFonts w:ascii="黑体" w:eastAsia="黑体" w:hAnsi="黑体"/>
              </w:rPr>
              <w:t>跨中心协同微服务</w:t>
            </w:r>
            <w:proofErr w:type="gramEnd"/>
          </w:p>
        </w:tc>
        <w:tc>
          <w:tcPr>
            <w:tcW w:w="2110" w:type="dxa"/>
          </w:tcPr>
          <w:p w14:paraId="5FA1ACCE" w14:textId="6211BE85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推送套餐资源释放完成事件</w:t>
            </w:r>
          </w:p>
        </w:tc>
        <w:tc>
          <w:tcPr>
            <w:tcW w:w="2268" w:type="dxa"/>
          </w:tcPr>
          <w:p w14:paraId="586F38CB" w14:textId="1B3B1E02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spellStart"/>
            <w:r w:rsidRPr="00187570">
              <w:rPr>
                <w:rFonts w:ascii="黑体" w:eastAsia="黑体" w:hAnsi="黑体"/>
              </w:rPr>
              <w:t>orderId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custId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releaseTime</w:t>
            </w:r>
            <w:proofErr w:type="spellEnd"/>
          </w:p>
        </w:tc>
      </w:tr>
      <w:tr w:rsidR="00BE3D81" w:rsidRPr="00187570" w14:paraId="182F095F" w14:textId="77777777" w:rsidTr="002E0636">
        <w:tc>
          <w:tcPr>
            <w:tcW w:w="3828" w:type="dxa"/>
          </w:tcPr>
          <w:p w14:paraId="3E3C61B1" w14:textId="0F7A278A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spellStart"/>
            <w:proofErr w:type="gramStart"/>
            <w:r w:rsidRPr="00187570">
              <w:rPr>
                <w:rFonts w:ascii="黑体" w:eastAsia="黑体" w:hAnsi="黑体"/>
              </w:rPr>
              <w:t>cross.closeaccount</w:t>
            </w:r>
            <w:proofErr w:type="gramEnd"/>
            <w:r w:rsidRPr="00187570">
              <w:rPr>
                <w:rFonts w:ascii="黑体" w:eastAsia="黑体" w:hAnsi="黑体"/>
              </w:rPr>
              <w:t>.</w:t>
            </w:r>
            <w:proofErr w:type="gramStart"/>
            <w:r w:rsidRPr="00187570">
              <w:rPr>
                <w:rFonts w:ascii="黑体" w:eastAsia="黑体" w:hAnsi="黑体"/>
              </w:rPr>
              <w:t>phone.cancel</w:t>
            </w:r>
            <w:proofErr w:type="spellEnd"/>
            <w:proofErr w:type="gramEnd"/>
          </w:p>
        </w:tc>
        <w:tc>
          <w:tcPr>
            <w:tcW w:w="2268" w:type="dxa"/>
          </w:tcPr>
          <w:p w14:paraId="2D7CA622" w14:textId="3E6BB7FB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gramStart"/>
            <w:r w:rsidRPr="00187570">
              <w:rPr>
                <w:rFonts w:ascii="黑体" w:eastAsia="黑体" w:hAnsi="黑体"/>
              </w:rPr>
              <w:t>跨中心协同微服务</w:t>
            </w:r>
            <w:proofErr w:type="gramEnd"/>
          </w:p>
        </w:tc>
        <w:tc>
          <w:tcPr>
            <w:tcW w:w="441" w:type="dxa"/>
          </w:tcPr>
          <w:p w14:paraId="21FE303C" w14:textId="6C30C9B8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开通中心</w:t>
            </w:r>
          </w:p>
        </w:tc>
        <w:tc>
          <w:tcPr>
            <w:tcW w:w="2110" w:type="dxa"/>
          </w:tcPr>
          <w:p w14:paraId="2F8D2505" w14:textId="4E802AF6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资源释放完成后，推送手机号注销事件</w:t>
            </w:r>
          </w:p>
        </w:tc>
        <w:tc>
          <w:tcPr>
            <w:tcW w:w="2268" w:type="dxa"/>
          </w:tcPr>
          <w:p w14:paraId="54D205A2" w14:textId="078B1EE7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spellStart"/>
            <w:r w:rsidRPr="00187570">
              <w:rPr>
                <w:rFonts w:ascii="黑体" w:eastAsia="黑体" w:hAnsi="黑体"/>
              </w:rPr>
              <w:t>orderId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custId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userIdList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phoneList</w:t>
            </w:r>
            <w:proofErr w:type="spellEnd"/>
          </w:p>
        </w:tc>
      </w:tr>
      <w:tr w:rsidR="00BE3D81" w:rsidRPr="00187570" w14:paraId="47B2C4DB" w14:textId="77777777" w:rsidTr="002E0636">
        <w:tc>
          <w:tcPr>
            <w:tcW w:w="3828" w:type="dxa"/>
          </w:tcPr>
          <w:p w14:paraId="5F873C1B" w14:textId="4F38D490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spellStart"/>
            <w:proofErr w:type="gramStart"/>
            <w:r w:rsidRPr="00187570">
              <w:rPr>
                <w:rFonts w:ascii="黑体" w:eastAsia="黑体" w:hAnsi="黑体"/>
              </w:rPr>
              <w:t>act.closeaccount</w:t>
            </w:r>
            <w:proofErr w:type="gramEnd"/>
            <w:r w:rsidRPr="00187570">
              <w:rPr>
                <w:rFonts w:ascii="黑体" w:eastAsia="黑体" w:hAnsi="黑体"/>
              </w:rPr>
              <w:t>.</w:t>
            </w:r>
            <w:proofErr w:type="gramStart"/>
            <w:r w:rsidRPr="00187570">
              <w:rPr>
                <w:rFonts w:ascii="黑体" w:eastAsia="黑体" w:hAnsi="黑体"/>
              </w:rPr>
              <w:t>phone.success</w:t>
            </w:r>
            <w:proofErr w:type="spellEnd"/>
            <w:proofErr w:type="gramEnd"/>
          </w:p>
        </w:tc>
        <w:tc>
          <w:tcPr>
            <w:tcW w:w="2268" w:type="dxa"/>
          </w:tcPr>
          <w:p w14:paraId="6219B34B" w14:textId="1F0D3BF3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开通中心</w:t>
            </w:r>
          </w:p>
        </w:tc>
        <w:tc>
          <w:tcPr>
            <w:tcW w:w="441" w:type="dxa"/>
          </w:tcPr>
          <w:p w14:paraId="170FAFCF" w14:textId="03103EB1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gramStart"/>
            <w:r w:rsidRPr="00187570">
              <w:rPr>
                <w:rFonts w:ascii="黑体" w:eastAsia="黑体" w:hAnsi="黑体"/>
              </w:rPr>
              <w:t>跨中心协同微服务</w:t>
            </w:r>
            <w:proofErr w:type="gramEnd"/>
          </w:p>
        </w:tc>
        <w:tc>
          <w:tcPr>
            <w:tcW w:w="2110" w:type="dxa"/>
          </w:tcPr>
          <w:p w14:paraId="375AA357" w14:textId="638CE7EA" w:rsidR="00BE3D81" w:rsidRPr="00187570" w:rsidRDefault="00BE3D81" w:rsidP="002E0636">
            <w:pPr>
              <w:tabs>
                <w:tab w:val="left" w:pos="524"/>
              </w:tabs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推送手机号注销成功事件</w:t>
            </w:r>
            <w:r w:rsidRPr="00187570">
              <w:rPr>
                <w:rFonts w:ascii="黑体" w:eastAsia="黑体" w:hAnsi="黑体" w:hint="eastAsia"/>
              </w:rPr>
              <w:tab/>
            </w:r>
          </w:p>
        </w:tc>
        <w:tc>
          <w:tcPr>
            <w:tcW w:w="2268" w:type="dxa"/>
          </w:tcPr>
          <w:p w14:paraId="2B3913A1" w14:textId="423C14EF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spellStart"/>
            <w:r w:rsidRPr="00187570">
              <w:rPr>
                <w:rFonts w:ascii="黑体" w:eastAsia="黑体" w:hAnsi="黑体"/>
              </w:rPr>
              <w:t>orderId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custId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userIdList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phoneList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cancelTime</w:t>
            </w:r>
            <w:proofErr w:type="spellEnd"/>
          </w:p>
        </w:tc>
      </w:tr>
      <w:tr w:rsidR="00BE3D81" w:rsidRPr="00187570" w14:paraId="4C0B9A60" w14:textId="77777777" w:rsidTr="002E0636">
        <w:tc>
          <w:tcPr>
            <w:tcW w:w="3828" w:type="dxa"/>
          </w:tcPr>
          <w:p w14:paraId="1C6B1888" w14:textId="1DA899A5" w:rsidR="00BE3D81" w:rsidRPr="00187570" w:rsidRDefault="00BE3D81" w:rsidP="00BE3D81">
            <w:pPr>
              <w:tabs>
                <w:tab w:val="left" w:pos="2422"/>
              </w:tabs>
              <w:rPr>
                <w:rFonts w:ascii="黑体" w:eastAsia="黑体" w:hAnsi="黑体" w:hint="eastAsia"/>
              </w:rPr>
            </w:pPr>
            <w:proofErr w:type="spellStart"/>
            <w:proofErr w:type="gramStart"/>
            <w:r w:rsidRPr="00187570">
              <w:rPr>
                <w:rFonts w:ascii="黑体" w:eastAsia="黑体" w:hAnsi="黑体"/>
              </w:rPr>
              <w:t>act.closeaccount</w:t>
            </w:r>
            <w:proofErr w:type="gramEnd"/>
            <w:r w:rsidRPr="00187570">
              <w:rPr>
                <w:rFonts w:ascii="黑体" w:eastAsia="黑体" w:hAnsi="黑体"/>
              </w:rPr>
              <w:t>.</w:t>
            </w:r>
            <w:proofErr w:type="gramStart"/>
            <w:r w:rsidRPr="00187570">
              <w:rPr>
                <w:rFonts w:ascii="黑体" w:eastAsia="黑体" w:hAnsi="黑体"/>
              </w:rPr>
              <w:t>phone.failed</w:t>
            </w:r>
            <w:proofErr w:type="spellEnd"/>
            <w:proofErr w:type="gramEnd"/>
            <w:r w:rsidRPr="00187570">
              <w:rPr>
                <w:rFonts w:ascii="黑体" w:eastAsia="黑体" w:hAnsi="黑体" w:hint="eastAsia"/>
              </w:rPr>
              <w:tab/>
            </w:r>
          </w:p>
        </w:tc>
        <w:tc>
          <w:tcPr>
            <w:tcW w:w="2268" w:type="dxa"/>
          </w:tcPr>
          <w:p w14:paraId="5398DBF1" w14:textId="39B09C5A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开通中心</w:t>
            </w:r>
          </w:p>
        </w:tc>
        <w:tc>
          <w:tcPr>
            <w:tcW w:w="441" w:type="dxa"/>
          </w:tcPr>
          <w:p w14:paraId="2A3A91C8" w14:textId="301AEAFF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gramStart"/>
            <w:r w:rsidRPr="00187570">
              <w:rPr>
                <w:rFonts w:ascii="黑体" w:eastAsia="黑体" w:hAnsi="黑体"/>
              </w:rPr>
              <w:t>跨中心协同微服务</w:t>
            </w:r>
            <w:proofErr w:type="gramEnd"/>
          </w:p>
        </w:tc>
        <w:tc>
          <w:tcPr>
            <w:tcW w:w="2110" w:type="dxa"/>
          </w:tcPr>
          <w:p w14:paraId="23F76858" w14:textId="021D002F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推送手机号注销失败事件</w:t>
            </w:r>
          </w:p>
        </w:tc>
        <w:tc>
          <w:tcPr>
            <w:tcW w:w="2268" w:type="dxa"/>
          </w:tcPr>
          <w:p w14:paraId="656AC4C5" w14:textId="5DFC6A9B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spellStart"/>
            <w:r w:rsidRPr="00187570">
              <w:rPr>
                <w:rFonts w:ascii="黑体" w:eastAsia="黑体" w:hAnsi="黑体"/>
              </w:rPr>
              <w:t>orderId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custId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userIdList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phoneList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failReason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failCode</w:t>
            </w:r>
            <w:proofErr w:type="spellEnd"/>
          </w:p>
        </w:tc>
      </w:tr>
    </w:tbl>
    <w:p w14:paraId="040D8232" w14:textId="77777777" w:rsidR="00A35A6B" w:rsidRPr="00187570" w:rsidRDefault="00A35A6B" w:rsidP="00BE3D81">
      <w:pPr>
        <w:rPr>
          <w:rFonts w:ascii="黑体" w:eastAsia="黑体" w:hAnsi="黑体" w:hint="eastAsia"/>
        </w:rPr>
      </w:pPr>
    </w:p>
    <w:p w14:paraId="1605C7E0" w14:textId="052F074C" w:rsidR="00A35A6B" w:rsidRPr="00187570" w:rsidRDefault="00BE3D81" w:rsidP="00BE3D81">
      <w:pPr>
        <w:rPr>
          <w:rFonts w:ascii="黑体" w:eastAsia="黑体" w:hAnsi="黑体" w:hint="eastAsia"/>
        </w:rPr>
      </w:pPr>
      <w:r w:rsidRPr="00187570">
        <w:rPr>
          <w:rFonts w:ascii="黑体" w:eastAsia="黑体" w:hAnsi="黑体"/>
        </w:rPr>
        <w:t>3.2.3 用户换卡场景事件</w:t>
      </w:r>
    </w:p>
    <w:tbl>
      <w:tblPr>
        <w:tblStyle w:val="ae"/>
        <w:tblW w:w="10915" w:type="dxa"/>
        <w:tblInd w:w="-1139" w:type="dxa"/>
        <w:tblLook w:val="04A0" w:firstRow="1" w:lastRow="0" w:firstColumn="1" w:lastColumn="0" w:noHBand="0" w:noVBand="1"/>
      </w:tblPr>
      <w:tblGrid>
        <w:gridCol w:w="4616"/>
        <w:gridCol w:w="1887"/>
        <w:gridCol w:w="440"/>
        <w:gridCol w:w="1807"/>
        <w:gridCol w:w="2165"/>
      </w:tblGrid>
      <w:tr w:rsidR="00BE3D81" w:rsidRPr="00187570" w14:paraId="529441EF" w14:textId="77777777" w:rsidTr="00BE3D81">
        <w:tc>
          <w:tcPr>
            <w:tcW w:w="4092" w:type="dxa"/>
          </w:tcPr>
          <w:p w14:paraId="7C47F289" w14:textId="77777777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事件主题</w:t>
            </w:r>
          </w:p>
        </w:tc>
        <w:tc>
          <w:tcPr>
            <w:tcW w:w="2139" w:type="dxa"/>
          </w:tcPr>
          <w:p w14:paraId="6F305A84" w14:textId="77777777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生产者</w:t>
            </w:r>
          </w:p>
        </w:tc>
        <w:tc>
          <w:tcPr>
            <w:tcW w:w="441" w:type="dxa"/>
          </w:tcPr>
          <w:p w14:paraId="2D0D77C2" w14:textId="77777777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消费者</w:t>
            </w:r>
          </w:p>
        </w:tc>
        <w:tc>
          <w:tcPr>
            <w:tcW w:w="2007" w:type="dxa"/>
          </w:tcPr>
          <w:p w14:paraId="78B8266A" w14:textId="77777777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事件描述</w:t>
            </w:r>
          </w:p>
        </w:tc>
        <w:tc>
          <w:tcPr>
            <w:tcW w:w="2236" w:type="dxa"/>
          </w:tcPr>
          <w:p w14:paraId="4BA6A1A6" w14:textId="77777777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核心业务数据</w:t>
            </w:r>
          </w:p>
        </w:tc>
      </w:tr>
      <w:tr w:rsidR="00BE3D81" w:rsidRPr="00187570" w14:paraId="06FF911B" w14:textId="77777777" w:rsidTr="00BE3D81">
        <w:tc>
          <w:tcPr>
            <w:tcW w:w="4092" w:type="dxa"/>
          </w:tcPr>
          <w:p w14:paraId="1CB2457E" w14:textId="492DD771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spellStart"/>
            <w:proofErr w:type="gramStart"/>
            <w:r w:rsidRPr="00187570">
              <w:rPr>
                <w:rFonts w:ascii="黑体" w:eastAsia="黑体" w:hAnsi="黑体"/>
              </w:rPr>
              <w:t>cross.changecard</w:t>
            </w:r>
            <w:proofErr w:type="gramEnd"/>
            <w:r w:rsidRPr="00187570">
              <w:rPr>
                <w:rFonts w:ascii="黑体" w:eastAsia="黑体" w:hAnsi="黑体"/>
              </w:rPr>
              <w:t>.</w:t>
            </w:r>
            <w:proofErr w:type="gramStart"/>
            <w:r w:rsidRPr="00187570">
              <w:rPr>
                <w:rFonts w:ascii="黑体" w:eastAsia="黑体" w:hAnsi="黑体"/>
              </w:rPr>
              <w:t>card.activation</w:t>
            </w:r>
            <w:proofErr w:type="gramEnd"/>
            <w:r w:rsidRPr="00187570">
              <w:rPr>
                <w:rFonts w:ascii="黑体" w:eastAsia="黑体" w:hAnsi="黑体"/>
              </w:rPr>
              <w:t>.pending</w:t>
            </w:r>
            <w:proofErr w:type="spellEnd"/>
          </w:p>
        </w:tc>
        <w:tc>
          <w:tcPr>
            <w:tcW w:w="2139" w:type="dxa"/>
          </w:tcPr>
          <w:p w14:paraId="7E20BA2D" w14:textId="77777777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gramStart"/>
            <w:r w:rsidRPr="00187570">
              <w:rPr>
                <w:rFonts w:ascii="黑体" w:eastAsia="黑体" w:hAnsi="黑体" w:hint="eastAsia"/>
              </w:rPr>
              <w:t>跨</w:t>
            </w:r>
            <w:r w:rsidRPr="00187570">
              <w:rPr>
                <w:rFonts w:ascii="黑体" w:eastAsia="黑体" w:hAnsi="黑体"/>
              </w:rPr>
              <w:t>中心协同微服务</w:t>
            </w:r>
            <w:proofErr w:type="gramEnd"/>
          </w:p>
        </w:tc>
        <w:tc>
          <w:tcPr>
            <w:tcW w:w="441" w:type="dxa"/>
          </w:tcPr>
          <w:p w14:paraId="48935485" w14:textId="1F906E87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开通中心</w:t>
            </w:r>
          </w:p>
        </w:tc>
        <w:tc>
          <w:tcPr>
            <w:tcW w:w="2007" w:type="dxa"/>
          </w:tcPr>
          <w:p w14:paraId="571E5C0A" w14:textId="6ACB8DEC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推送换卡待激活事件，触发新卡激活、旧卡失效</w:t>
            </w:r>
          </w:p>
        </w:tc>
        <w:tc>
          <w:tcPr>
            <w:tcW w:w="2236" w:type="dxa"/>
          </w:tcPr>
          <w:p w14:paraId="42BDD0C9" w14:textId="69E7684B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spellStart"/>
            <w:r w:rsidRPr="00187570">
              <w:rPr>
                <w:rFonts w:ascii="黑体" w:eastAsia="黑体" w:hAnsi="黑体"/>
              </w:rPr>
              <w:t>orderId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userId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oldCardId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newCardId</w:t>
            </w:r>
            <w:proofErr w:type="spellEnd"/>
            <w:r w:rsidRPr="00187570">
              <w:rPr>
                <w:rFonts w:ascii="黑体" w:eastAsia="黑体" w:hAnsi="黑体"/>
              </w:rPr>
              <w:t>、phone</w:t>
            </w:r>
          </w:p>
        </w:tc>
      </w:tr>
      <w:tr w:rsidR="00BE3D81" w:rsidRPr="00187570" w14:paraId="4730B6B8" w14:textId="77777777" w:rsidTr="00BE3D81">
        <w:tc>
          <w:tcPr>
            <w:tcW w:w="4092" w:type="dxa"/>
          </w:tcPr>
          <w:p w14:paraId="156E635F" w14:textId="436E4C21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spellStart"/>
            <w:proofErr w:type="gramStart"/>
            <w:r w:rsidRPr="00187570">
              <w:rPr>
                <w:rFonts w:ascii="黑体" w:eastAsia="黑体" w:hAnsi="黑体"/>
              </w:rPr>
              <w:lastRenderedPageBreak/>
              <w:t>act.changecard</w:t>
            </w:r>
            <w:proofErr w:type="gramEnd"/>
            <w:r w:rsidRPr="00187570">
              <w:rPr>
                <w:rFonts w:ascii="黑体" w:eastAsia="黑体" w:hAnsi="黑体"/>
              </w:rPr>
              <w:t>.</w:t>
            </w:r>
            <w:proofErr w:type="gramStart"/>
            <w:r w:rsidRPr="00187570">
              <w:rPr>
                <w:rFonts w:ascii="黑体" w:eastAsia="黑体" w:hAnsi="黑体"/>
              </w:rPr>
              <w:t>card.activation</w:t>
            </w:r>
            <w:proofErr w:type="gramEnd"/>
            <w:r w:rsidRPr="00187570">
              <w:rPr>
                <w:rFonts w:ascii="黑体" w:eastAsia="黑体" w:hAnsi="黑体"/>
              </w:rPr>
              <w:t>.success</w:t>
            </w:r>
            <w:proofErr w:type="spellEnd"/>
          </w:p>
        </w:tc>
        <w:tc>
          <w:tcPr>
            <w:tcW w:w="2139" w:type="dxa"/>
          </w:tcPr>
          <w:p w14:paraId="46E6ED95" w14:textId="73E7C382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开通中心</w:t>
            </w:r>
          </w:p>
        </w:tc>
        <w:tc>
          <w:tcPr>
            <w:tcW w:w="441" w:type="dxa"/>
          </w:tcPr>
          <w:p w14:paraId="24353E34" w14:textId="77777777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gramStart"/>
            <w:r w:rsidRPr="00187570">
              <w:rPr>
                <w:rFonts w:ascii="黑体" w:eastAsia="黑体" w:hAnsi="黑体"/>
              </w:rPr>
              <w:t>跨中心协同微服务</w:t>
            </w:r>
            <w:proofErr w:type="gramEnd"/>
          </w:p>
        </w:tc>
        <w:tc>
          <w:tcPr>
            <w:tcW w:w="2007" w:type="dxa"/>
          </w:tcPr>
          <w:p w14:paraId="29A018E6" w14:textId="2F0AB7AE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推送换卡激活成功事件</w:t>
            </w:r>
          </w:p>
        </w:tc>
        <w:tc>
          <w:tcPr>
            <w:tcW w:w="2236" w:type="dxa"/>
          </w:tcPr>
          <w:p w14:paraId="7DE7F862" w14:textId="6C0DF464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spellStart"/>
            <w:r w:rsidRPr="00187570">
              <w:rPr>
                <w:rFonts w:ascii="黑体" w:eastAsia="黑体" w:hAnsi="黑体"/>
              </w:rPr>
              <w:t>orderId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userId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oldCardId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newCardId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activateTime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oldCardStatus</w:t>
            </w:r>
            <w:proofErr w:type="spellEnd"/>
            <w:r w:rsidRPr="00187570">
              <w:rPr>
                <w:rFonts w:ascii="黑体" w:eastAsia="黑体" w:hAnsi="黑体"/>
              </w:rPr>
              <w:t>（旧卡状态：失效）</w:t>
            </w:r>
          </w:p>
        </w:tc>
      </w:tr>
      <w:tr w:rsidR="00BE3D81" w:rsidRPr="00187570" w14:paraId="61DF0B0D" w14:textId="77777777" w:rsidTr="00BE3D81">
        <w:tc>
          <w:tcPr>
            <w:tcW w:w="4092" w:type="dxa"/>
          </w:tcPr>
          <w:p w14:paraId="32DE9912" w14:textId="0BE37DD7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spellStart"/>
            <w:proofErr w:type="gramStart"/>
            <w:r w:rsidRPr="00187570">
              <w:rPr>
                <w:rFonts w:ascii="黑体" w:eastAsia="黑体" w:hAnsi="黑体"/>
              </w:rPr>
              <w:t>act.changecard</w:t>
            </w:r>
            <w:proofErr w:type="gramEnd"/>
            <w:r w:rsidRPr="00187570">
              <w:rPr>
                <w:rFonts w:ascii="黑体" w:eastAsia="黑体" w:hAnsi="黑体"/>
              </w:rPr>
              <w:t>.</w:t>
            </w:r>
            <w:proofErr w:type="gramStart"/>
            <w:r w:rsidRPr="00187570">
              <w:rPr>
                <w:rFonts w:ascii="黑体" w:eastAsia="黑体" w:hAnsi="黑体"/>
              </w:rPr>
              <w:t>card.activation</w:t>
            </w:r>
            <w:proofErr w:type="gramEnd"/>
            <w:r w:rsidRPr="00187570">
              <w:rPr>
                <w:rFonts w:ascii="黑体" w:eastAsia="黑体" w:hAnsi="黑体"/>
              </w:rPr>
              <w:t>.failed</w:t>
            </w:r>
            <w:proofErr w:type="spellEnd"/>
          </w:p>
        </w:tc>
        <w:tc>
          <w:tcPr>
            <w:tcW w:w="2139" w:type="dxa"/>
          </w:tcPr>
          <w:p w14:paraId="20A3146B" w14:textId="0049C9AE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开通中心</w:t>
            </w:r>
          </w:p>
        </w:tc>
        <w:tc>
          <w:tcPr>
            <w:tcW w:w="441" w:type="dxa"/>
          </w:tcPr>
          <w:p w14:paraId="2B530E49" w14:textId="202759DF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gramStart"/>
            <w:r w:rsidRPr="00187570">
              <w:rPr>
                <w:rFonts w:ascii="黑体" w:eastAsia="黑体" w:hAnsi="黑体"/>
              </w:rPr>
              <w:t>跨中心协同微服务</w:t>
            </w:r>
            <w:proofErr w:type="gramEnd"/>
          </w:p>
        </w:tc>
        <w:tc>
          <w:tcPr>
            <w:tcW w:w="2007" w:type="dxa"/>
          </w:tcPr>
          <w:p w14:paraId="2C57CFF3" w14:textId="1622673F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推送换卡激活失败事件</w:t>
            </w:r>
          </w:p>
        </w:tc>
        <w:tc>
          <w:tcPr>
            <w:tcW w:w="2236" w:type="dxa"/>
          </w:tcPr>
          <w:p w14:paraId="3FD1776B" w14:textId="78B9DCB2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spellStart"/>
            <w:r w:rsidRPr="00187570">
              <w:rPr>
                <w:rFonts w:ascii="黑体" w:eastAsia="黑体" w:hAnsi="黑体"/>
              </w:rPr>
              <w:t>orderId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userId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oldCardId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newCardId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failReason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failCode</w:t>
            </w:r>
            <w:proofErr w:type="spellEnd"/>
          </w:p>
        </w:tc>
      </w:tr>
      <w:tr w:rsidR="00BE3D81" w:rsidRPr="00187570" w14:paraId="431FE8A2" w14:textId="77777777" w:rsidTr="00BE3D81">
        <w:tc>
          <w:tcPr>
            <w:tcW w:w="4092" w:type="dxa"/>
          </w:tcPr>
          <w:p w14:paraId="44B7E0FE" w14:textId="2E4872D0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spellStart"/>
            <w:proofErr w:type="gramStart"/>
            <w:r w:rsidRPr="00187570">
              <w:rPr>
                <w:rFonts w:ascii="黑体" w:eastAsia="黑体" w:hAnsi="黑体"/>
              </w:rPr>
              <w:t>cross.changecard</w:t>
            </w:r>
            <w:proofErr w:type="gramEnd"/>
            <w:r w:rsidRPr="00187570">
              <w:rPr>
                <w:rFonts w:ascii="黑体" w:eastAsia="黑体" w:hAnsi="黑体"/>
              </w:rPr>
              <w:t>.</w:t>
            </w:r>
            <w:proofErr w:type="gramStart"/>
            <w:r w:rsidRPr="00187570">
              <w:rPr>
                <w:rFonts w:ascii="黑体" w:eastAsia="黑体" w:hAnsi="黑体"/>
              </w:rPr>
              <w:t>card.rollback</w:t>
            </w:r>
            <w:proofErr w:type="spellEnd"/>
            <w:proofErr w:type="gramEnd"/>
          </w:p>
        </w:tc>
        <w:tc>
          <w:tcPr>
            <w:tcW w:w="2139" w:type="dxa"/>
          </w:tcPr>
          <w:p w14:paraId="5D3F3FFF" w14:textId="2CBF8B8B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gramStart"/>
            <w:r w:rsidRPr="00187570">
              <w:rPr>
                <w:rFonts w:ascii="黑体" w:eastAsia="黑体" w:hAnsi="黑体"/>
              </w:rPr>
              <w:t>跨中心协同微服务</w:t>
            </w:r>
            <w:proofErr w:type="gramEnd"/>
          </w:p>
        </w:tc>
        <w:tc>
          <w:tcPr>
            <w:tcW w:w="441" w:type="dxa"/>
          </w:tcPr>
          <w:p w14:paraId="5E86FDAA" w14:textId="38EBDFE0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开通中心</w:t>
            </w:r>
          </w:p>
        </w:tc>
        <w:tc>
          <w:tcPr>
            <w:tcW w:w="2007" w:type="dxa"/>
          </w:tcPr>
          <w:p w14:paraId="7BBE4F67" w14:textId="3E9B180C" w:rsidR="00BE3D81" w:rsidRPr="00187570" w:rsidRDefault="00BE3D81" w:rsidP="002E0636">
            <w:pPr>
              <w:tabs>
                <w:tab w:val="left" w:pos="524"/>
              </w:tabs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激活失败后，推送</w:t>
            </w:r>
            <w:proofErr w:type="gramStart"/>
            <w:r w:rsidRPr="00187570">
              <w:rPr>
                <w:rFonts w:ascii="黑体" w:eastAsia="黑体" w:hAnsi="黑体"/>
              </w:rPr>
              <w:t>换卡回滚事件</w:t>
            </w:r>
            <w:proofErr w:type="gramEnd"/>
            <w:r w:rsidRPr="00187570">
              <w:rPr>
                <w:rFonts w:ascii="黑体" w:eastAsia="黑体" w:hAnsi="黑体"/>
              </w:rPr>
              <w:t>，恢复旧卡状态</w:t>
            </w:r>
          </w:p>
        </w:tc>
        <w:tc>
          <w:tcPr>
            <w:tcW w:w="2236" w:type="dxa"/>
          </w:tcPr>
          <w:p w14:paraId="4EF90ACB" w14:textId="0836EF58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spellStart"/>
            <w:r w:rsidRPr="00187570">
              <w:rPr>
                <w:rFonts w:ascii="黑体" w:eastAsia="黑体" w:hAnsi="黑体"/>
              </w:rPr>
              <w:t>orderId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userId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oldCardId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newCardId</w:t>
            </w:r>
            <w:proofErr w:type="spellEnd"/>
          </w:p>
        </w:tc>
      </w:tr>
    </w:tbl>
    <w:p w14:paraId="1FEEC05F" w14:textId="77777777" w:rsidR="0020200C" w:rsidRDefault="0020200C" w:rsidP="00BE3D81">
      <w:pPr>
        <w:rPr>
          <w:rFonts w:ascii="黑体" w:eastAsia="黑体" w:hAnsi="黑体" w:hint="eastAsia"/>
        </w:rPr>
      </w:pPr>
    </w:p>
    <w:p w14:paraId="22BCBA74" w14:textId="0915AF32" w:rsidR="00A35A6B" w:rsidRPr="00187570" w:rsidRDefault="00BE3D81" w:rsidP="00BE3D81">
      <w:pPr>
        <w:rPr>
          <w:rFonts w:ascii="黑体" w:eastAsia="黑体" w:hAnsi="黑体" w:hint="eastAsia"/>
        </w:rPr>
      </w:pPr>
      <w:r w:rsidRPr="00187570">
        <w:rPr>
          <w:rFonts w:ascii="黑体" w:eastAsia="黑体" w:hAnsi="黑体"/>
        </w:rPr>
        <w:t>3.2.4 用户资料变更场景事件</w:t>
      </w:r>
    </w:p>
    <w:tbl>
      <w:tblPr>
        <w:tblStyle w:val="ae"/>
        <w:tblW w:w="10915" w:type="dxa"/>
        <w:tblInd w:w="-1139" w:type="dxa"/>
        <w:tblLook w:val="04A0" w:firstRow="1" w:lastRow="0" w:firstColumn="1" w:lastColumn="0" w:noHBand="0" w:noVBand="1"/>
      </w:tblPr>
      <w:tblGrid>
        <w:gridCol w:w="3908"/>
        <w:gridCol w:w="1592"/>
        <w:gridCol w:w="656"/>
        <w:gridCol w:w="1573"/>
        <w:gridCol w:w="3186"/>
      </w:tblGrid>
      <w:tr w:rsidR="00BE3D81" w:rsidRPr="00187570" w14:paraId="244B9F31" w14:textId="77777777" w:rsidTr="002E0636">
        <w:tc>
          <w:tcPr>
            <w:tcW w:w="4092" w:type="dxa"/>
          </w:tcPr>
          <w:p w14:paraId="0EA720AF" w14:textId="77777777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事件主题</w:t>
            </w:r>
          </w:p>
        </w:tc>
        <w:tc>
          <w:tcPr>
            <w:tcW w:w="2139" w:type="dxa"/>
          </w:tcPr>
          <w:p w14:paraId="3C9D83AF" w14:textId="77777777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生产者</w:t>
            </w:r>
          </w:p>
        </w:tc>
        <w:tc>
          <w:tcPr>
            <w:tcW w:w="441" w:type="dxa"/>
          </w:tcPr>
          <w:p w14:paraId="01D1AD90" w14:textId="77777777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消费者</w:t>
            </w:r>
          </w:p>
        </w:tc>
        <w:tc>
          <w:tcPr>
            <w:tcW w:w="2007" w:type="dxa"/>
          </w:tcPr>
          <w:p w14:paraId="63FC30BF" w14:textId="77777777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事件描述</w:t>
            </w:r>
          </w:p>
        </w:tc>
        <w:tc>
          <w:tcPr>
            <w:tcW w:w="2236" w:type="dxa"/>
          </w:tcPr>
          <w:p w14:paraId="5CE6FB82" w14:textId="77777777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 w:hint="eastAsia"/>
              </w:rPr>
              <w:t>核心业务数据</w:t>
            </w:r>
          </w:p>
        </w:tc>
      </w:tr>
      <w:tr w:rsidR="00BE3D81" w:rsidRPr="00187570" w14:paraId="46AD75D2" w14:textId="77777777" w:rsidTr="002E0636">
        <w:tc>
          <w:tcPr>
            <w:tcW w:w="4092" w:type="dxa"/>
          </w:tcPr>
          <w:p w14:paraId="0426E309" w14:textId="586720F8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spellStart"/>
            <w:proofErr w:type="gramStart"/>
            <w:r w:rsidRPr="00187570">
              <w:rPr>
                <w:rFonts w:ascii="黑体" w:eastAsia="黑体" w:hAnsi="黑体"/>
              </w:rPr>
              <w:t>cross.infochange</w:t>
            </w:r>
            <w:proofErr w:type="gramEnd"/>
            <w:r w:rsidRPr="00187570">
              <w:rPr>
                <w:rFonts w:ascii="黑体" w:eastAsia="黑体" w:hAnsi="黑体"/>
              </w:rPr>
              <w:t>.</w:t>
            </w:r>
            <w:proofErr w:type="gramStart"/>
            <w:r w:rsidRPr="00187570">
              <w:rPr>
                <w:rFonts w:ascii="黑体" w:eastAsia="黑体" w:hAnsi="黑体"/>
              </w:rPr>
              <w:t>user.sync</w:t>
            </w:r>
            <w:proofErr w:type="spellEnd"/>
            <w:proofErr w:type="gramEnd"/>
          </w:p>
        </w:tc>
        <w:tc>
          <w:tcPr>
            <w:tcW w:w="2139" w:type="dxa"/>
          </w:tcPr>
          <w:p w14:paraId="62E087A4" w14:textId="77777777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gramStart"/>
            <w:r w:rsidRPr="00187570">
              <w:rPr>
                <w:rFonts w:ascii="黑体" w:eastAsia="黑体" w:hAnsi="黑体" w:hint="eastAsia"/>
              </w:rPr>
              <w:t>跨</w:t>
            </w:r>
            <w:r w:rsidRPr="00187570">
              <w:rPr>
                <w:rFonts w:ascii="黑体" w:eastAsia="黑体" w:hAnsi="黑体"/>
              </w:rPr>
              <w:t>中心协同微服务</w:t>
            </w:r>
            <w:proofErr w:type="gramEnd"/>
          </w:p>
        </w:tc>
        <w:tc>
          <w:tcPr>
            <w:tcW w:w="441" w:type="dxa"/>
          </w:tcPr>
          <w:p w14:paraId="5AC08155" w14:textId="77534D7D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订单中心、产商品中心、开通中心</w:t>
            </w:r>
          </w:p>
        </w:tc>
        <w:tc>
          <w:tcPr>
            <w:tcW w:w="2007" w:type="dxa"/>
          </w:tcPr>
          <w:p w14:paraId="262E8328" w14:textId="41E53BAA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推送用户资料变更同步事件，触发各中心数据更新</w:t>
            </w:r>
          </w:p>
        </w:tc>
        <w:tc>
          <w:tcPr>
            <w:tcW w:w="2236" w:type="dxa"/>
          </w:tcPr>
          <w:p w14:paraId="616A50DF" w14:textId="79967FE6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spellStart"/>
            <w:r w:rsidRPr="00187570">
              <w:rPr>
                <w:rFonts w:ascii="黑体" w:eastAsia="黑体" w:hAnsi="黑体"/>
              </w:rPr>
              <w:t>userId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changeFields</w:t>
            </w:r>
            <w:proofErr w:type="spellEnd"/>
            <w:r w:rsidRPr="00187570">
              <w:rPr>
                <w:rFonts w:ascii="黑体" w:eastAsia="黑体" w:hAnsi="黑体"/>
              </w:rPr>
              <w:t>（变更字段对象：如 {"name":"张三","phone":"13800138000"}）、</w:t>
            </w:r>
            <w:proofErr w:type="spellStart"/>
            <w:r w:rsidRPr="00187570">
              <w:rPr>
                <w:rFonts w:ascii="黑体" w:eastAsia="黑体" w:hAnsi="黑体"/>
              </w:rPr>
              <w:t>updateTime</w:t>
            </w:r>
            <w:proofErr w:type="spellEnd"/>
          </w:p>
        </w:tc>
      </w:tr>
      <w:tr w:rsidR="00BE3D81" w:rsidRPr="00187570" w14:paraId="40A09571" w14:textId="77777777" w:rsidTr="002E0636">
        <w:tc>
          <w:tcPr>
            <w:tcW w:w="4092" w:type="dxa"/>
          </w:tcPr>
          <w:p w14:paraId="078DC7F8" w14:textId="5FB72FEA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spellStart"/>
            <w:proofErr w:type="gramStart"/>
            <w:r w:rsidRPr="00187570">
              <w:rPr>
                <w:rFonts w:ascii="黑体" w:eastAsia="黑体" w:hAnsi="黑体"/>
              </w:rPr>
              <w:t>order.infochange</w:t>
            </w:r>
            <w:proofErr w:type="gramEnd"/>
            <w:r w:rsidRPr="00187570">
              <w:rPr>
                <w:rFonts w:ascii="黑体" w:eastAsia="黑体" w:hAnsi="黑体"/>
              </w:rPr>
              <w:t>.</w:t>
            </w:r>
            <w:proofErr w:type="gramStart"/>
            <w:r w:rsidRPr="00187570">
              <w:rPr>
                <w:rFonts w:ascii="黑体" w:eastAsia="黑体" w:hAnsi="黑体"/>
              </w:rPr>
              <w:t>user.complete</w:t>
            </w:r>
            <w:proofErr w:type="spellEnd"/>
            <w:proofErr w:type="gramEnd"/>
          </w:p>
        </w:tc>
        <w:tc>
          <w:tcPr>
            <w:tcW w:w="2139" w:type="dxa"/>
          </w:tcPr>
          <w:p w14:paraId="653D1DED" w14:textId="1DB41C1E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订单中心</w:t>
            </w:r>
          </w:p>
        </w:tc>
        <w:tc>
          <w:tcPr>
            <w:tcW w:w="441" w:type="dxa"/>
          </w:tcPr>
          <w:p w14:paraId="74B20D13" w14:textId="0D025D60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gramStart"/>
            <w:r w:rsidRPr="00187570">
              <w:rPr>
                <w:rFonts w:ascii="黑体" w:eastAsia="黑体" w:hAnsi="黑体"/>
              </w:rPr>
              <w:t>跨中心协同微服务</w:t>
            </w:r>
            <w:proofErr w:type="gramEnd"/>
          </w:p>
        </w:tc>
        <w:tc>
          <w:tcPr>
            <w:tcW w:w="2007" w:type="dxa"/>
          </w:tcPr>
          <w:p w14:paraId="6DAC7508" w14:textId="60DA043B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推送订单中心资料同步完成事件</w:t>
            </w:r>
          </w:p>
        </w:tc>
        <w:tc>
          <w:tcPr>
            <w:tcW w:w="2236" w:type="dxa"/>
          </w:tcPr>
          <w:p w14:paraId="0C1299BD" w14:textId="1A8AA671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spellStart"/>
            <w:r w:rsidRPr="00187570">
              <w:rPr>
                <w:rFonts w:ascii="黑体" w:eastAsia="黑体" w:hAnsi="黑体"/>
              </w:rPr>
              <w:t>userId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syncTime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syncStatus</w:t>
            </w:r>
            <w:proofErr w:type="spellEnd"/>
            <w:r w:rsidRPr="00187570">
              <w:rPr>
                <w:rFonts w:ascii="黑体" w:eastAsia="黑体" w:hAnsi="黑体"/>
              </w:rPr>
              <w:t>（成功 / 失败</w:t>
            </w:r>
          </w:p>
        </w:tc>
      </w:tr>
      <w:tr w:rsidR="00BE3D81" w:rsidRPr="00187570" w14:paraId="6FE0E320" w14:textId="77777777" w:rsidTr="002E0636">
        <w:tc>
          <w:tcPr>
            <w:tcW w:w="4092" w:type="dxa"/>
          </w:tcPr>
          <w:p w14:paraId="6B91E937" w14:textId="5D49D7B0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spellStart"/>
            <w:proofErr w:type="gramStart"/>
            <w:r w:rsidRPr="00187570">
              <w:rPr>
                <w:rFonts w:ascii="黑体" w:eastAsia="黑体" w:hAnsi="黑体"/>
              </w:rPr>
              <w:t>prod.infochange</w:t>
            </w:r>
            <w:proofErr w:type="gramEnd"/>
            <w:r w:rsidRPr="00187570">
              <w:rPr>
                <w:rFonts w:ascii="黑体" w:eastAsia="黑体" w:hAnsi="黑体"/>
              </w:rPr>
              <w:t>.</w:t>
            </w:r>
            <w:proofErr w:type="gramStart"/>
            <w:r w:rsidRPr="00187570">
              <w:rPr>
                <w:rFonts w:ascii="黑体" w:eastAsia="黑体" w:hAnsi="黑体"/>
              </w:rPr>
              <w:t>user.complete</w:t>
            </w:r>
            <w:proofErr w:type="spellEnd"/>
            <w:proofErr w:type="gramEnd"/>
          </w:p>
        </w:tc>
        <w:tc>
          <w:tcPr>
            <w:tcW w:w="2139" w:type="dxa"/>
          </w:tcPr>
          <w:p w14:paraId="57ACC2AA" w14:textId="00684A0C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产商品中心</w:t>
            </w:r>
          </w:p>
        </w:tc>
        <w:tc>
          <w:tcPr>
            <w:tcW w:w="441" w:type="dxa"/>
          </w:tcPr>
          <w:p w14:paraId="19B4CBF3" w14:textId="77777777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gramStart"/>
            <w:r w:rsidRPr="00187570">
              <w:rPr>
                <w:rFonts w:ascii="黑体" w:eastAsia="黑体" w:hAnsi="黑体"/>
              </w:rPr>
              <w:t>跨中心协同微服务</w:t>
            </w:r>
            <w:proofErr w:type="gramEnd"/>
          </w:p>
        </w:tc>
        <w:tc>
          <w:tcPr>
            <w:tcW w:w="2007" w:type="dxa"/>
          </w:tcPr>
          <w:p w14:paraId="4800FB19" w14:textId="0E736BFF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推送产商品中心资料同步完成事件</w:t>
            </w:r>
          </w:p>
        </w:tc>
        <w:tc>
          <w:tcPr>
            <w:tcW w:w="2236" w:type="dxa"/>
          </w:tcPr>
          <w:p w14:paraId="68ADD568" w14:textId="35275F92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spellStart"/>
            <w:r w:rsidRPr="00187570">
              <w:rPr>
                <w:rFonts w:ascii="黑体" w:eastAsia="黑体" w:hAnsi="黑体"/>
              </w:rPr>
              <w:t>userId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syncTime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syncStatus</w:t>
            </w:r>
            <w:proofErr w:type="spellEnd"/>
          </w:p>
        </w:tc>
      </w:tr>
      <w:tr w:rsidR="00BE3D81" w:rsidRPr="00187570" w14:paraId="2089D54C" w14:textId="77777777" w:rsidTr="002E0636">
        <w:tc>
          <w:tcPr>
            <w:tcW w:w="4092" w:type="dxa"/>
          </w:tcPr>
          <w:p w14:paraId="2176357E" w14:textId="50770367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spellStart"/>
            <w:proofErr w:type="gramStart"/>
            <w:r w:rsidRPr="00187570">
              <w:rPr>
                <w:rFonts w:ascii="黑体" w:eastAsia="黑体" w:hAnsi="黑体"/>
              </w:rPr>
              <w:t>act.infochange</w:t>
            </w:r>
            <w:proofErr w:type="gramEnd"/>
            <w:r w:rsidRPr="00187570">
              <w:rPr>
                <w:rFonts w:ascii="黑体" w:eastAsia="黑体" w:hAnsi="黑体"/>
              </w:rPr>
              <w:t>.</w:t>
            </w:r>
            <w:proofErr w:type="gramStart"/>
            <w:r w:rsidRPr="00187570">
              <w:rPr>
                <w:rFonts w:ascii="黑体" w:eastAsia="黑体" w:hAnsi="黑体"/>
              </w:rPr>
              <w:t>user.complete</w:t>
            </w:r>
            <w:proofErr w:type="spellEnd"/>
            <w:proofErr w:type="gramEnd"/>
          </w:p>
        </w:tc>
        <w:tc>
          <w:tcPr>
            <w:tcW w:w="2139" w:type="dxa"/>
          </w:tcPr>
          <w:p w14:paraId="4EEEE7C8" w14:textId="40722375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t>开通中心</w:t>
            </w:r>
          </w:p>
        </w:tc>
        <w:tc>
          <w:tcPr>
            <w:tcW w:w="441" w:type="dxa"/>
          </w:tcPr>
          <w:p w14:paraId="3E3EC8A9" w14:textId="4E6C0A33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gramStart"/>
            <w:r w:rsidRPr="00187570">
              <w:rPr>
                <w:rFonts w:ascii="黑体" w:eastAsia="黑体" w:hAnsi="黑体"/>
              </w:rPr>
              <w:t>跨中心协同微</w:t>
            </w:r>
            <w:r w:rsidRPr="00187570">
              <w:rPr>
                <w:rFonts w:ascii="黑体" w:eastAsia="黑体" w:hAnsi="黑体"/>
              </w:rPr>
              <w:lastRenderedPageBreak/>
              <w:t>服务</w:t>
            </w:r>
            <w:proofErr w:type="gramEnd"/>
          </w:p>
        </w:tc>
        <w:tc>
          <w:tcPr>
            <w:tcW w:w="2007" w:type="dxa"/>
          </w:tcPr>
          <w:p w14:paraId="09A4CF8B" w14:textId="66CC6D10" w:rsidR="00BE3D81" w:rsidRPr="00187570" w:rsidRDefault="00BE3D81" w:rsidP="002E0636">
            <w:pPr>
              <w:tabs>
                <w:tab w:val="left" w:pos="524"/>
              </w:tabs>
              <w:rPr>
                <w:rFonts w:ascii="黑体" w:eastAsia="黑体" w:hAnsi="黑体" w:hint="eastAsia"/>
              </w:rPr>
            </w:pPr>
            <w:r w:rsidRPr="00187570">
              <w:rPr>
                <w:rFonts w:ascii="黑体" w:eastAsia="黑体" w:hAnsi="黑体"/>
              </w:rPr>
              <w:lastRenderedPageBreak/>
              <w:t>推送开通中心资料同步完成事件</w:t>
            </w:r>
          </w:p>
        </w:tc>
        <w:tc>
          <w:tcPr>
            <w:tcW w:w="2236" w:type="dxa"/>
          </w:tcPr>
          <w:p w14:paraId="12BABA4D" w14:textId="355DC3AA" w:rsidR="00BE3D81" w:rsidRPr="00187570" w:rsidRDefault="00BE3D81" w:rsidP="002E0636">
            <w:pPr>
              <w:rPr>
                <w:rFonts w:ascii="黑体" w:eastAsia="黑体" w:hAnsi="黑体" w:hint="eastAsia"/>
              </w:rPr>
            </w:pPr>
            <w:proofErr w:type="spellStart"/>
            <w:r w:rsidRPr="00187570">
              <w:rPr>
                <w:rFonts w:ascii="黑体" w:eastAsia="黑体" w:hAnsi="黑体"/>
              </w:rPr>
              <w:t>userId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syncTime</w:t>
            </w:r>
            <w:proofErr w:type="spellEnd"/>
            <w:r w:rsidRPr="00187570">
              <w:rPr>
                <w:rFonts w:ascii="黑体" w:eastAsia="黑体" w:hAnsi="黑体"/>
              </w:rPr>
              <w:t>、</w:t>
            </w:r>
            <w:proofErr w:type="spellStart"/>
            <w:r w:rsidRPr="00187570">
              <w:rPr>
                <w:rFonts w:ascii="黑体" w:eastAsia="黑体" w:hAnsi="黑体"/>
              </w:rPr>
              <w:t>syncStatus</w:t>
            </w:r>
            <w:proofErr w:type="spellEnd"/>
          </w:p>
        </w:tc>
      </w:tr>
    </w:tbl>
    <w:p w14:paraId="5261B403" w14:textId="77777777" w:rsidR="00A35A6B" w:rsidRPr="00187570" w:rsidRDefault="00A35A6B" w:rsidP="00BE3D81">
      <w:pPr>
        <w:rPr>
          <w:rFonts w:ascii="黑体" w:eastAsia="黑体" w:hAnsi="黑体" w:hint="eastAsia"/>
        </w:rPr>
      </w:pPr>
    </w:p>
    <w:p w14:paraId="635FB339" w14:textId="77777777" w:rsidR="00BE3D81" w:rsidRPr="00BE3D81" w:rsidRDefault="00BE3D81" w:rsidP="00BE3D81">
      <w:pPr>
        <w:rPr>
          <w:rFonts w:ascii="黑体" w:eastAsia="黑体" w:hAnsi="黑体" w:hint="eastAsia"/>
          <w:sz w:val="32"/>
          <w:szCs w:val="32"/>
        </w:rPr>
      </w:pPr>
      <w:r w:rsidRPr="00BE3D81">
        <w:rPr>
          <w:rFonts w:ascii="黑体" w:eastAsia="黑体" w:hAnsi="黑体"/>
          <w:sz w:val="32"/>
          <w:szCs w:val="32"/>
        </w:rPr>
        <w:t>四、接口鉴权与安全规范</w:t>
      </w:r>
    </w:p>
    <w:p w14:paraId="696B7941" w14:textId="77777777" w:rsidR="00BE3D81" w:rsidRPr="0044553F" w:rsidRDefault="00BE3D81" w:rsidP="00BE3D81">
      <w:pPr>
        <w:rPr>
          <w:rFonts w:ascii="黑体" w:eastAsia="黑体" w:hAnsi="黑体" w:hint="eastAsia"/>
          <w:sz w:val="28"/>
          <w:szCs w:val="28"/>
        </w:rPr>
      </w:pPr>
      <w:r w:rsidRPr="0044553F">
        <w:rPr>
          <w:rFonts w:ascii="黑体" w:eastAsia="黑体" w:hAnsi="黑体"/>
          <w:sz w:val="28"/>
          <w:szCs w:val="28"/>
        </w:rPr>
        <w:t xml:space="preserve">4.1 </w:t>
      </w:r>
      <w:proofErr w:type="gramStart"/>
      <w:r w:rsidRPr="0044553F">
        <w:rPr>
          <w:rFonts w:ascii="黑体" w:eastAsia="黑体" w:hAnsi="黑体"/>
          <w:sz w:val="28"/>
          <w:szCs w:val="28"/>
        </w:rPr>
        <w:t>微服务</w:t>
      </w:r>
      <w:proofErr w:type="gramEnd"/>
      <w:r w:rsidRPr="0044553F">
        <w:rPr>
          <w:rFonts w:ascii="黑体" w:eastAsia="黑体" w:hAnsi="黑体"/>
          <w:sz w:val="28"/>
          <w:szCs w:val="28"/>
        </w:rPr>
        <w:t xml:space="preserve"> / 中心间鉴权</w:t>
      </w:r>
    </w:p>
    <w:p w14:paraId="5B17B3DD" w14:textId="77777777" w:rsidR="00BE3D81" w:rsidRPr="00BE3D81" w:rsidRDefault="00BE3D81" w:rsidP="00BE3D81">
      <w:pPr>
        <w:numPr>
          <w:ilvl w:val="0"/>
          <w:numId w:val="23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鉴权方式：</w:t>
      </w:r>
      <w:r w:rsidRPr="00BE3D81">
        <w:rPr>
          <w:rFonts w:ascii="黑体" w:eastAsia="黑体" w:hAnsi="黑体"/>
          <w:b/>
          <w:bCs/>
        </w:rPr>
        <w:t>JWT 令牌鉴权</w:t>
      </w:r>
      <w:r w:rsidRPr="00BE3D81">
        <w:rPr>
          <w:rFonts w:ascii="黑体" w:eastAsia="黑体" w:hAnsi="黑体"/>
        </w:rPr>
        <w:t>，由权限控制</w:t>
      </w:r>
      <w:proofErr w:type="gramStart"/>
      <w:r w:rsidRPr="00BE3D81">
        <w:rPr>
          <w:rFonts w:ascii="黑体" w:eastAsia="黑体" w:hAnsi="黑体"/>
        </w:rPr>
        <w:t>微服务</w:t>
      </w:r>
      <w:proofErr w:type="gramEnd"/>
      <w:r w:rsidRPr="00BE3D81">
        <w:rPr>
          <w:rFonts w:ascii="黑体" w:eastAsia="黑体" w:hAnsi="黑体"/>
        </w:rPr>
        <w:t>统一生成和管理；</w:t>
      </w:r>
    </w:p>
    <w:p w14:paraId="375C0BCA" w14:textId="77777777" w:rsidR="00BE3D81" w:rsidRPr="00BE3D81" w:rsidRDefault="00BE3D81" w:rsidP="00BE3D81">
      <w:pPr>
        <w:numPr>
          <w:ilvl w:val="0"/>
          <w:numId w:val="23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令牌发放：</w:t>
      </w:r>
      <w:proofErr w:type="gramStart"/>
      <w:r w:rsidRPr="00BE3D81">
        <w:rPr>
          <w:rFonts w:ascii="黑体" w:eastAsia="黑体" w:hAnsi="黑体"/>
        </w:rPr>
        <w:t>各微服务</w:t>
      </w:r>
      <w:proofErr w:type="gramEnd"/>
      <w:r w:rsidRPr="00BE3D81">
        <w:rPr>
          <w:rFonts w:ascii="黑体" w:eastAsia="黑体" w:hAnsi="黑体"/>
        </w:rPr>
        <w:t xml:space="preserve"> / 中心在启动时向权限控制</w:t>
      </w:r>
      <w:proofErr w:type="gramStart"/>
      <w:r w:rsidRPr="00BE3D81">
        <w:rPr>
          <w:rFonts w:ascii="黑体" w:eastAsia="黑体" w:hAnsi="黑体"/>
        </w:rPr>
        <w:t>微服务</w:t>
      </w:r>
      <w:proofErr w:type="gramEnd"/>
      <w:r w:rsidRPr="00BE3D81">
        <w:rPr>
          <w:rFonts w:ascii="黑体" w:eastAsia="黑体" w:hAnsi="黑体"/>
        </w:rPr>
        <w:t>申请</w:t>
      </w:r>
      <w:r w:rsidRPr="00BE3D81">
        <w:rPr>
          <w:rFonts w:ascii="黑体" w:eastAsia="黑体" w:hAnsi="黑体"/>
          <w:b/>
          <w:bCs/>
        </w:rPr>
        <w:t>服务级 JWT 令牌</w:t>
      </w:r>
      <w:r w:rsidRPr="00BE3D81">
        <w:rPr>
          <w:rFonts w:ascii="黑体" w:eastAsia="黑体" w:hAnsi="黑体"/>
        </w:rPr>
        <w:t>，令牌包含服务标识、权限范围、有效期（24h）；</w:t>
      </w:r>
    </w:p>
    <w:p w14:paraId="613D0A70" w14:textId="77777777" w:rsidR="00BE3D81" w:rsidRPr="00BE3D81" w:rsidRDefault="00BE3D81" w:rsidP="00BE3D81">
      <w:pPr>
        <w:numPr>
          <w:ilvl w:val="0"/>
          <w:numId w:val="23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令牌刷新：令牌过期前 1 小时，服务自动向权限控制</w:t>
      </w:r>
      <w:proofErr w:type="gramStart"/>
      <w:r w:rsidRPr="00BE3D81">
        <w:rPr>
          <w:rFonts w:ascii="黑体" w:eastAsia="黑体" w:hAnsi="黑体"/>
        </w:rPr>
        <w:t>微服务</w:t>
      </w:r>
      <w:proofErr w:type="gramEnd"/>
      <w:r w:rsidRPr="00BE3D81">
        <w:rPr>
          <w:rFonts w:ascii="黑体" w:eastAsia="黑体" w:hAnsi="黑体"/>
        </w:rPr>
        <w:t>刷新令牌；</w:t>
      </w:r>
    </w:p>
    <w:p w14:paraId="7DC66484" w14:textId="77777777" w:rsidR="00BE3D81" w:rsidRPr="00BE3D81" w:rsidRDefault="00BE3D81" w:rsidP="00BE3D81">
      <w:pPr>
        <w:numPr>
          <w:ilvl w:val="0"/>
          <w:numId w:val="23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令牌传递：在请求头Authorization中以Bearer {token}格式传递；</w:t>
      </w:r>
    </w:p>
    <w:p w14:paraId="3F0B297E" w14:textId="77777777" w:rsidR="00BE3D81" w:rsidRPr="00BE3D81" w:rsidRDefault="00BE3D81" w:rsidP="00BE3D81">
      <w:pPr>
        <w:numPr>
          <w:ilvl w:val="0"/>
          <w:numId w:val="23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权限校验：服务端接收到请求后，先校验令牌有效性、权限范围，校验失败返回 403 无权限。</w:t>
      </w:r>
    </w:p>
    <w:p w14:paraId="2A43A542" w14:textId="77777777" w:rsidR="00BE3D81" w:rsidRPr="0044553F" w:rsidRDefault="00BE3D81" w:rsidP="00BE3D81">
      <w:pPr>
        <w:rPr>
          <w:rFonts w:ascii="黑体" w:eastAsia="黑体" w:hAnsi="黑体" w:hint="eastAsia"/>
          <w:sz w:val="28"/>
          <w:szCs w:val="28"/>
        </w:rPr>
      </w:pPr>
      <w:r w:rsidRPr="0044553F">
        <w:rPr>
          <w:rFonts w:ascii="黑体" w:eastAsia="黑体" w:hAnsi="黑体"/>
          <w:sz w:val="28"/>
          <w:szCs w:val="28"/>
        </w:rPr>
        <w:t>4.2 数据安全</w:t>
      </w:r>
    </w:p>
    <w:p w14:paraId="0027B0B1" w14:textId="77777777" w:rsidR="00BE3D81" w:rsidRPr="00BE3D81" w:rsidRDefault="00BE3D81" w:rsidP="00BE3D81">
      <w:pPr>
        <w:numPr>
          <w:ilvl w:val="0"/>
          <w:numId w:val="24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传输加密：所有接口采用</w:t>
      </w:r>
      <w:r w:rsidRPr="00BE3D81">
        <w:rPr>
          <w:rFonts w:ascii="黑体" w:eastAsia="黑体" w:hAnsi="黑体"/>
          <w:b/>
          <w:bCs/>
        </w:rPr>
        <w:t>HTTPS</w:t>
      </w:r>
      <w:r w:rsidRPr="00BE3D81">
        <w:rPr>
          <w:rFonts w:ascii="黑体" w:eastAsia="黑体" w:hAnsi="黑体"/>
        </w:rPr>
        <w:t>传输，避免数据明文泄露；</w:t>
      </w:r>
    </w:p>
    <w:p w14:paraId="0DB2365E" w14:textId="77777777" w:rsidR="00BE3D81" w:rsidRPr="00BE3D81" w:rsidRDefault="00BE3D81" w:rsidP="00BE3D81">
      <w:pPr>
        <w:numPr>
          <w:ilvl w:val="0"/>
          <w:numId w:val="24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敏感数据加密：身份证号、手机号、银行卡号等敏感数据，在请求体 / 事件中采用</w:t>
      </w:r>
      <w:r w:rsidRPr="00BE3D81">
        <w:rPr>
          <w:rFonts w:ascii="黑体" w:eastAsia="黑体" w:hAnsi="黑体"/>
          <w:b/>
          <w:bCs/>
        </w:rPr>
        <w:t>AES-256</w:t>
      </w:r>
      <w:r w:rsidRPr="00BE3D81">
        <w:rPr>
          <w:rFonts w:ascii="黑体" w:eastAsia="黑体" w:hAnsi="黑体"/>
        </w:rPr>
        <w:t>加密，服务端解密后处理；</w:t>
      </w:r>
    </w:p>
    <w:p w14:paraId="08DC733E" w14:textId="77777777" w:rsidR="00BE3D81" w:rsidRPr="00BE3D81" w:rsidRDefault="00BE3D81" w:rsidP="00BE3D81">
      <w:pPr>
        <w:numPr>
          <w:ilvl w:val="0"/>
          <w:numId w:val="24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数据脱敏：日志中对敏感数据做脱敏处理（如身份证号显示为 110******1234）；</w:t>
      </w:r>
    </w:p>
    <w:p w14:paraId="0C3DD11F" w14:textId="77777777" w:rsidR="00BE3D81" w:rsidRPr="00BE3D81" w:rsidRDefault="00BE3D81" w:rsidP="00BE3D81">
      <w:pPr>
        <w:numPr>
          <w:ilvl w:val="0"/>
          <w:numId w:val="24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访问控制：外部中心仅能访问</w:t>
      </w:r>
      <w:proofErr w:type="gramStart"/>
      <w:r w:rsidRPr="00BE3D81">
        <w:rPr>
          <w:rFonts w:ascii="黑体" w:eastAsia="黑体" w:hAnsi="黑体"/>
        </w:rPr>
        <w:t>跨中心协同微服务</w:t>
      </w:r>
      <w:proofErr w:type="gramEnd"/>
      <w:r w:rsidRPr="00BE3D81">
        <w:rPr>
          <w:rFonts w:ascii="黑体" w:eastAsia="黑体" w:hAnsi="黑体"/>
        </w:rPr>
        <w:t xml:space="preserve">开放的接口，无 CRM </w:t>
      </w:r>
      <w:proofErr w:type="gramStart"/>
      <w:r w:rsidRPr="00BE3D81">
        <w:rPr>
          <w:rFonts w:ascii="黑体" w:eastAsia="黑体" w:hAnsi="黑体"/>
        </w:rPr>
        <w:t>内部微服务</w:t>
      </w:r>
      <w:proofErr w:type="gramEnd"/>
      <w:r w:rsidRPr="00BE3D81">
        <w:rPr>
          <w:rFonts w:ascii="黑体" w:eastAsia="黑体" w:hAnsi="黑体"/>
        </w:rPr>
        <w:t>的直接访问权限。</w:t>
      </w:r>
    </w:p>
    <w:p w14:paraId="3A8C55C1" w14:textId="77777777" w:rsidR="00BE3D81" w:rsidRPr="0044553F" w:rsidRDefault="00BE3D81" w:rsidP="00BE3D81">
      <w:pPr>
        <w:rPr>
          <w:rFonts w:ascii="黑体" w:eastAsia="黑体" w:hAnsi="黑体" w:hint="eastAsia"/>
          <w:sz w:val="28"/>
          <w:szCs w:val="28"/>
        </w:rPr>
      </w:pPr>
      <w:r w:rsidRPr="0044553F">
        <w:rPr>
          <w:rFonts w:ascii="黑体" w:eastAsia="黑体" w:hAnsi="黑体"/>
          <w:sz w:val="28"/>
          <w:szCs w:val="28"/>
        </w:rPr>
        <w:t>4.3 防攻击规范</w:t>
      </w:r>
    </w:p>
    <w:p w14:paraId="34C2A1B1" w14:textId="77777777" w:rsidR="00BE3D81" w:rsidRPr="00BE3D81" w:rsidRDefault="00BE3D81" w:rsidP="00BE3D81">
      <w:pPr>
        <w:numPr>
          <w:ilvl w:val="0"/>
          <w:numId w:val="25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 xml:space="preserve">防重放攻击：基于Request-Id和Timestamp做防重放，拒绝 5 </w:t>
      </w:r>
      <w:proofErr w:type="gramStart"/>
      <w:r w:rsidRPr="00BE3D81">
        <w:rPr>
          <w:rFonts w:ascii="黑体" w:eastAsia="黑体" w:hAnsi="黑体"/>
        </w:rPr>
        <w:t>分钟外</w:t>
      </w:r>
      <w:proofErr w:type="gramEnd"/>
      <w:r w:rsidRPr="00BE3D81">
        <w:rPr>
          <w:rFonts w:ascii="黑体" w:eastAsia="黑体" w:hAnsi="黑体"/>
        </w:rPr>
        <w:t>的请求；</w:t>
      </w:r>
    </w:p>
    <w:p w14:paraId="29C1C16B" w14:textId="77777777" w:rsidR="00BE3D81" w:rsidRPr="00BE3D81" w:rsidRDefault="00BE3D81" w:rsidP="00BE3D81">
      <w:pPr>
        <w:numPr>
          <w:ilvl w:val="0"/>
          <w:numId w:val="25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防过载攻击：所有</w:t>
      </w:r>
      <w:proofErr w:type="gramStart"/>
      <w:r w:rsidRPr="00BE3D81">
        <w:rPr>
          <w:rFonts w:ascii="黑体" w:eastAsia="黑体" w:hAnsi="黑体"/>
        </w:rPr>
        <w:t>接口做</w:t>
      </w:r>
      <w:r w:rsidRPr="00BE3D81">
        <w:rPr>
          <w:rFonts w:ascii="黑体" w:eastAsia="黑体" w:hAnsi="黑体"/>
          <w:b/>
          <w:bCs/>
        </w:rPr>
        <w:t>限流控制</w:t>
      </w:r>
      <w:proofErr w:type="gramEnd"/>
      <w:r w:rsidRPr="00BE3D81">
        <w:rPr>
          <w:rFonts w:ascii="黑体" w:eastAsia="黑体" w:hAnsi="黑体"/>
        </w:rPr>
        <w:t>（基于 Sentinel），按服务 / 接口设置 QPS 阈值，超过阈值返回 429 请求过多；</w:t>
      </w:r>
    </w:p>
    <w:p w14:paraId="0925EF9B" w14:textId="77777777" w:rsidR="00BE3D81" w:rsidRPr="00187570" w:rsidRDefault="00BE3D81" w:rsidP="00BE3D81">
      <w:pPr>
        <w:numPr>
          <w:ilvl w:val="0"/>
          <w:numId w:val="25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参数校验：服务端对所有请求参数做严格校验（类型、长度、格式、取值范围），非法参数返回 400 参数错误。</w:t>
      </w:r>
    </w:p>
    <w:p w14:paraId="4046232E" w14:textId="77777777" w:rsidR="00BE3D81" w:rsidRPr="00BE3D81" w:rsidRDefault="00BE3D81" w:rsidP="00BE3D81">
      <w:pPr>
        <w:rPr>
          <w:rFonts w:ascii="黑体" w:eastAsia="黑体" w:hAnsi="黑体" w:hint="eastAsia"/>
        </w:rPr>
      </w:pPr>
    </w:p>
    <w:p w14:paraId="0C4F6C16" w14:textId="77777777" w:rsidR="0020200C" w:rsidRDefault="0020200C" w:rsidP="00BE3D81">
      <w:pPr>
        <w:rPr>
          <w:rFonts w:ascii="黑体" w:eastAsia="黑体" w:hAnsi="黑体" w:hint="eastAsia"/>
          <w:sz w:val="32"/>
          <w:szCs w:val="32"/>
        </w:rPr>
      </w:pPr>
    </w:p>
    <w:p w14:paraId="31C3520D" w14:textId="77777777" w:rsidR="0020200C" w:rsidRDefault="0020200C" w:rsidP="00BE3D81">
      <w:pPr>
        <w:rPr>
          <w:rFonts w:ascii="黑体" w:eastAsia="黑体" w:hAnsi="黑体" w:hint="eastAsia"/>
          <w:sz w:val="32"/>
          <w:szCs w:val="32"/>
        </w:rPr>
      </w:pPr>
    </w:p>
    <w:p w14:paraId="0F65B699" w14:textId="5DF24163" w:rsidR="00BE3D81" w:rsidRPr="00BE3D81" w:rsidRDefault="00BE3D81" w:rsidP="00BE3D81">
      <w:pPr>
        <w:rPr>
          <w:rFonts w:ascii="黑体" w:eastAsia="黑体" w:hAnsi="黑体" w:hint="eastAsia"/>
          <w:sz w:val="32"/>
          <w:szCs w:val="32"/>
        </w:rPr>
      </w:pPr>
      <w:r w:rsidRPr="00BE3D81">
        <w:rPr>
          <w:rFonts w:ascii="黑体" w:eastAsia="黑体" w:hAnsi="黑体"/>
          <w:sz w:val="32"/>
          <w:szCs w:val="32"/>
        </w:rPr>
        <w:t>五、全链路追踪与日志规范</w:t>
      </w:r>
    </w:p>
    <w:p w14:paraId="4C1AC247" w14:textId="77777777" w:rsidR="00BE3D81" w:rsidRPr="0044553F" w:rsidRDefault="00BE3D81" w:rsidP="00BE3D81">
      <w:pPr>
        <w:rPr>
          <w:rFonts w:ascii="黑体" w:eastAsia="黑体" w:hAnsi="黑体" w:hint="eastAsia"/>
          <w:sz w:val="28"/>
          <w:szCs w:val="28"/>
        </w:rPr>
      </w:pPr>
      <w:r w:rsidRPr="0044553F">
        <w:rPr>
          <w:rFonts w:ascii="黑体" w:eastAsia="黑体" w:hAnsi="黑体"/>
          <w:sz w:val="28"/>
          <w:szCs w:val="28"/>
        </w:rPr>
        <w:t>5.1 全链路追踪实现</w:t>
      </w:r>
    </w:p>
    <w:p w14:paraId="399C0E90" w14:textId="77777777" w:rsidR="00BE3D81" w:rsidRPr="00BE3D81" w:rsidRDefault="00BE3D81" w:rsidP="00BE3D81">
      <w:pPr>
        <w:numPr>
          <w:ilvl w:val="0"/>
          <w:numId w:val="26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追踪工具：采用</w:t>
      </w:r>
      <w:proofErr w:type="spellStart"/>
      <w:r w:rsidRPr="00BE3D81">
        <w:rPr>
          <w:rFonts w:ascii="黑体" w:eastAsia="黑体" w:hAnsi="黑体"/>
          <w:b/>
          <w:bCs/>
        </w:rPr>
        <w:t>SkyWalking</w:t>
      </w:r>
      <w:proofErr w:type="spellEnd"/>
      <w:r w:rsidRPr="00BE3D81">
        <w:rPr>
          <w:rFonts w:ascii="黑体" w:eastAsia="黑体" w:hAnsi="黑体"/>
        </w:rPr>
        <w:t>实现全链路分布式追踪；</w:t>
      </w:r>
    </w:p>
    <w:p w14:paraId="32E76BF3" w14:textId="77777777" w:rsidR="00BE3D81" w:rsidRPr="00BE3D81" w:rsidRDefault="00BE3D81" w:rsidP="00BE3D81">
      <w:pPr>
        <w:numPr>
          <w:ilvl w:val="0"/>
          <w:numId w:val="26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追踪链路：渠道接入→权限控制→核心</w:t>
      </w:r>
      <w:proofErr w:type="gramStart"/>
      <w:r w:rsidRPr="00BE3D81">
        <w:rPr>
          <w:rFonts w:ascii="黑体" w:eastAsia="黑体" w:hAnsi="黑体"/>
        </w:rPr>
        <w:t>微服务→跨中心</w:t>
      </w:r>
      <w:proofErr w:type="gramEnd"/>
      <w:r w:rsidRPr="00BE3D81">
        <w:rPr>
          <w:rFonts w:ascii="黑体" w:eastAsia="黑体" w:hAnsi="黑体"/>
        </w:rPr>
        <w:t xml:space="preserve">协同→外部中心，所有节点均接入 </w:t>
      </w:r>
      <w:proofErr w:type="spellStart"/>
      <w:r w:rsidRPr="00BE3D81">
        <w:rPr>
          <w:rFonts w:ascii="黑体" w:eastAsia="黑体" w:hAnsi="黑体"/>
        </w:rPr>
        <w:t>SkyWalking</w:t>
      </w:r>
      <w:proofErr w:type="spellEnd"/>
      <w:r w:rsidRPr="00BE3D81">
        <w:rPr>
          <w:rFonts w:ascii="黑体" w:eastAsia="黑体" w:hAnsi="黑体"/>
        </w:rPr>
        <w:t>，生成完整追踪链路；</w:t>
      </w:r>
    </w:p>
    <w:p w14:paraId="7325279C" w14:textId="77777777" w:rsidR="00BE3D81" w:rsidRPr="00BE3D81" w:rsidRDefault="00BE3D81" w:rsidP="00BE3D81">
      <w:pPr>
        <w:numPr>
          <w:ilvl w:val="0"/>
          <w:numId w:val="26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追踪字段：Trace-Id在入口（渠道接入微服务）生成，贯穿所有同步接口和异步事件，确保链路可追溯；</w:t>
      </w:r>
    </w:p>
    <w:p w14:paraId="736D7FCF" w14:textId="77777777" w:rsidR="00BE3D81" w:rsidRPr="00BE3D81" w:rsidRDefault="00BE3D81" w:rsidP="00BE3D81">
      <w:pPr>
        <w:numPr>
          <w:ilvl w:val="0"/>
          <w:numId w:val="26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 xml:space="preserve">链路监控：在 </w:t>
      </w:r>
      <w:proofErr w:type="spellStart"/>
      <w:r w:rsidRPr="00BE3D81">
        <w:rPr>
          <w:rFonts w:ascii="黑体" w:eastAsia="黑体" w:hAnsi="黑体"/>
        </w:rPr>
        <w:t>SkyWalking</w:t>
      </w:r>
      <w:proofErr w:type="spellEnd"/>
      <w:r w:rsidRPr="00BE3D81">
        <w:rPr>
          <w:rFonts w:ascii="黑体" w:eastAsia="黑体" w:hAnsi="黑体"/>
        </w:rPr>
        <w:t xml:space="preserve"> 中配置核心接口 / 事件的</w:t>
      </w:r>
      <w:r w:rsidRPr="00BE3D81">
        <w:rPr>
          <w:rFonts w:ascii="黑体" w:eastAsia="黑体" w:hAnsi="黑体"/>
          <w:b/>
          <w:bCs/>
        </w:rPr>
        <w:t>性能监控指标</w:t>
      </w:r>
      <w:r w:rsidRPr="00BE3D81">
        <w:rPr>
          <w:rFonts w:ascii="黑体" w:eastAsia="黑体" w:hAnsi="黑体"/>
        </w:rPr>
        <w:t>（响应时间、成功率、QPS），设置阈值告警。</w:t>
      </w:r>
    </w:p>
    <w:p w14:paraId="4ACD1705" w14:textId="77777777" w:rsidR="00BE3D81" w:rsidRPr="0044553F" w:rsidRDefault="00BE3D81" w:rsidP="00BE3D81">
      <w:pPr>
        <w:rPr>
          <w:rFonts w:ascii="黑体" w:eastAsia="黑体" w:hAnsi="黑体" w:hint="eastAsia"/>
          <w:sz w:val="28"/>
          <w:szCs w:val="28"/>
        </w:rPr>
      </w:pPr>
      <w:r w:rsidRPr="0044553F">
        <w:rPr>
          <w:rFonts w:ascii="黑体" w:eastAsia="黑体" w:hAnsi="黑体"/>
          <w:sz w:val="28"/>
          <w:szCs w:val="28"/>
        </w:rPr>
        <w:t>5.2 日志规范</w:t>
      </w:r>
    </w:p>
    <w:p w14:paraId="38F8E72B" w14:textId="77777777" w:rsidR="00BE3D81" w:rsidRPr="00BE3D81" w:rsidRDefault="00BE3D81" w:rsidP="00BE3D81">
      <w:p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5.2.1 日志分级</w:t>
      </w:r>
    </w:p>
    <w:p w14:paraId="3FC939FB" w14:textId="77777777" w:rsidR="00BE3D81" w:rsidRPr="00BE3D81" w:rsidRDefault="00BE3D81" w:rsidP="00BE3D81">
      <w:p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按严重程度分为</w:t>
      </w:r>
      <w:r w:rsidRPr="00BE3D81">
        <w:rPr>
          <w:rFonts w:ascii="黑体" w:eastAsia="黑体" w:hAnsi="黑体"/>
          <w:b/>
          <w:bCs/>
        </w:rPr>
        <w:t>INFO（信息）、WARN（警告）、ERROR（错误）、FATAL（致命）</w:t>
      </w:r>
      <w:r w:rsidRPr="00BE3D81">
        <w:rPr>
          <w:rFonts w:ascii="黑体" w:eastAsia="黑体" w:hAnsi="黑体"/>
        </w:rPr>
        <w:t>，各等级日志记录要求：</w:t>
      </w:r>
    </w:p>
    <w:p w14:paraId="25C23876" w14:textId="77777777" w:rsidR="00BE3D81" w:rsidRPr="00BE3D81" w:rsidRDefault="00BE3D81" w:rsidP="00BE3D81">
      <w:pPr>
        <w:numPr>
          <w:ilvl w:val="0"/>
          <w:numId w:val="27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INFO：记录正常业务流程（如请求接收、接口调用成功、事件推送成功）；</w:t>
      </w:r>
    </w:p>
    <w:p w14:paraId="26FCDE63" w14:textId="77777777" w:rsidR="00BE3D81" w:rsidRPr="00BE3D81" w:rsidRDefault="00BE3D81" w:rsidP="00BE3D81">
      <w:pPr>
        <w:numPr>
          <w:ilvl w:val="0"/>
          <w:numId w:val="27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WARN：记录非致命异常（如参数不规范、重试成功）；</w:t>
      </w:r>
    </w:p>
    <w:p w14:paraId="4DEC356F" w14:textId="77777777" w:rsidR="00BE3D81" w:rsidRPr="00BE3D81" w:rsidRDefault="00BE3D81" w:rsidP="00BE3D81">
      <w:pPr>
        <w:numPr>
          <w:ilvl w:val="0"/>
          <w:numId w:val="27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ERROR：记录致命异常（如接口调用失败、事件消费失败、业务规则校验失败）；</w:t>
      </w:r>
    </w:p>
    <w:p w14:paraId="79CAC960" w14:textId="77777777" w:rsidR="00BE3D81" w:rsidRPr="00187570" w:rsidRDefault="00BE3D81" w:rsidP="00BE3D81">
      <w:pPr>
        <w:numPr>
          <w:ilvl w:val="0"/>
          <w:numId w:val="27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FATAL：记录系统级故障（如服务</w:t>
      </w:r>
      <w:proofErr w:type="gramStart"/>
      <w:r w:rsidRPr="00BE3D81">
        <w:rPr>
          <w:rFonts w:ascii="黑体" w:eastAsia="黑体" w:hAnsi="黑体"/>
        </w:rPr>
        <w:t>宕</w:t>
      </w:r>
      <w:proofErr w:type="gramEnd"/>
      <w:r w:rsidRPr="00BE3D81">
        <w:rPr>
          <w:rFonts w:ascii="黑体" w:eastAsia="黑体" w:hAnsi="黑体"/>
        </w:rPr>
        <w:t>机、数据库连接失败）。</w:t>
      </w:r>
    </w:p>
    <w:p w14:paraId="73FAC9F6" w14:textId="77777777" w:rsidR="00BE3D81" w:rsidRPr="00187570" w:rsidRDefault="00BE3D81" w:rsidP="00BE3D81">
      <w:pPr>
        <w:rPr>
          <w:rFonts w:ascii="黑体" w:eastAsia="黑体" w:hAnsi="黑体" w:hint="eastAsia"/>
        </w:rPr>
      </w:pPr>
      <w:r w:rsidRPr="00187570">
        <w:rPr>
          <w:rFonts w:ascii="黑体" w:eastAsia="黑体" w:hAnsi="黑体"/>
        </w:rPr>
        <w:t>5.2.2 日志字段</w:t>
      </w:r>
    </w:p>
    <w:p w14:paraId="7722D634" w14:textId="77777777" w:rsidR="00BE3D81" w:rsidRPr="00187570" w:rsidRDefault="00BE3D81" w:rsidP="00BE3D81">
      <w:pPr>
        <w:rPr>
          <w:rFonts w:ascii="黑体" w:eastAsia="黑体" w:hAnsi="黑体" w:hint="eastAsia"/>
        </w:rPr>
      </w:pPr>
      <w:r w:rsidRPr="00187570">
        <w:rPr>
          <w:rFonts w:ascii="黑体" w:eastAsia="黑体" w:hAnsi="黑体"/>
        </w:rPr>
        <w:t>所有日志必须包含</w:t>
      </w:r>
      <w:r w:rsidRPr="00187570">
        <w:rPr>
          <w:rFonts w:ascii="黑体" w:eastAsia="黑体" w:hAnsi="黑体"/>
          <w:b/>
          <w:bCs/>
        </w:rPr>
        <w:t>核心追踪字段</w:t>
      </w:r>
      <w:r w:rsidRPr="00187570">
        <w:rPr>
          <w:rFonts w:ascii="黑体" w:eastAsia="黑体" w:hAnsi="黑体"/>
        </w:rPr>
        <w:t>和</w:t>
      </w:r>
      <w:r w:rsidRPr="00187570">
        <w:rPr>
          <w:rFonts w:ascii="黑体" w:eastAsia="黑体" w:hAnsi="黑体"/>
          <w:b/>
          <w:bCs/>
        </w:rPr>
        <w:t>业务字段</w:t>
      </w:r>
      <w:r w:rsidRPr="00187570">
        <w:rPr>
          <w:rFonts w:ascii="黑体" w:eastAsia="黑体" w:hAnsi="黑体"/>
        </w:rPr>
        <w:t>，采用 JSON 格式输出，便于日志分析，核心字段：</w:t>
      </w:r>
    </w:p>
    <w:bookmarkStart w:id="3" w:name="_MON_1832691987"/>
    <w:bookmarkEnd w:id="3"/>
    <w:p w14:paraId="7307E9CB" w14:textId="7E068D2D" w:rsidR="00BE3D81" w:rsidRPr="00187570" w:rsidRDefault="00BE3D81" w:rsidP="00BE3D81">
      <w:pPr>
        <w:rPr>
          <w:rFonts w:ascii="黑体" w:eastAsia="黑体" w:hAnsi="黑体" w:hint="eastAsia"/>
        </w:rPr>
      </w:pPr>
      <w:r w:rsidRPr="00187570">
        <w:rPr>
          <w:rFonts w:ascii="黑体" w:eastAsia="黑体" w:hAnsi="黑体" w:hint="eastAsia"/>
        </w:rPr>
        <w:object w:dxaOrig="8306" w:dyaOrig="8393" w14:anchorId="4C266B7C">
          <v:shape id="_x0000_i1028" type="#_x0000_t75" style="width:415.5pt;height:419.5pt" o:ole="">
            <v:imagedata r:id="rId13" o:title=""/>
          </v:shape>
          <o:OLEObject Type="Embed" ProgID="Word.OpenDocumentText.12" ShapeID="_x0000_i1028" DrawAspect="Content" ObjectID="_1832696326" r:id="rId14"/>
        </w:object>
      </w:r>
    </w:p>
    <w:p w14:paraId="7CD9F252" w14:textId="77777777" w:rsidR="00BE3D81" w:rsidRPr="00BE3D81" w:rsidRDefault="00BE3D81" w:rsidP="00BE3D81">
      <w:p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5.2.3 日志采集与存储</w:t>
      </w:r>
    </w:p>
    <w:p w14:paraId="5032339E" w14:textId="77777777" w:rsidR="00BE3D81" w:rsidRPr="00BE3D81" w:rsidRDefault="00BE3D81" w:rsidP="00BE3D81">
      <w:pPr>
        <w:numPr>
          <w:ilvl w:val="0"/>
          <w:numId w:val="28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日志采集：采用</w:t>
      </w:r>
      <w:proofErr w:type="spellStart"/>
      <w:r w:rsidRPr="00BE3D81">
        <w:rPr>
          <w:rFonts w:ascii="黑体" w:eastAsia="黑体" w:hAnsi="黑体"/>
          <w:b/>
          <w:bCs/>
        </w:rPr>
        <w:t>Filebeat</w:t>
      </w:r>
      <w:proofErr w:type="spellEnd"/>
      <w:r w:rsidRPr="00BE3D81">
        <w:rPr>
          <w:rFonts w:ascii="黑体" w:eastAsia="黑体" w:hAnsi="黑体"/>
        </w:rPr>
        <w:t>采集各服务日志，发送至</w:t>
      </w:r>
      <w:r w:rsidRPr="00BE3D81">
        <w:rPr>
          <w:rFonts w:ascii="黑体" w:eastAsia="黑体" w:hAnsi="黑体"/>
          <w:b/>
          <w:bCs/>
        </w:rPr>
        <w:t>Kafka</w:t>
      </w:r>
      <w:r w:rsidRPr="00BE3D81">
        <w:rPr>
          <w:rFonts w:ascii="黑体" w:eastAsia="黑体" w:hAnsi="黑体"/>
        </w:rPr>
        <w:t>；</w:t>
      </w:r>
    </w:p>
    <w:p w14:paraId="30F309BE" w14:textId="77777777" w:rsidR="00BE3D81" w:rsidRPr="00BE3D81" w:rsidRDefault="00BE3D81" w:rsidP="00BE3D81">
      <w:pPr>
        <w:numPr>
          <w:ilvl w:val="0"/>
          <w:numId w:val="28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日志处理：通过</w:t>
      </w:r>
      <w:r w:rsidRPr="00BE3D81">
        <w:rPr>
          <w:rFonts w:ascii="黑体" w:eastAsia="黑体" w:hAnsi="黑体"/>
          <w:b/>
          <w:bCs/>
        </w:rPr>
        <w:t>Flink</w:t>
      </w:r>
      <w:r w:rsidRPr="00BE3D81">
        <w:rPr>
          <w:rFonts w:ascii="黑体" w:eastAsia="黑体" w:hAnsi="黑体"/>
        </w:rPr>
        <w:t>对日志做清洗、过滤、结构化处理；</w:t>
      </w:r>
    </w:p>
    <w:p w14:paraId="76C99397" w14:textId="77777777" w:rsidR="00BE3D81" w:rsidRPr="00BE3D81" w:rsidRDefault="00BE3D81" w:rsidP="00BE3D81">
      <w:pPr>
        <w:numPr>
          <w:ilvl w:val="0"/>
          <w:numId w:val="28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日志存储：处理后的日志存储至</w:t>
      </w:r>
      <w:r w:rsidRPr="00BE3D81">
        <w:rPr>
          <w:rFonts w:ascii="黑体" w:eastAsia="黑体" w:hAnsi="黑体"/>
          <w:b/>
          <w:bCs/>
        </w:rPr>
        <w:t>Elasticsearch</w:t>
      </w:r>
      <w:r w:rsidRPr="00BE3D81">
        <w:rPr>
          <w:rFonts w:ascii="黑体" w:eastAsia="黑体" w:hAnsi="黑体"/>
        </w:rPr>
        <w:t>，保留 90 天；</w:t>
      </w:r>
    </w:p>
    <w:p w14:paraId="2E2FF254" w14:textId="77777777" w:rsidR="00BE3D81" w:rsidRPr="00BE3D81" w:rsidRDefault="00BE3D81" w:rsidP="00BE3D81">
      <w:pPr>
        <w:numPr>
          <w:ilvl w:val="0"/>
          <w:numId w:val="28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日志查询：通过</w:t>
      </w:r>
      <w:r w:rsidRPr="00BE3D81">
        <w:rPr>
          <w:rFonts w:ascii="黑体" w:eastAsia="黑体" w:hAnsi="黑体"/>
          <w:b/>
          <w:bCs/>
        </w:rPr>
        <w:t>Kibana</w:t>
      </w:r>
      <w:r w:rsidRPr="00BE3D81">
        <w:rPr>
          <w:rFonts w:ascii="黑体" w:eastAsia="黑体" w:hAnsi="黑体"/>
        </w:rPr>
        <w:t xml:space="preserve">实现日志的多维度查询（按 </w:t>
      </w:r>
      <w:proofErr w:type="spellStart"/>
      <w:r w:rsidRPr="00BE3D81">
        <w:rPr>
          <w:rFonts w:ascii="黑体" w:eastAsia="黑体" w:hAnsi="黑体"/>
        </w:rPr>
        <w:t>traceId</w:t>
      </w:r>
      <w:proofErr w:type="spellEnd"/>
      <w:r w:rsidRPr="00BE3D81">
        <w:rPr>
          <w:rFonts w:ascii="黑体" w:eastAsia="黑体" w:hAnsi="黑体"/>
        </w:rPr>
        <w:t>、</w:t>
      </w:r>
      <w:proofErr w:type="spellStart"/>
      <w:r w:rsidRPr="00BE3D81">
        <w:rPr>
          <w:rFonts w:ascii="黑体" w:eastAsia="黑体" w:hAnsi="黑体"/>
        </w:rPr>
        <w:t>custId</w:t>
      </w:r>
      <w:proofErr w:type="spellEnd"/>
      <w:r w:rsidRPr="00BE3D81">
        <w:rPr>
          <w:rFonts w:ascii="黑体" w:eastAsia="黑体" w:hAnsi="黑体"/>
        </w:rPr>
        <w:t>、</w:t>
      </w:r>
      <w:proofErr w:type="spellStart"/>
      <w:r w:rsidRPr="00BE3D81">
        <w:rPr>
          <w:rFonts w:ascii="黑体" w:eastAsia="黑体" w:hAnsi="黑体"/>
        </w:rPr>
        <w:t>orderId</w:t>
      </w:r>
      <w:proofErr w:type="spellEnd"/>
      <w:r w:rsidRPr="00BE3D81">
        <w:rPr>
          <w:rFonts w:ascii="黑体" w:eastAsia="黑体" w:hAnsi="黑体"/>
        </w:rPr>
        <w:t>、时间等）。</w:t>
      </w:r>
    </w:p>
    <w:p w14:paraId="0565E672" w14:textId="77777777" w:rsidR="00A35A6B" w:rsidRPr="00187570" w:rsidRDefault="00A35A6B" w:rsidP="00BE3D81">
      <w:pPr>
        <w:rPr>
          <w:rFonts w:ascii="黑体" w:eastAsia="黑体" w:hAnsi="黑体" w:hint="eastAsia"/>
        </w:rPr>
      </w:pPr>
    </w:p>
    <w:p w14:paraId="7E0E8B8E" w14:textId="234C9615" w:rsidR="00BE3D81" w:rsidRPr="00187570" w:rsidRDefault="00BE3D81" w:rsidP="00BE3D81">
      <w:pPr>
        <w:rPr>
          <w:rFonts w:ascii="黑体" w:eastAsia="黑体" w:hAnsi="黑体" w:hint="eastAsia"/>
        </w:rPr>
      </w:pPr>
    </w:p>
    <w:p w14:paraId="2DAA7094" w14:textId="77777777" w:rsidR="00BE3D81" w:rsidRPr="00BE3D81" w:rsidRDefault="00BE3D81" w:rsidP="00BE3D81">
      <w:pPr>
        <w:rPr>
          <w:rFonts w:ascii="黑体" w:eastAsia="黑体" w:hAnsi="黑体" w:hint="eastAsia"/>
          <w:sz w:val="32"/>
          <w:szCs w:val="32"/>
        </w:rPr>
      </w:pPr>
      <w:r w:rsidRPr="00BE3D81">
        <w:rPr>
          <w:rFonts w:ascii="黑体" w:eastAsia="黑体" w:hAnsi="黑体"/>
          <w:sz w:val="32"/>
          <w:szCs w:val="32"/>
        </w:rPr>
        <w:t>六、接口版本管理与兼容性规则</w:t>
      </w:r>
    </w:p>
    <w:p w14:paraId="7EADB2F5" w14:textId="77777777" w:rsidR="00BE3D81" w:rsidRPr="0044553F" w:rsidRDefault="00BE3D81" w:rsidP="00BE3D81">
      <w:pPr>
        <w:rPr>
          <w:rFonts w:ascii="黑体" w:eastAsia="黑体" w:hAnsi="黑体" w:hint="eastAsia"/>
          <w:sz w:val="28"/>
          <w:szCs w:val="28"/>
        </w:rPr>
      </w:pPr>
      <w:r w:rsidRPr="0044553F">
        <w:rPr>
          <w:rFonts w:ascii="黑体" w:eastAsia="黑体" w:hAnsi="黑体"/>
          <w:sz w:val="28"/>
          <w:szCs w:val="28"/>
        </w:rPr>
        <w:t>6.1 版本管理规则</w:t>
      </w:r>
    </w:p>
    <w:p w14:paraId="68B74EFF" w14:textId="77777777" w:rsidR="00BE3D81" w:rsidRPr="00BE3D81" w:rsidRDefault="00BE3D81" w:rsidP="00BE3D81">
      <w:pPr>
        <w:numPr>
          <w:ilvl w:val="0"/>
          <w:numId w:val="29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lastRenderedPageBreak/>
        <w:t>版本号格式：</w:t>
      </w:r>
      <w:r w:rsidRPr="00BE3D81">
        <w:rPr>
          <w:rFonts w:ascii="黑体" w:eastAsia="黑体" w:hAnsi="黑体"/>
          <w:b/>
          <w:bCs/>
        </w:rPr>
        <w:t>主版本号。次版本号。补丁号</w:t>
      </w:r>
      <w:r w:rsidRPr="00BE3D81">
        <w:rPr>
          <w:rFonts w:ascii="黑体" w:eastAsia="黑体" w:hAnsi="黑体"/>
        </w:rPr>
        <w:t>（如 v1.0.0），同步 API 在路径中仅体现</w:t>
      </w:r>
      <w:r w:rsidRPr="00BE3D81">
        <w:rPr>
          <w:rFonts w:ascii="黑体" w:eastAsia="黑体" w:hAnsi="黑体"/>
          <w:b/>
          <w:bCs/>
        </w:rPr>
        <w:t>主版本号</w:t>
      </w:r>
      <w:r w:rsidRPr="00BE3D81">
        <w:rPr>
          <w:rFonts w:ascii="黑体" w:eastAsia="黑体" w:hAnsi="黑体"/>
        </w:rPr>
        <w:t>（如 v1），事件在 meta 中体现完整版本号；</w:t>
      </w:r>
    </w:p>
    <w:p w14:paraId="5B5E7F5A" w14:textId="77777777" w:rsidR="00BE3D81" w:rsidRPr="00BE3D81" w:rsidRDefault="00BE3D81" w:rsidP="00BE3D81">
      <w:pPr>
        <w:numPr>
          <w:ilvl w:val="0"/>
          <w:numId w:val="29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版本升级触发条件：</w:t>
      </w:r>
    </w:p>
    <w:p w14:paraId="53487D0E" w14:textId="77777777" w:rsidR="00BE3D81" w:rsidRPr="00BE3D81" w:rsidRDefault="00BE3D81" w:rsidP="00BE3D81">
      <w:pPr>
        <w:numPr>
          <w:ilvl w:val="1"/>
          <w:numId w:val="29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主版本号：接口 / 事件</w:t>
      </w:r>
      <w:r w:rsidRPr="00BE3D81">
        <w:rPr>
          <w:rFonts w:ascii="黑体" w:eastAsia="黑体" w:hAnsi="黑体"/>
          <w:b/>
          <w:bCs/>
        </w:rPr>
        <w:t xml:space="preserve">核心逻辑变更、入参 / </w:t>
      </w:r>
      <w:proofErr w:type="gramStart"/>
      <w:r w:rsidRPr="00BE3D81">
        <w:rPr>
          <w:rFonts w:ascii="黑体" w:eastAsia="黑体" w:hAnsi="黑体"/>
          <w:b/>
          <w:bCs/>
        </w:rPr>
        <w:t>出参大幅</w:t>
      </w:r>
      <w:proofErr w:type="gramEnd"/>
      <w:r w:rsidRPr="00BE3D81">
        <w:rPr>
          <w:rFonts w:ascii="黑体" w:eastAsia="黑体" w:hAnsi="黑体"/>
          <w:b/>
          <w:bCs/>
        </w:rPr>
        <w:t>调整、不兼容旧版本</w:t>
      </w:r>
      <w:r w:rsidRPr="00BE3D81">
        <w:rPr>
          <w:rFonts w:ascii="黑体" w:eastAsia="黑体" w:hAnsi="黑体"/>
        </w:rPr>
        <w:t>；</w:t>
      </w:r>
    </w:p>
    <w:p w14:paraId="1EF2685E" w14:textId="77777777" w:rsidR="00BE3D81" w:rsidRPr="00BE3D81" w:rsidRDefault="00BE3D81" w:rsidP="00BE3D81">
      <w:pPr>
        <w:numPr>
          <w:ilvl w:val="1"/>
          <w:numId w:val="29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次版本号：接口 / 事件</w:t>
      </w:r>
      <w:r w:rsidRPr="00BE3D81">
        <w:rPr>
          <w:rFonts w:ascii="黑体" w:eastAsia="黑体" w:hAnsi="黑体"/>
          <w:b/>
          <w:bCs/>
        </w:rPr>
        <w:t>新增功能、新增非必传入参 / 出参、兼容旧版本</w:t>
      </w:r>
      <w:r w:rsidRPr="00BE3D81">
        <w:rPr>
          <w:rFonts w:ascii="黑体" w:eastAsia="黑体" w:hAnsi="黑体"/>
        </w:rPr>
        <w:t>；</w:t>
      </w:r>
    </w:p>
    <w:p w14:paraId="549A8F4D" w14:textId="77777777" w:rsidR="00BE3D81" w:rsidRPr="00BE3D81" w:rsidRDefault="00BE3D81" w:rsidP="00BE3D81">
      <w:pPr>
        <w:numPr>
          <w:ilvl w:val="1"/>
          <w:numId w:val="29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补丁号：接口 / 事件</w:t>
      </w:r>
      <w:r w:rsidRPr="00BE3D81">
        <w:rPr>
          <w:rFonts w:ascii="黑体" w:eastAsia="黑体" w:hAnsi="黑体"/>
          <w:b/>
          <w:bCs/>
        </w:rPr>
        <w:t>BUG 修复、性能优化、无功能变更</w:t>
      </w:r>
      <w:r w:rsidRPr="00BE3D81">
        <w:rPr>
          <w:rFonts w:ascii="黑体" w:eastAsia="黑体" w:hAnsi="黑体"/>
        </w:rPr>
        <w:t>。</w:t>
      </w:r>
    </w:p>
    <w:p w14:paraId="48785CCE" w14:textId="77777777" w:rsidR="00BE3D81" w:rsidRPr="00BE3D81" w:rsidRDefault="00BE3D81" w:rsidP="00BE3D81">
      <w:pPr>
        <w:numPr>
          <w:ilvl w:val="0"/>
          <w:numId w:val="29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版本发布：新老版本</w:t>
      </w:r>
      <w:r w:rsidRPr="00BE3D81">
        <w:rPr>
          <w:rFonts w:ascii="黑体" w:eastAsia="黑体" w:hAnsi="黑体"/>
          <w:b/>
          <w:bCs/>
        </w:rPr>
        <w:t>并行部署</w:t>
      </w:r>
      <w:r w:rsidRPr="00BE3D81">
        <w:rPr>
          <w:rFonts w:ascii="黑体" w:eastAsia="黑体" w:hAnsi="黑体"/>
        </w:rPr>
        <w:t>，通过版本号做路由，确保平滑过渡，旧版本在确认无调用后再下线。</w:t>
      </w:r>
    </w:p>
    <w:p w14:paraId="4C8D30E3" w14:textId="77777777" w:rsidR="00BE3D81" w:rsidRPr="0044553F" w:rsidRDefault="00BE3D81" w:rsidP="00BE3D81">
      <w:pPr>
        <w:rPr>
          <w:rFonts w:ascii="黑体" w:eastAsia="黑体" w:hAnsi="黑体" w:hint="eastAsia"/>
          <w:sz w:val="28"/>
          <w:szCs w:val="28"/>
        </w:rPr>
      </w:pPr>
      <w:r w:rsidRPr="0044553F">
        <w:rPr>
          <w:rFonts w:ascii="黑体" w:eastAsia="黑体" w:hAnsi="黑体"/>
          <w:sz w:val="28"/>
          <w:szCs w:val="28"/>
        </w:rPr>
        <w:t>6.2 兼容性设计规则</w:t>
      </w:r>
    </w:p>
    <w:p w14:paraId="5F995D70" w14:textId="77777777" w:rsidR="00BE3D81" w:rsidRPr="00BE3D81" w:rsidRDefault="00BE3D81" w:rsidP="00BE3D81">
      <w:pPr>
        <w:numPr>
          <w:ilvl w:val="0"/>
          <w:numId w:val="30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  <w:b/>
          <w:bCs/>
        </w:rPr>
        <w:t>入参兼容性</w:t>
      </w:r>
      <w:r w:rsidRPr="00BE3D81">
        <w:rPr>
          <w:rFonts w:ascii="黑体" w:eastAsia="黑体" w:hAnsi="黑体"/>
        </w:rPr>
        <w:t>：</w:t>
      </w:r>
    </w:p>
    <w:p w14:paraId="19A27DE3" w14:textId="77777777" w:rsidR="00BE3D81" w:rsidRPr="00BE3D81" w:rsidRDefault="00BE3D81" w:rsidP="00BE3D81">
      <w:pPr>
        <w:numPr>
          <w:ilvl w:val="1"/>
          <w:numId w:val="30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新增入</w:t>
      </w:r>
      <w:proofErr w:type="gramStart"/>
      <w:r w:rsidRPr="00BE3D81">
        <w:rPr>
          <w:rFonts w:ascii="黑体" w:eastAsia="黑体" w:hAnsi="黑体"/>
        </w:rPr>
        <w:t>参必须</w:t>
      </w:r>
      <w:proofErr w:type="gramEnd"/>
      <w:r w:rsidRPr="00BE3D81">
        <w:rPr>
          <w:rFonts w:ascii="黑体" w:eastAsia="黑体" w:hAnsi="黑体"/>
        </w:rPr>
        <w:t>为</w:t>
      </w:r>
      <w:r w:rsidRPr="00BE3D81">
        <w:rPr>
          <w:rFonts w:ascii="黑体" w:eastAsia="黑体" w:hAnsi="黑体"/>
          <w:b/>
          <w:bCs/>
        </w:rPr>
        <w:t>非必传</w:t>
      </w:r>
      <w:r w:rsidRPr="00BE3D81">
        <w:rPr>
          <w:rFonts w:ascii="黑体" w:eastAsia="黑体" w:hAnsi="黑体"/>
        </w:rPr>
        <w:t>，并设置默认值；</w:t>
      </w:r>
    </w:p>
    <w:p w14:paraId="09C42C09" w14:textId="77777777" w:rsidR="00BE3D81" w:rsidRPr="00BE3D81" w:rsidRDefault="00BE3D81" w:rsidP="00BE3D81">
      <w:pPr>
        <w:numPr>
          <w:ilvl w:val="1"/>
          <w:numId w:val="30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不允许删除原有必传入参，可标记为 “废弃” 并在文档中说明；</w:t>
      </w:r>
    </w:p>
    <w:p w14:paraId="45D9FC15" w14:textId="77777777" w:rsidR="00BE3D81" w:rsidRPr="00BE3D81" w:rsidRDefault="00BE3D81" w:rsidP="00BE3D81">
      <w:pPr>
        <w:numPr>
          <w:ilvl w:val="1"/>
          <w:numId w:val="30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入参格式变更时，兼容旧格式（如字符串数字与纯数字）。</w:t>
      </w:r>
    </w:p>
    <w:p w14:paraId="56A88EEA" w14:textId="77777777" w:rsidR="00BE3D81" w:rsidRPr="00BE3D81" w:rsidRDefault="00BE3D81" w:rsidP="00BE3D81">
      <w:pPr>
        <w:numPr>
          <w:ilvl w:val="0"/>
          <w:numId w:val="30"/>
        </w:numPr>
        <w:rPr>
          <w:rFonts w:ascii="黑体" w:eastAsia="黑体" w:hAnsi="黑体" w:hint="eastAsia"/>
        </w:rPr>
      </w:pPr>
      <w:proofErr w:type="gramStart"/>
      <w:r w:rsidRPr="00BE3D81">
        <w:rPr>
          <w:rFonts w:ascii="黑体" w:eastAsia="黑体" w:hAnsi="黑体"/>
          <w:b/>
          <w:bCs/>
        </w:rPr>
        <w:t>出参兼容性</w:t>
      </w:r>
      <w:proofErr w:type="gramEnd"/>
      <w:r w:rsidRPr="00BE3D81">
        <w:rPr>
          <w:rFonts w:ascii="黑体" w:eastAsia="黑体" w:hAnsi="黑体"/>
        </w:rPr>
        <w:t>：</w:t>
      </w:r>
    </w:p>
    <w:p w14:paraId="1B7F8652" w14:textId="77777777" w:rsidR="00BE3D81" w:rsidRPr="00BE3D81" w:rsidRDefault="00BE3D81" w:rsidP="00BE3D81">
      <w:pPr>
        <w:numPr>
          <w:ilvl w:val="1"/>
          <w:numId w:val="30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新增</w:t>
      </w:r>
      <w:proofErr w:type="gramStart"/>
      <w:r w:rsidRPr="00BE3D81">
        <w:rPr>
          <w:rFonts w:ascii="黑体" w:eastAsia="黑体" w:hAnsi="黑体"/>
        </w:rPr>
        <w:t>出参必须</w:t>
      </w:r>
      <w:proofErr w:type="gramEnd"/>
      <w:r w:rsidRPr="00BE3D81">
        <w:rPr>
          <w:rFonts w:ascii="黑体" w:eastAsia="黑体" w:hAnsi="黑体"/>
        </w:rPr>
        <w:t>为</w:t>
      </w:r>
      <w:r w:rsidRPr="00BE3D81">
        <w:rPr>
          <w:rFonts w:ascii="黑体" w:eastAsia="黑体" w:hAnsi="黑体"/>
          <w:b/>
          <w:bCs/>
        </w:rPr>
        <w:t>非核心字段</w:t>
      </w:r>
      <w:r w:rsidRPr="00BE3D81">
        <w:rPr>
          <w:rFonts w:ascii="黑体" w:eastAsia="黑体" w:hAnsi="黑体"/>
        </w:rPr>
        <w:t>，不影响原有业务逻辑；</w:t>
      </w:r>
    </w:p>
    <w:p w14:paraId="0650AD11" w14:textId="77777777" w:rsidR="00BE3D81" w:rsidRPr="00BE3D81" w:rsidRDefault="00BE3D81" w:rsidP="00BE3D81">
      <w:pPr>
        <w:numPr>
          <w:ilvl w:val="1"/>
          <w:numId w:val="30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不允许删除原有核心出参，可标记为 “废弃” 并在文档中说明；</w:t>
      </w:r>
    </w:p>
    <w:p w14:paraId="600C1E45" w14:textId="77777777" w:rsidR="00BE3D81" w:rsidRPr="00BE3D81" w:rsidRDefault="00BE3D81" w:rsidP="00BE3D81">
      <w:pPr>
        <w:numPr>
          <w:ilvl w:val="1"/>
          <w:numId w:val="30"/>
        </w:numPr>
        <w:rPr>
          <w:rFonts w:ascii="黑体" w:eastAsia="黑体" w:hAnsi="黑体" w:hint="eastAsia"/>
        </w:rPr>
      </w:pPr>
      <w:proofErr w:type="gramStart"/>
      <w:r w:rsidRPr="00BE3D81">
        <w:rPr>
          <w:rFonts w:ascii="黑体" w:eastAsia="黑体" w:hAnsi="黑体"/>
        </w:rPr>
        <w:t>出参数据类型</w:t>
      </w:r>
      <w:proofErr w:type="gramEnd"/>
      <w:r w:rsidRPr="00BE3D81">
        <w:rPr>
          <w:rFonts w:ascii="黑体" w:eastAsia="黑体" w:hAnsi="黑体"/>
        </w:rPr>
        <w:t>变更时，做兼容转换（如数字转字符串）。</w:t>
      </w:r>
    </w:p>
    <w:p w14:paraId="4BF226A4" w14:textId="77777777" w:rsidR="00BE3D81" w:rsidRPr="00BE3D81" w:rsidRDefault="00BE3D81" w:rsidP="00BE3D81">
      <w:pPr>
        <w:numPr>
          <w:ilvl w:val="0"/>
          <w:numId w:val="30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  <w:b/>
          <w:bCs/>
        </w:rPr>
        <w:t>事件兼容性</w:t>
      </w:r>
      <w:r w:rsidRPr="00BE3D81">
        <w:rPr>
          <w:rFonts w:ascii="黑体" w:eastAsia="黑体" w:hAnsi="黑体"/>
        </w:rPr>
        <w:t>：</w:t>
      </w:r>
    </w:p>
    <w:p w14:paraId="23C138CC" w14:textId="77777777" w:rsidR="00BE3D81" w:rsidRPr="00BE3D81" w:rsidRDefault="00BE3D81" w:rsidP="00BE3D81">
      <w:pPr>
        <w:numPr>
          <w:ilvl w:val="1"/>
          <w:numId w:val="30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新增事件字段必须为</w:t>
      </w:r>
      <w:r w:rsidRPr="00BE3D81">
        <w:rPr>
          <w:rFonts w:ascii="黑体" w:eastAsia="黑体" w:hAnsi="黑体"/>
          <w:b/>
          <w:bCs/>
        </w:rPr>
        <w:t>非必传</w:t>
      </w:r>
      <w:r w:rsidRPr="00BE3D81">
        <w:rPr>
          <w:rFonts w:ascii="黑体" w:eastAsia="黑体" w:hAnsi="黑体"/>
        </w:rPr>
        <w:t>，消费</w:t>
      </w:r>
      <w:proofErr w:type="gramStart"/>
      <w:r w:rsidRPr="00BE3D81">
        <w:rPr>
          <w:rFonts w:ascii="黑体" w:eastAsia="黑体" w:hAnsi="黑体"/>
        </w:rPr>
        <w:t>端做判</w:t>
      </w:r>
      <w:proofErr w:type="gramEnd"/>
      <w:r w:rsidRPr="00BE3D81">
        <w:rPr>
          <w:rFonts w:ascii="黑体" w:eastAsia="黑体" w:hAnsi="黑体"/>
        </w:rPr>
        <w:t>空处理；</w:t>
      </w:r>
    </w:p>
    <w:p w14:paraId="46ACAE12" w14:textId="77777777" w:rsidR="00BE3D81" w:rsidRPr="00BE3D81" w:rsidRDefault="00BE3D81" w:rsidP="00BE3D81">
      <w:pPr>
        <w:numPr>
          <w:ilvl w:val="1"/>
          <w:numId w:val="30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不允许删除原有核心事件字段，可标记为 “废弃”；</w:t>
      </w:r>
    </w:p>
    <w:p w14:paraId="01EB733D" w14:textId="156F9419" w:rsidR="00EA2430" w:rsidRPr="006D78D9" w:rsidRDefault="00BE3D81" w:rsidP="006D78D9">
      <w:pPr>
        <w:numPr>
          <w:ilvl w:val="1"/>
          <w:numId w:val="30"/>
        </w:numPr>
        <w:rPr>
          <w:rFonts w:ascii="黑体" w:eastAsia="黑体" w:hAnsi="黑体" w:hint="eastAsia"/>
        </w:rPr>
      </w:pPr>
      <w:r w:rsidRPr="00BE3D81">
        <w:rPr>
          <w:rFonts w:ascii="黑体" w:eastAsia="黑体" w:hAnsi="黑体"/>
        </w:rPr>
        <w:t>事件主题变更时，保留</w:t>
      </w:r>
      <w:proofErr w:type="gramStart"/>
      <w:r w:rsidRPr="00BE3D81">
        <w:rPr>
          <w:rFonts w:ascii="黑体" w:eastAsia="黑体" w:hAnsi="黑体"/>
        </w:rPr>
        <w:t>原主题</w:t>
      </w:r>
      <w:proofErr w:type="gramEnd"/>
      <w:r w:rsidRPr="00BE3D81">
        <w:rPr>
          <w:rFonts w:ascii="黑体" w:eastAsia="黑体" w:hAnsi="黑体"/>
        </w:rPr>
        <w:t>一段时间，做</w:t>
      </w:r>
      <w:proofErr w:type="gramStart"/>
      <w:r w:rsidRPr="00BE3D81">
        <w:rPr>
          <w:rFonts w:ascii="黑体" w:eastAsia="黑体" w:hAnsi="黑体"/>
        </w:rPr>
        <w:t>双主题</w:t>
      </w:r>
      <w:proofErr w:type="gramEnd"/>
      <w:r w:rsidRPr="00BE3D81">
        <w:rPr>
          <w:rFonts w:ascii="黑体" w:eastAsia="黑体" w:hAnsi="黑体"/>
        </w:rPr>
        <w:t>推送。</w:t>
      </w:r>
    </w:p>
    <w:sectPr w:rsidR="00EA2430" w:rsidRPr="006D78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11F4F" w14:textId="77777777" w:rsidR="00ED3211" w:rsidRDefault="00ED3211" w:rsidP="0044553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374E9E" w14:textId="77777777" w:rsidR="00ED3211" w:rsidRDefault="00ED3211" w:rsidP="0044553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F8025" w14:textId="77777777" w:rsidR="00ED3211" w:rsidRDefault="00ED3211" w:rsidP="0044553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20A48D" w14:textId="77777777" w:rsidR="00ED3211" w:rsidRDefault="00ED3211" w:rsidP="0044553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327B"/>
    <w:multiLevelType w:val="multilevel"/>
    <w:tmpl w:val="8D8A7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C4B66"/>
    <w:multiLevelType w:val="multilevel"/>
    <w:tmpl w:val="BF2CAD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759C2"/>
    <w:multiLevelType w:val="multilevel"/>
    <w:tmpl w:val="36826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6065D"/>
    <w:multiLevelType w:val="multilevel"/>
    <w:tmpl w:val="7952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16DDA"/>
    <w:multiLevelType w:val="multilevel"/>
    <w:tmpl w:val="41F00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D87193"/>
    <w:multiLevelType w:val="multilevel"/>
    <w:tmpl w:val="E4AE75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3E50C3"/>
    <w:multiLevelType w:val="multilevel"/>
    <w:tmpl w:val="27A8C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440EE9"/>
    <w:multiLevelType w:val="hybridMultilevel"/>
    <w:tmpl w:val="55228542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8" w15:restartNumberingAfterBreak="0">
    <w:nsid w:val="1D480C3A"/>
    <w:multiLevelType w:val="multilevel"/>
    <w:tmpl w:val="583A41B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106FBF"/>
    <w:multiLevelType w:val="multilevel"/>
    <w:tmpl w:val="5F06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346AD5"/>
    <w:multiLevelType w:val="hybridMultilevel"/>
    <w:tmpl w:val="80C8E0F8"/>
    <w:lvl w:ilvl="0" w:tplc="8F02D6D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13F6D66"/>
    <w:multiLevelType w:val="hybridMultilevel"/>
    <w:tmpl w:val="71ECEFF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49F7FD3"/>
    <w:multiLevelType w:val="multilevel"/>
    <w:tmpl w:val="0E820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F22978"/>
    <w:multiLevelType w:val="multilevel"/>
    <w:tmpl w:val="2DA0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D93DC3"/>
    <w:multiLevelType w:val="multilevel"/>
    <w:tmpl w:val="2DF2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02EC4"/>
    <w:multiLevelType w:val="multilevel"/>
    <w:tmpl w:val="9AF6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F425B"/>
    <w:multiLevelType w:val="hybridMultilevel"/>
    <w:tmpl w:val="17707C5A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FFFFFFFF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58B14BE5"/>
    <w:multiLevelType w:val="multilevel"/>
    <w:tmpl w:val="36826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722423"/>
    <w:multiLevelType w:val="multilevel"/>
    <w:tmpl w:val="018A7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8465CD"/>
    <w:multiLevelType w:val="multilevel"/>
    <w:tmpl w:val="5BAE9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D24737"/>
    <w:multiLevelType w:val="multilevel"/>
    <w:tmpl w:val="7ACA0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8B7209"/>
    <w:multiLevelType w:val="multilevel"/>
    <w:tmpl w:val="1CE4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C659D9"/>
    <w:multiLevelType w:val="multilevel"/>
    <w:tmpl w:val="3AA66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4D5ACB"/>
    <w:multiLevelType w:val="multilevel"/>
    <w:tmpl w:val="E2A8C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326BD6"/>
    <w:multiLevelType w:val="multilevel"/>
    <w:tmpl w:val="724418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5A3626"/>
    <w:multiLevelType w:val="multilevel"/>
    <w:tmpl w:val="F8EC3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7714CB"/>
    <w:multiLevelType w:val="hybridMultilevel"/>
    <w:tmpl w:val="0D06105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7BB23A5D"/>
    <w:multiLevelType w:val="multilevel"/>
    <w:tmpl w:val="36826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FE1819"/>
    <w:multiLevelType w:val="multilevel"/>
    <w:tmpl w:val="39B40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C74A64"/>
    <w:multiLevelType w:val="multilevel"/>
    <w:tmpl w:val="3E049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D31A50"/>
    <w:multiLevelType w:val="multilevel"/>
    <w:tmpl w:val="41223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574307">
    <w:abstractNumId w:val="6"/>
  </w:num>
  <w:num w:numId="2" w16cid:durableId="360328228">
    <w:abstractNumId w:val="24"/>
  </w:num>
  <w:num w:numId="3" w16cid:durableId="977147911">
    <w:abstractNumId w:val="5"/>
  </w:num>
  <w:num w:numId="4" w16cid:durableId="1524317705">
    <w:abstractNumId w:val="1"/>
  </w:num>
  <w:num w:numId="5" w16cid:durableId="865405416">
    <w:abstractNumId w:val="8"/>
  </w:num>
  <w:num w:numId="6" w16cid:durableId="9720215">
    <w:abstractNumId w:val="0"/>
  </w:num>
  <w:num w:numId="7" w16cid:durableId="1528519861">
    <w:abstractNumId w:val="21"/>
  </w:num>
  <w:num w:numId="8" w16cid:durableId="1594167931">
    <w:abstractNumId w:val="20"/>
  </w:num>
  <w:num w:numId="9" w16cid:durableId="529488965">
    <w:abstractNumId w:val="9"/>
  </w:num>
  <w:num w:numId="10" w16cid:durableId="1066731477">
    <w:abstractNumId w:val="12"/>
  </w:num>
  <w:num w:numId="11" w16cid:durableId="742409056">
    <w:abstractNumId w:val="13"/>
  </w:num>
  <w:num w:numId="12" w16cid:durableId="2047827560">
    <w:abstractNumId w:val="28"/>
  </w:num>
  <w:num w:numId="13" w16cid:durableId="1905332537">
    <w:abstractNumId w:val="27"/>
  </w:num>
  <w:num w:numId="14" w16cid:durableId="866256341">
    <w:abstractNumId w:val="2"/>
  </w:num>
  <w:num w:numId="15" w16cid:durableId="1306155339">
    <w:abstractNumId w:val="17"/>
  </w:num>
  <w:num w:numId="16" w16cid:durableId="121965632">
    <w:abstractNumId w:val="7"/>
  </w:num>
  <w:num w:numId="17" w16cid:durableId="1883517939">
    <w:abstractNumId w:val="11"/>
  </w:num>
  <w:num w:numId="18" w16cid:durableId="1738747471">
    <w:abstractNumId w:val="10"/>
  </w:num>
  <w:num w:numId="19" w16cid:durableId="1666199522">
    <w:abstractNumId w:val="26"/>
  </w:num>
  <w:num w:numId="20" w16cid:durableId="1986012606">
    <w:abstractNumId w:val="3"/>
  </w:num>
  <w:num w:numId="21" w16cid:durableId="1531839088">
    <w:abstractNumId w:val="14"/>
  </w:num>
  <w:num w:numId="22" w16cid:durableId="57828824">
    <w:abstractNumId w:val="25"/>
  </w:num>
  <w:num w:numId="23" w16cid:durableId="627052134">
    <w:abstractNumId w:val="19"/>
  </w:num>
  <w:num w:numId="24" w16cid:durableId="1483934202">
    <w:abstractNumId w:val="29"/>
  </w:num>
  <w:num w:numId="25" w16cid:durableId="1176848894">
    <w:abstractNumId w:val="23"/>
  </w:num>
  <w:num w:numId="26" w16cid:durableId="681010591">
    <w:abstractNumId w:val="22"/>
  </w:num>
  <w:num w:numId="27" w16cid:durableId="25299533">
    <w:abstractNumId w:val="15"/>
  </w:num>
  <w:num w:numId="28" w16cid:durableId="288358903">
    <w:abstractNumId w:val="30"/>
  </w:num>
  <w:num w:numId="29" w16cid:durableId="1010912604">
    <w:abstractNumId w:val="18"/>
  </w:num>
  <w:num w:numId="30" w16cid:durableId="700207180">
    <w:abstractNumId w:val="4"/>
  </w:num>
  <w:num w:numId="31" w16cid:durableId="152366635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430"/>
    <w:rsid w:val="000E2F4D"/>
    <w:rsid w:val="00187570"/>
    <w:rsid w:val="0020200C"/>
    <w:rsid w:val="00386D43"/>
    <w:rsid w:val="00401015"/>
    <w:rsid w:val="00430AFF"/>
    <w:rsid w:val="0044553F"/>
    <w:rsid w:val="00456E84"/>
    <w:rsid w:val="004600AA"/>
    <w:rsid w:val="006D78D9"/>
    <w:rsid w:val="00834E21"/>
    <w:rsid w:val="00972489"/>
    <w:rsid w:val="009E114F"/>
    <w:rsid w:val="00A35A6B"/>
    <w:rsid w:val="00BC5B26"/>
    <w:rsid w:val="00BD0C9E"/>
    <w:rsid w:val="00BE3D81"/>
    <w:rsid w:val="00D3070D"/>
    <w:rsid w:val="00DC1877"/>
    <w:rsid w:val="00EA2430"/>
    <w:rsid w:val="00ED3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34354E"/>
  <w15:chartTrackingRefBased/>
  <w15:docId w15:val="{260F684B-B176-41B6-A63A-DA246A298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24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2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24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24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24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243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24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24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24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24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2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2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A24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243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24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24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24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24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24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2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24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24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2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24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24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24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2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24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243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56E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BE3D81"/>
    <w:rPr>
      <w:b/>
      <w:bCs/>
    </w:rPr>
  </w:style>
  <w:style w:type="paragraph" w:styleId="af0">
    <w:name w:val="header"/>
    <w:basedOn w:val="a"/>
    <w:link w:val="af1"/>
    <w:uiPriority w:val="99"/>
    <w:unhideWhenUsed/>
    <w:rsid w:val="0044553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4553F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4553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455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3241</Words>
  <Characters>4831</Characters>
  <Application>Microsoft Office Word</Application>
  <DocSecurity>0</DocSecurity>
  <Lines>536</Lines>
  <Paragraphs>366</Paragraphs>
  <ScaleCrop>false</ScaleCrop>
  <Company/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 玉玺</dc:creator>
  <cp:keywords/>
  <dc:description/>
  <cp:lastModifiedBy>梁 玉玺</cp:lastModifiedBy>
  <cp:revision>2</cp:revision>
  <cp:lastPrinted>2026-02-15T12:53:00Z</cp:lastPrinted>
  <dcterms:created xsi:type="dcterms:W3CDTF">2026-02-15T13:32:00Z</dcterms:created>
  <dcterms:modified xsi:type="dcterms:W3CDTF">2026-02-15T13:32:00Z</dcterms:modified>
</cp:coreProperties>
</file>