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映像和集合类型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一、映射类型：字典  dict()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元素无序，一一对应，键必须可哈希（不可变类型一定可哈希）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 key in dict1.</w:t>
      </w:r>
      <w:r>
        <w:rPr>
          <w:rFonts w:hint="eastAsia" w:ascii="微软雅黑" w:hAnsi="微软雅黑" w:eastAsia="微软雅黑" w:cs="微软雅黑"/>
          <w:b/>
          <w:bCs/>
          <w:highlight w:val="cyan"/>
          <w:lang w:val="en-US" w:eastAsia="zh-CN"/>
        </w:rPr>
        <w:t>keys</w:t>
      </w:r>
      <w:r>
        <w:rPr>
          <w:rFonts w:hint="eastAsia" w:ascii="微软雅黑" w:hAnsi="微软雅黑" w:eastAsia="微软雅黑" w:cs="微软雅黑"/>
          <w:lang w:val="en-US" w:eastAsia="zh-CN"/>
        </w:rPr>
        <w:t>():  dict1[key]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 key in dict2:  dict2[key]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dict2[key]=789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检查键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dict3</w:t>
      </w:r>
      <w:r>
        <w:rPr>
          <w:rFonts w:hint="eastAsia" w:ascii="微软雅黑" w:hAnsi="微软雅黑" w:eastAsia="微软雅黑" w:cs="微软雅黑"/>
          <w:highlight w:val="cyan"/>
          <w:lang w:val="en-US" w:eastAsia="zh-CN"/>
        </w:rPr>
        <w:t>.has_key</w:t>
      </w: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)   或  </w:t>
      </w:r>
      <w:r>
        <w:rPr>
          <w:rFonts w:hint="eastAsia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highlight w:val="cyan"/>
          <w:lang w:val="en-US" w:eastAsia="zh-CN"/>
        </w:rPr>
        <w:t xml:space="preserve"> in/not in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dict3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len(dict)  键值对个数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dict.clear()  清空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highlight w:val="cyan"/>
          <w:lang w:val="en-US" w:eastAsia="zh-CN"/>
        </w:rPr>
      </w:pPr>
      <w:r>
        <w:rPr>
          <w:rFonts w:hint="eastAsia" w:ascii="微软雅黑" w:hAnsi="微软雅黑" w:eastAsia="微软雅黑" w:cs="微软雅黑"/>
          <w:highlight w:val="cyan"/>
          <w:lang w:val="en-US" w:eastAsia="zh-CN"/>
        </w:rPr>
        <w:t>dict.get(key, default=None)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dict.has_key(key)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highlight w:val="cyan"/>
          <w:lang w:val="en-US" w:eastAsia="zh-CN"/>
        </w:rPr>
      </w:pPr>
      <w:r>
        <w:rPr>
          <w:rFonts w:hint="eastAsia" w:ascii="微软雅黑" w:hAnsi="微软雅黑" w:eastAsia="微软雅黑" w:cs="微软雅黑"/>
          <w:highlight w:val="cyan"/>
          <w:lang w:val="en-US" w:eastAsia="zh-CN"/>
        </w:rPr>
        <w:t>dict.items()  返回键、值对元组的列表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dict.keys()  键的列表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集合类型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工厂函数set() 和 </w:t>
      </w:r>
      <w:r>
        <w:rPr>
          <w:rFonts w:hint="eastAsia" w:ascii="微软雅黑" w:hAnsi="微软雅黑" w:eastAsia="微软雅黑" w:cs="微软雅黑"/>
          <w:highlight w:val="cyan"/>
          <w:lang w:val="en-US" w:eastAsia="zh-CN"/>
        </w:rPr>
        <w:t>frozenset</w:t>
      </w:r>
      <w:r>
        <w:rPr>
          <w:rFonts w:hint="eastAsia" w:ascii="微软雅黑" w:hAnsi="微软雅黑" w:eastAsia="微软雅黑" w:cs="微软雅黑"/>
          <w:lang w:val="en-US" w:eastAsia="zh-CN"/>
        </w:rPr>
        <w:t>() 生成可变/</w:t>
      </w:r>
      <w:r>
        <w:rPr>
          <w:rFonts w:hint="eastAsia" w:ascii="微软雅黑" w:hAnsi="微软雅黑" w:eastAsia="微软雅黑" w:cs="微软雅黑"/>
          <w:highlight w:val="cyan"/>
          <w:lang w:val="en-US" w:eastAsia="zh-CN"/>
        </w:rPr>
        <w:t>不可变</w:t>
      </w:r>
      <w:r>
        <w:rPr>
          <w:rFonts w:hint="eastAsia" w:ascii="微软雅黑" w:hAnsi="微软雅黑" w:eastAsia="微软雅黑" w:cs="微软雅黑"/>
          <w:lang w:val="en-US" w:eastAsia="zh-CN"/>
        </w:rPr>
        <w:t>集合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E0940"/>
    <w:multiLevelType w:val="singleLevel"/>
    <w:tmpl w:val="983E0940"/>
    <w:lvl w:ilvl="0" w:tentative="0">
      <w:start w:val="7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11A62841"/>
    <w:multiLevelType w:val="singleLevel"/>
    <w:tmpl w:val="11A6284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D1841"/>
    <w:rsid w:val="0EFD1841"/>
    <w:rsid w:val="2431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2020-08-16T12:05:00Z</dcterms:created>
  <dc:creator>夜无月</dc:creator>
  <cp:lastModifiedBy>夜无月</cp:lastModifiedBy>
  <dcterms:modified xsi:type="dcterms:W3CDTF">2020-09-26T15:04:15Z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