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视图V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错误视图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404：找不到页面——url没有配置或者配置错误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开发中，调试模式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DEBUG=True</w:t>
      </w:r>
    </w:p>
    <w:p>
      <w:pPr>
        <w:rPr>
          <w:rFonts w:hint="default" w:ascii="Times New Roman" w:hAnsi="Times New Roman" w:cs="Times New Roman" w:eastAsiaTheme="minorEastAsia"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DEBUG=False时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，注释掉ALLOWED_HOSTS=[]（允许哪些ip地址访问网站），改为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ALLOWED_HOSTS=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  <w:highlight w:val="cyan"/>
          <w:lang w:val="en-US" w:eastAsia="zh-CN"/>
        </w:rPr>
        <w:t>[‘*’]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在templates文件夹下新建404.html文件</w:t>
      </w:r>
    </w:p>
    <w:p>
      <w:pPr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&lt;h1&gt;页面找不到--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{{ request.path }}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&lt;/h1&gt;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500：服务端的错误（代码）——视图出错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  <w:t>在templates文件夹下新建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500.html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  <w:t>文件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捕获url参数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r’^show(\d+)$’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组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会自动传给对应视图函数，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视图函数中必须有相应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位置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参数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r’^show(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  <w:highlight w:val="cyan"/>
          <w:lang w:val="en-US" w:eastAsia="zh-CN"/>
        </w:rPr>
        <w:t>?P&lt;num&gt;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\d+)$’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组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会自动传给对应视图函数，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视图函数中必须有相应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关键字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参数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一、主要模块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1、HttpRequest、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HttpResponse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django.http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模块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2、JsonResponse是HttpResponse子类，使用js发起ajax请求时，返回json格式数据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3、HttpResponseRedirect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是HttpResponse子类，重定向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228600</wp:posOffset>
                </wp:positionV>
                <wp:extent cx="2838450" cy="264795"/>
                <wp:effectExtent l="0" t="4445" r="6350" b="4826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98240" y="2133600"/>
                          <a:ext cx="283845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4.7pt;margin-top:18pt;height:20.85pt;width:223.5pt;z-index:251658240;mso-width-relative:page;mso-height-relative:page;" filled="f" stroked="t" coordsize="21600,21600" o:gfxdata="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zNX8fXAAAACQEAAA8AAAAAAAAAAQAgAAAAIgAAAGRycy9k&#10;b3ducmV2LnhtbFBLAQIUABQAAAAIAIdO4kACfdZwAwIAAKs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4161790</wp:posOffset>
                </wp:positionH>
                <wp:positionV relativeFrom="paragraph">
                  <wp:posOffset>393700</wp:posOffset>
                </wp:positionV>
                <wp:extent cx="1288415" cy="280035"/>
                <wp:effectExtent l="5080" t="4445" r="14605" b="76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96790" y="2432050"/>
                          <a:ext cx="128841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highlight w:val="cy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  <w:lang w:val="en-US" w:eastAsia="zh-CN"/>
                              </w:rPr>
                              <w:t>对该过程进行封装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7pt;margin-top:31pt;height:22.05pt;width:101.45pt;z-index:251659264;mso-width-relative:page;mso-height-relative:page;" fillcolor="#FFFFFF [3201]" filled="t" stroked="t" coordsize="21600,21600" o:gfxdata="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wrIjn1gAAAAoBAAAPAAAAAAAAAAEAIAAAACIA&#10;AABkcnMvZG93bnJldi54bWxQSwECFAAUAAAACACHTuJAG4SOUEQCAAB1BAAADgAAAAAAAAABACAA&#10;AAAl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highlight w:val="cya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cyan"/>
                          <w:lang w:val="en-US" w:eastAsia="zh-CN"/>
                        </w:rPr>
                        <w:t>对该过程进行封装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4、在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django.shortcuts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模块有简写后重定向函数（不是类）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redirect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，还有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render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函数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135255</wp:posOffset>
                </wp:positionV>
                <wp:extent cx="3689350" cy="590550"/>
                <wp:effectExtent l="6350" t="635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6190" y="2461895"/>
                          <a:ext cx="3689350" cy="59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2pt;margin-top:10.65pt;height:46.5pt;width:290.5pt;z-index:251660288;v-text-anchor:middle;mso-width-relative:page;mso-height-relative:page;" filled="f" stroked="t" coordsize="21600,21600" o:gfxdata="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jW/9naAAAACQEAAA8AAAAAAAAAAQAgAAAAIgAAAGRycy9kb3ducmV2Lnht&#10;bFBLAQIUABQAAAAIAIdO4kC3oZsAaQIAAKoEAAAOAAAAAAAAAAEAIAAAACkBAABkcnMvZTJvRG9j&#10;LnhtbFBLBQYAAAAABgAGAFkBAAAE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使用模板：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218440</wp:posOffset>
                </wp:positionV>
                <wp:extent cx="812800" cy="381000"/>
                <wp:effectExtent l="1905" t="8890" r="10795" b="381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78355" y="8125460"/>
                          <a:ext cx="81280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8.65pt;margin-top:17.2pt;height:30pt;width:64pt;z-index:251664384;mso-width-relative:page;mso-height-relative:page;" filled="f" stroked="t" coordsize="21600,21600" o:gfxdata="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0loca2AAAAAkBAAAPAAAAAAAAAAEAIAAAACIAAABkcnMv&#10;ZG93bnJldi54bWxQSwECFAAUAAAACACHTuJAbm5DcgMCAACq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加载模板——定义模板上下文——渲染模板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146050</wp:posOffset>
                </wp:positionV>
                <wp:extent cx="4724400" cy="736600"/>
                <wp:effectExtent l="4445" t="4445" r="8255" b="82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7155" y="8131810"/>
                          <a:ext cx="47244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highlight w:val="none"/>
                                <w:lang w:val="en-US" w:eastAsia="zh-CN"/>
                              </w:rPr>
                              <w:t>return  HttpResponse(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request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highlight w:val="none"/>
                                <w:lang w:val="en-US" w:eastAsia="zh-CN"/>
                              </w:rPr>
                              <w:t>, reverse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namespace:name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), {})</w:t>
                            </w:r>
                          </w:p>
                          <w:p>
                            <w:pP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highlight w:val="none"/>
                                <w:lang w:val="en-US" w:eastAsia="zh-CN"/>
                              </w:rPr>
                              <w:t>return  render(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request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highlight w:val="none"/>
                                <w:lang w:val="en-US" w:eastAsia="zh-CN"/>
                              </w:rPr>
                              <w:t>, reverse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namespace:name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), {})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因为这两个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highlight w:val="cyan"/>
                                <w:lang w:val="en-US" w:eastAsia="zh-CN"/>
                              </w:rPr>
                              <w:t>用来使用模板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65pt;margin-top:11.5pt;height:58pt;width:372pt;z-index:251663360;mso-width-relative:page;mso-height-relative:page;" fillcolor="#FFFFFF [3201]" filled="t" stroked="t" coordsize="21600,21600" o:gfxdata="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q8Zs3VAAAACQEAAA8AAAAAAAAAAQAgAAAA&#10;IgAAAGRycy9kb3ducmV2LnhtbFBLAQIUABQAAAAIAIdO4kAXbbBdRwIAAHU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highlight w:val="none"/>
                          <w:lang w:val="en-US" w:eastAsia="zh-CN"/>
                        </w:rPr>
                        <w:t>return  HttpResponse(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request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highlight w:val="none"/>
                          <w:lang w:val="en-US" w:eastAsia="zh-CN"/>
                        </w:rPr>
                        <w:t>, reverse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(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namespace:name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), {})</w:t>
                      </w:r>
                    </w:p>
                    <w:p>
                      <w:pP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highlight w:val="none"/>
                          <w:lang w:val="en-US" w:eastAsia="zh-CN"/>
                        </w:rPr>
                        <w:t>return  render(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request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highlight w:val="none"/>
                          <w:lang w:val="en-US" w:eastAsia="zh-CN"/>
                        </w:rPr>
                        <w:t>, reverse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(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namespace:name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), {})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因为这两个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highlight w:val="cyan"/>
                          <w:lang w:val="en-US" w:eastAsia="zh-CN"/>
                        </w:rPr>
                        <w:t>用来使用模板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二、request对象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1、r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equest是HttpRequest类的对象，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包含浏览器请求的信息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视图函数或类视图的方法中必须有这个参数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2、请求方式：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POST：提交的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参数在请求头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中，数据安全性比较高的时候使用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GET：提交的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参数在url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中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3、r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equest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属性：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equest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.POST：保存POST方式的提交参数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equest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.GET：保存GET方式的提交参数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这两个的返回值类型为QueryDict，和字典不同的是一个键可以对应多个值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一个键只有一个值时，可以由 QueryDict.get(键,没有该键时设默认值) 或者 QueryDict[键] 获取值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一个键对应多个值时，如：QueryDict(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a=1&amp;a=2&amp;a=3&amp;b=4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)，用QueryDict[ ]或QueryDict.get只能返回键对应的最后一个值，应该用QueryDict.getlist(键)返回值列表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363220</wp:posOffset>
                </wp:positionV>
                <wp:extent cx="1842135" cy="279400"/>
                <wp:effectExtent l="4445" t="4445" r="7620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45105" y="8973820"/>
                          <a:ext cx="1842135" cy="279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具体看——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highlight w:val="yellow"/>
                                <w:lang w:val="en-US" w:eastAsia="zh-CN"/>
                              </w:rPr>
                              <w:t>功能1-上传图片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15pt;margin-top:28.6pt;height:22pt;width:145.05pt;z-index:251661312;mso-width-relative:page;mso-height-relative:page;" fillcolor="#FFFF00" filled="t" stroked="t" coordsize="21600,21600" o:gfxdata="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SNbRrZAAAACgEAAA8AAAAA&#10;AAAAAQAgAAAAIgAAAGRycy9kb3ducmV2LnhtbFBLAQIUABQAAAAIAIdO4kCgveSaTAIAAHUEAAAO&#10;AAAAAAAAAAEAIAAAACg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具体看——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highlight w:val="yellow"/>
                          <w:lang w:val="en-US" w:eastAsia="zh-CN"/>
                        </w:rPr>
                        <w:t>功能1-上传图片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equest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.path：页面请求的完整路径(即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url匹配时用的路径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)，不包含域名和参数，如：/index</w:t>
      </w:r>
    </w:p>
    <w:p>
      <w:pPr>
        <w:ind w:left="420" w:leftChars="0" w:firstLine="420" w:firstLineChars="0"/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1544955</wp:posOffset>
                </wp:positionH>
                <wp:positionV relativeFrom="paragraph">
                  <wp:posOffset>81280</wp:posOffset>
                </wp:positionV>
                <wp:extent cx="946150" cy="31750"/>
                <wp:effectExtent l="0" t="20320" r="6350" b="495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1605" y="9024620"/>
                          <a:ext cx="946150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1.65pt;margin-top:6.4pt;height:2.5pt;width:74.5pt;z-index:251662336;mso-width-relative:page;mso-height-relative:page;" filled="f" stroked="t" coordsize="21600,21600" o:gfxdata="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MnsmtYAAAAJAQAADwAAAAAAAAABACAAAAAiAAAAZHJzL2Rvd25yZXYu&#10;eG1sUEsBAhQAFAAAAAgAh07iQJTfo9X9AQAAnw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t>request.FILES</w:t>
      </w:r>
    </w:p>
    <w:p>
      <w:pPr>
        <w:ind w:left="420" w:leftChars="0" w:firstLine="420" w:firstLineChars="0"/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</w:pP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视图函数向模板文件传递参数</w:t>
      </w:r>
    </w:p>
    <w:p>
      <w:pPr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eturn render(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request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,reverse(‘namespace:name’), 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{ ...... }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858A5"/>
    <w:multiLevelType w:val="singleLevel"/>
    <w:tmpl w:val="5F1858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507EC"/>
    <w:rsid w:val="18B14DFB"/>
    <w:rsid w:val="24952BF5"/>
    <w:rsid w:val="30086C20"/>
    <w:rsid w:val="3BB507EC"/>
    <w:rsid w:val="51DC6D06"/>
    <w:rsid w:val="53923846"/>
    <w:rsid w:val="5BD9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2020-08-02T16:59:00Z</dcterms:created>
  <dc:creator>fulov</dc:creator>
  <cp:lastModifiedBy>fulov</cp:lastModifiedBy>
  <dcterms:modified xsi:type="dcterms:W3CDTF">2020-08-03T13:45:08Z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