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900A" w14:textId="126331B3" w:rsidR="00AB121A" w:rsidRDefault="00000000" w:rsidP="00D70790">
      <w:pPr>
        <w:pStyle w:val="aa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企业平台云服务器选型</w:t>
      </w:r>
    </w:p>
    <w:p w14:paraId="6DB4CC9C" w14:textId="77777777" w:rsidR="00AB121A" w:rsidRDefault="00000000">
      <w:pPr>
        <w:spacing w:after="240"/>
        <w:rPr>
          <w:lang w:eastAsia="zh-CN"/>
        </w:rPr>
      </w:pPr>
      <w:r>
        <w:rPr>
          <w:color w:val="5F6E7E"/>
          <w:sz w:val="18"/>
          <w:lang w:eastAsia="zh-CN"/>
        </w:rPr>
        <w:t xml:space="preserve">约 20 </w:t>
      </w:r>
      <w:proofErr w:type="gramStart"/>
      <w:r>
        <w:rPr>
          <w:color w:val="5F6E7E"/>
          <w:sz w:val="18"/>
          <w:lang w:eastAsia="zh-CN"/>
        </w:rPr>
        <w:t>名员工  ·</w:t>
      </w:r>
      <w:proofErr w:type="gramEnd"/>
      <w:r>
        <w:rPr>
          <w:color w:val="5F6E7E"/>
          <w:sz w:val="18"/>
          <w:lang w:eastAsia="zh-CN"/>
        </w:rPr>
        <w:t xml:space="preserve">  </w:t>
      </w:r>
      <w:proofErr w:type="gramStart"/>
      <w:r>
        <w:rPr>
          <w:color w:val="5F6E7E"/>
          <w:sz w:val="18"/>
          <w:lang w:eastAsia="zh-CN"/>
        </w:rPr>
        <w:t>榆林与西安跨网络访问  ·</w:t>
      </w:r>
      <w:proofErr w:type="gramEnd"/>
      <w:r>
        <w:rPr>
          <w:color w:val="5F6E7E"/>
          <w:sz w:val="18"/>
          <w:lang w:eastAsia="zh-CN"/>
        </w:rPr>
        <w:t xml:space="preserve">  留出后续业务增长空间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08"/>
      </w:tblGrid>
      <w:tr w:rsidR="00AB121A" w14:paraId="2F12F0AD" w14:textId="77777777">
        <w:tc>
          <w:tcPr>
            <w:tcW w:w="10108" w:type="dxa"/>
            <w:shd w:val="clear" w:color="auto" w:fill="ECF4FB"/>
            <w:tcMar>
              <w:top w:w="110" w:type="dxa"/>
              <w:left w:w="125" w:type="dxa"/>
              <w:bottom w:w="110" w:type="dxa"/>
              <w:right w:w="125" w:type="dxa"/>
            </w:tcMar>
          </w:tcPr>
          <w:p w14:paraId="4C1A7BFA" w14:textId="77777777" w:rsidR="00AB121A" w:rsidRDefault="00000000">
            <w:pPr>
              <w:rPr>
                <w:lang w:eastAsia="zh-CN"/>
              </w:rPr>
            </w:pPr>
            <w:r>
              <w:rPr>
                <w:b/>
                <w:color w:val="1B589E"/>
                <w:sz w:val="20"/>
                <w:lang w:eastAsia="zh-CN"/>
              </w:rPr>
              <w:t xml:space="preserve">决策建议    </w:t>
            </w:r>
            <w:r>
              <w:rPr>
                <w:color w:val="1E2B3C"/>
                <w:lang w:eastAsia="zh-CN"/>
              </w:rPr>
              <w:t>优先核价腾讯云成都一区 SA9e 8 核 32 GiB。其余四款作为同规格备选；先完成目标地域报价、榆林和西安实测及上线功能验收，再决定是否包年。</w:t>
            </w:r>
          </w:p>
        </w:tc>
      </w:tr>
    </w:tbl>
    <w:p w14:paraId="04A7E1EF" w14:textId="51263DD6" w:rsidR="00AB121A" w:rsidRDefault="00000000">
      <w:pPr>
        <w:pStyle w:val="1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一  采购规格</w:t>
      </w:r>
      <w:proofErr w:type="gramEnd"/>
    </w:p>
    <w:p w14:paraId="29F49959" w14:textId="24BF0BA5" w:rsidR="00AB121A" w:rsidRDefault="00000000">
      <w:pPr>
        <w:spacing w:line="300" w:lineRule="auto"/>
      </w:pPr>
      <w:r>
        <w:rPr>
          <w:color w:val="1E2B3C"/>
          <w:lang w:eastAsia="zh-CN"/>
        </w:rPr>
        <w:t>统一比较口径为 100 GiB 系统盘、200 GiB 数据盘、10 Mbps 固定公网带宽与 Ubuntu Server LTS。</w:t>
      </w:r>
    </w:p>
    <w:p w14:paraId="27ABC4E0" w14:textId="77777777" w:rsidR="00AB121A" w:rsidRDefault="00000000">
      <w:pPr>
        <w:pStyle w:val="1"/>
      </w:pPr>
      <w:proofErr w:type="gramStart"/>
      <w:r>
        <w:rPr>
          <w:rFonts w:ascii="微软雅黑" w:eastAsia="微软雅黑" w:hAnsi="微软雅黑"/>
        </w:rPr>
        <w:t>二  推荐五款机型</w:t>
      </w:r>
      <w:proofErr w:type="gram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621"/>
        <w:gridCol w:w="1469"/>
        <w:gridCol w:w="1728"/>
        <w:gridCol w:w="4234"/>
      </w:tblGrid>
      <w:tr w:rsidR="00AB121A" w14:paraId="4A7CC31D" w14:textId="77777777">
        <w:tc>
          <w:tcPr>
            <w:tcW w:w="2621" w:type="dxa"/>
            <w:shd w:val="clear" w:color="auto" w:fill="E6EEF6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3AC7B2D" w14:textId="77777777" w:rsidR="00AB121A" w:rsidRDefault="00000000">
            <w:r>
              <w:rPr>
                <w:b/>
                <w:color w:val="1E2B3C"/>
                <w:sz w:val="17"/>
              </w:rPr>
              <w:t>顺位与机型</w:t>
            </w:r>
          </w:p>
        </w:tc>
        <w:tc>
          <w:tcPr>
            <w:tcW w:w="1469" w:type="dxa"/>
            <w:shd w:val="clear" w:color="auto" w:fill="E6EEF6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AFE30DD" w14:textId="77777777" w:rsidR="00AB121A" w:rsidRDefault="00000000">
            <w:r>
              <w:rPr>
                <w:b/>
                <w:color w:val="1E2B3C"/>
                <w:sz w:val="17"/>
              </w:rPr>
              <w:t>目标地域</w:t>
            </w:r>
          </w:p>
        </w:tc>
        <w:tc>
          <w:tcPr>
            <w:tcW w:w="1728" w:type="dxa"/>
            <w:shd w:val="clear" w:color="auto" w:fill="E6EEF6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4A534A6" w14:textId="77777777" w:rsidR="00AB121A" w:rsidRDefault="00000000">
            <w:r>
              <w:rPr>
                <w:b/>
                <w:color w:val="1E2B3C"/>
                <w:sz w:val="17"/>
              </w:rPr>
              <w:t>主机参考价</w:t>
            </w:r>
          </w:p>
        </w:tc>
        <w:tc>
          <w:tcPr>
            <w:tcW w:w="4234" w:type="dxa"/>
            <w:shd w:val="clear" w:color="auto" w:fill="E6EEF6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0E19E24" w14:textId="77777777" w:rsidR="00AB121A" w:rsidRDefault="00000000">
            <w:r>
              <w:rPr>
                <w:b/>
                <w:color w:val="1E2B3C"/>
                <w:sz w:val="17"/>
              </w:rPr>
              <w:t>购买判断</w:t>
            </w:r>
          </w:p>
        </w:tc>
      </w:tr>
      <w:tr w:rsidR="00AB121A" w14:paraId="179289DD" w14:textId="77777777">
        <w:trPr>
          <w:cantSplit/>
        </w:trPr>
        <w:tc>
          <w:tcPr>
            <w:tcW w:w="2621" w:type="dxa"/>
            <w:shd w:val="clear" w:color="auto" w:fill="ECF4FB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F5608ED" w14:textId="77777777" w:rsidR="00AB121A" w:rsidRDefault="00000000">
            <w:r>
              <w:rPr>
                <w:b/>
                <w:color w:val="1E2B3C"/>
                <w:sz w:val="17"/>
              </w:rPr>
              <w:t>01  腾讯 SA9e</w:t>
            </w:r>
            <w:r>
              <w:rPr>
                <w:b/>
                <w:color w:val="1E2B3C"/>
                <w:sz w:val="17"/>
              </w:rPr>
              <w:br/>
              <w:t>SA9e.2XLARGE32</w:t>
            </w:r>
          </w:p>
        </w:tc>
        <w:tc>
          <w:tcPr>
            <w:tcW w:w="1469" w:type="dxa"/>
            <w:shd w:val="clear" w:color="auto" w:fill="ECF4FB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2A13A53" w14:textId="77777777" w:rsidR="00AB121A" w:rsidRDefault="00000000">
            <w:r>
              <w:rPr>
                <w:b/>
                <w:color w:val="1E2B3C"/>
                <w:sz w:val="17"/>
              </w:rPr>
              <w:t>成都一区</w:t>
            </w:r>
          </w:p>
        </w:tc>
        <w:tc>
          <w:tcPr>
            <w:tcW w:w="1728" w:type="dxa"/>
            <w:shd w:val="clear" w:color="auto" w:fill="ECF4FB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E474DE8" w14:textId="77777777" w:rsidR="00AB121A" w:rsidRDefault="00000000">
            <w:r>
              <w:rPr>
                <w:b/>
                <w:color w:val="1E2B3C"/>
                <w:sz w:val="17"/>
              </w:rPr>
              <w:t>¥907.20/月</w:t>
            </w:r>
          </w:p>
        </w:tc>
        <w:tc>
          <w:tcPr>
            <w:tcW w:w="4234" w:type="dxa"/>
            <w:shd w:val="clear" w:color="auto" w:fill="ECF4FB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0848943" w14:textId="77777777" w:rsidR="00AB121A" w:rsidRDefault="00000000">
            <w:pPr>
              <w:rPr>
                <w:lang w:eastAsia="zh-CN"/>
              </w:rPr>
            </w:pPr>
            <w:r>
              <w:rPr>
                <w:b/>
                <w:color w:val="1E2B3C"/>
                <w:sz w:val="17"/>
                <w:lang w:eastAsia="zh-CN"/>
              </w:rPr>
              <w:t>购买页显示库存充足；首选。</w:t>
            </w:r>
          </w:p>
        </w:tc>
      </w:tr>
      <w:tr w:rsidR="00AB121A" w14:paraId="46F18797" w14:textId="77777777">
        <w:trPr>
          <w:cantSplit/>
        </w:trPr>
        <w:tc>
          <w:tcPr>
            <w:tcW w:w="2621" w:type="dxa"/>
            <w:shd w:val="clear" w:color="auto" w:fill="F8FAFC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BBF9170" w14:textId="77777777" w:rsidR="00AB121A" w:rsidRDefault="00000000">
            <w:proofErr w:type="gramStart"/>
            <w:r>
              <w:rPr>
                <w:color w:val="1E2B3C"/>
                <w:sz w:val="17"/>
              </w:rPr>
              <w:t xml:space="preserve">02  </w:t>
            </w:r>
            <w:proofErr w:type="spellStart"/>
            <w:r>
              <w:rPr>
                <w:color w:val="1E2B3C"/>
                <w:sz w:val="17"/>
              </w:rPr>
              <w:t>阿里</w:t>
            </w:r>
            <w:proofErr w:type="spellEnd"/>
            <w:proofErr w:type="gramEnd"/>
            <w:r>
              <w:rPr>
                <w:color w:val="1E2B3C"/>
                <w:sz w:val="17"/>
              </w:rPr>
              <w:t xml:space="preserve"> g9i</w:t>
            </w:r>
            <w:r>
              <w:rPr>
                <w:color w:val="1E2B3C"/>
                <w:sz w:val="17"/>
              </w:rPr>
              <w:br/>
              <w:t>ecs.g9i.2xlarge</w:t>
            </w:r>
          </w:p>
        </w:tc>
        <w:tc>
          <w:tcPr>
            <w:tcW w:w="1469" w:type="dxa"/>
            <w:shd w:val="clear" w:color="auto" w:fill="F8FAFC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F3B71B2" w14:textId="77777777" w:rsidR="00AB121A" w:rsidRDefault="00000000">
            <w:r>
              <w:rPr>
                <w:color w:val="1E2B3C"/>
                <w:sz w:val="17"/>
              </w:rPr>
              <w:t>呼和浩特</w:t>
            </w:r>
          </w:p>
        </w:tc>
        <w:tc>
          <w:tcPr>
            <w:tcW w:w="1728" w:type="dxa"/>
            <w:shd w:val="clear" w:color="auto" w:fill="F8FAFC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68584D2" w14:textId="77777777" w:rsidR="00AB121A" w:rsidRDefault="00000000">
            <w:r>
              <w:rPr>
                <w:color w:val="1E2B3C"/>
                <w:sz w:val="17"/>
              </w:rPr>
              <w:t>¥954.41/月*</w:t>
            </w:r>
          </w:p>
        </w:tc>
        <w:tc>
          <w:tcPr>
            <w:tcW w:w="4234" w:type="dxa"/>
            <w:shd w:val="clear" w:color="auto" w:fill="F8FAFC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B4526E3" w14:textId="77777777" w:rsidR="00AB121A" w:rsidRDefault="00000000">
            <w:pPr>
              <w:rPr>
                <w:lang w:eastAsia="zh-CN"/>
              </w:rPr>
            </w:pPr>
            <w:r>
              <w:rPr>
                <w:color w:val="1E2B3C"/>
                <w:sz w:val="17"/>
                <w:lang w:eastAsia="zh-CN"/>
              </w:rPr>
              <w:t>与成都线路对测；当前库存未核实。</w:t>
            </w:r>
          </w:p>
        </w:tc>
      </w:tr>
      <w:tr w:rsidR="00AB121A" w14:paraId="5CEF70CD" w14:textId="77777777">
        <w:trPr>
          <w:cantSplit/>
        </w:trPr>
        <w:tc>
          <w:tcPr>
            <w:tcW w:w="2621" w:type="dxa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AEB7D61" w14:textId="77777777" w:rsidR="00AB121A" w:rsidRDefault="00000000">
            <w:proofErr w:type="gramStart"/>
            <w:r>
              <w:rPr>
                <w:color w:val="1E2B3C"/>
                <w:sz w:val="17"/>
              </w:rPr>
              <w:t xml:space="preserve">03  </w:t>
            </w:r>
            <w:proofErr w:type="spellStart"/>
            <w:r>
              <w:rPr>
                <w:color w:val="1E2B3C"/>
                <w:sz w:val="17"/>
              </w:rPr>
              <w:t>腾讯</w:t>
            </w:r>
            <w:proofErr w:type="spellEnd"/>
            <w:proofErr w:type="gramEnd"/>
            <w:r>
              <w:rPr>
                <w:color w:val="1E2B3C"/>
                <w:sz w:val="17"/>
              </w:rPr>
              <w:t xml:space="preserve"> S9</w:t>
            </w:r>
            <w:r>
              <w:rPr>
                <w:color w:val="1E2B3C"/>
                <w:sz w:val="17"/>
              </w:rPr>
              <w:br/>
              <w:t>S9.2XLARGE32</w:t>
            </w:r>
          </w:p>
        </w:tc>
        <w:tc>
          <w:tcPr>
            <w:tcW w:w="1469" w:type="dxa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735BDB0" w14:textId="77777777" w:rsidR="00AB121A" w:rsidRDefault="00000000">
            <w:r>
              <w:rPr>
                <w:color w:val="1E2B3C"/>
                <w:sz w:val="17"/>
              </w:rPr>
              <w:t>成都</w:t>
            </w:r>
          </w:p>
        </w:tc>
        <w:tc>
          <w:tcPr>
            <w:tcW w:w="1728" w:type="dxa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3BB05C4" w14:textId="77777777" w:rsidR="00AB121A" w:rsidRDefault="00000000">
            <w:r>
              <w:rPr>
                <w:color w:val="1E2B3C"/>
                <w:sz w:val="17"/>
              </w:rPr>
              <w:t>¥873.60/月*</w:t>
            </w:r>
          </w:p>
        </w:tc>
        <w:tc>
          <w:tcPr>
            <w:tcW w:w="4234" w:type="dxa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8D921B9" w14:textId="77777777" w:rsidR="00AB121A" w:rsidRDefault="00000000">
            <w:r>
              <w:rPr>
                <w:color w:val="1E2B3C"/>
                <w:sz w:val="17"/>
              </w:rPr>
              <w:t>Intel 备选；成都售价与库存待查。</w:t>
            </w:r>
          </w:p>
        </w:tc>
      </w:tr>
      <w:tr w:rsidR="00AB121A" w14:paraId="5A822420" w14:textId="77777777">
        <w:trPr>
          <w:cantSplit/>
        </w:trPr>
        <w:tc>
          <w:tcPr>
            <w:tcW w:w="2621" w:type="dxa"/>
            <w:shd w:val="clear" w:color="auto" w:fill="F8FAFC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8C743F5" w14:textId="77777777" w:rsidR="00AB121A" w:rsidRDefault="00000000">
            <w:r>
              <w:rPr>
                <w:color w:val="1E2B3C"/>
                <w:sz w:val="17"/>
              </w:rPr>
              <w:t>04  阿里 g8i</w:t>
            </w:r>
            <w:r>
              <w:rPr>
                <w:color w:val="1E2B3C"/>
                <w:sz w:val="17"/>
              </w:rPr>
              <w:br/>
              <w:t>ecs.g8i.2xlarge</w:t>
            </w:r>
          </w:p>
        </w:tc>
        <w:tc>
          <w:tcPr>
            <w:tcW w:w="1469" w:type="dxa"/>
            <w:shd w:val="clear" w:color="auto" w:fill="F8FAFC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F8705E4" w14:textId="77777777" w:rsidR="00AB121A" w:rsidRDefault="00000000">
            <w:r>
              <w:rPr>
                <w:color w:val="1E2B3C"/>
                <w:sz w:val="17"/>
              </w:rPr>
              <w:t>呼和浩特</w:t>
            </w:r>
          </w:p>
        </w:tc>
        <w:tc>
          <w:tcPr>
            <w:tcW w:w="1728" w:type="dxa"/>
            <w:shd w:val="clear" w:color="auto" w:fill="F8FAFC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9F9C748" w14:textId="77777777" w:rsidR="00AB121A" w:rsidRDefault="00000000">
            <w:r>
              <w:rPr>
                <w:color w:val="1E2B3C"/>
                <w:sz w:val="17"/>
              </w:rPr>
              <w:t>待询价</w:t>
            </w:r>
          </w:p>
        </w:tc>
        <w:tc>
          <w:tcPr>
            <w:tcW w:w="4234" w:type="dxa"/>
            <w:shd w:val="clear" w:color="auto" w:fill="F8FAFC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E5EEBA0" w14:textId="77777777" w:rsidR="00AB121A" w:rsidRDefault="00000000">
            <w:r>
              <w:rPr>
                <w:color w:val="1E2B3C"/>
                <w:sz w:val="17"/>
              </w:rPr>
              <w:t>g9i 无货或价格不佳时考虑。</w:t>
            </w:r>
          </w:p>
        </w:tc>
      </w:tr>
      <w:tr w:rsidR="00AB121A" w14:paraId="211CC833" w14:textId="77777777">
        <w:trPr>
          <w:cantSplit/>
        </w:trPr>
        <w:tc>
          <w:tcPr>
            <w:tcW w:w="2621" w:type="dxa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DB0D902" w14:textId="77777777" w:rsidR="00AB121A" w:rsidRDefault="00000000">
            <w:r>
              <w:rPr>
                <w:color w:val="1E2B3C"/>
                <w:sz w:val="17"/>
              </w:rPr>
              <w:t>05  腾讯 S9e</w:t>
            </w:r>
            <w:r>
              <w:rPr>
                <w:color w:val="1E2B3C"/>
                <w:sz w:val="17"/>
              </w:rPr>
              <w:br/>
              <w:t>S9e.2XLARGE32</w:t>
            </w:r>
          </w:p>
        </w:tc>
        <w:tc>
          <w:tcPr>
            <w:tcW w:w="1469" w:type="dxa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4820576" w14:textId="77777777" w:rsidR="00AB121A" w:rsidRDefault="00000000">
            <w:r>
              <w:rPr>
                <w:color w:val="1E2B3C"/>
                <w:sz w:val="17"/>
              </w:rPr>
              <w:t>北京</w:t>
            </w:r>
          </w:p>
        </w:tc>
        <w:tc>
          <w:tcPr>
            <w:tcW w:w="1728" w:type="dxa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B182A46" w14:textId="77777777" w:rsidR="00AB121A" w:rsidRDefault="00000000">
            <w:r>
              <w:rPr>
                <w:color w:val="1E2B3C"/>
                <w:sz w:val="17"/>
              </w:rPr>
              <w:t>待询价</w:t>
            </w:r>
          </w:p>
        </w:tc>
        <w:tc>
          <w:tcPr>
            <w:tcW w:w="4234" w:type="dxa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91AB84A" w14:textId="77777777" w:rsidR="00AB121A" w:rsidRDefault="00000000">
            <w:pPr>
              <w:rPr>
                <w:lang w:eastAsia="zh-CN"/>
              </w:rPr>
            </w:pPr>
            <w:r>
              <w:rPr>
                <w:color w:val="1E2B3C"/>
                <w:sz w:val="17"/>
                <w:lang w:eastAsia="zh-CN"/>
              </w:rPr>
              <w:t>跨地域备选；北京库存待查。</w:t>
            </w:r>
          </w:p>
        </w:tc>
      </w:tr>
    </w:tbl>
    <w:p w14:paraId="683913C8" w14:textId="77777777" w:rsidR="00AB121A" w:rsidRDefault="00AB121A">
      <w:pPr>
        <w:spacing w:after="0"/>
        <w:rPr>
          <w:rFonts w:hint="eastAsia"/>
          <w:lang w:eastAsia="zh-CN"/>
        </w:rPr>
      </w:pPr>
    </w:p>
    <w:p w14:paraId="70B8D5E4" w14:textId="77777777" w:rsidR="00AB121A" w:rsidRDefault="00000000">
      <w:pPr>
        <w:spacing w:after="100" w:line="300" w:lineRule="auto"/>
        <w:rPr>
          <w:lang w:eastAsia="zh-CN"/>
        </w:rPr>
      </w:pPr>
      <w:r>
        <w:rPr>
          <w:color w:val="1E2B3C"/>
          <w:lang w:eastAsia="zh-CN"/>
        </w:rPr>
        <w:t>五款是五种不同实例系列的 8 核 32 GiB 型号。[1][2] 仅第 01 款的成都一区库存和 ¥907.20 主机价经用户当日购买页截图确认；带 * 价格为公开目录参考，不能代替所选地域的购物车订单价。</w:t>
      </w:r>
    </w:p>
    <w:p w14:paraId="0326D980" w14:textId="290380F3" w:rsidR="00AB121A" w:rsidRDefault="00D70790">
      <w:pPr>
        <w:pStyle w:val="1"/>
        <w:rPr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三</w:t>
      </w:r>
      <w:proofErr w:type="gramStart"/>
      <w:r>
        <w:rPr>
          <w:rFonts w:ascii="微软雅黑" w:eastAsia="微软雅黑" w:hAnsi="微软雅黑" w:hint="eastAsia"/>
          <w:lang w:eastAsia="zh-CN"/>
        </w:rPr>
        <w:t>、</w:t>
      </w:r>
      <w:r w:rsidR="00000000">
        <w:rPr>
          <w:rFonts w:ascii="微软雅黑" w:eastAsia="微软雅黑" w:hAnsi="微软雅黑"/>
          <w:lang w:eastAsia="zh-CN"/>
        </w:rPr>
        <w:t xml:space="preserve">  部署便利性与扩容路径</w:t>
      </w:r>
      <w:proofErr w:type="gramEnd"/>
    </w:p>
    <w:p w14:paraId="0472B9FA" w14:textId="77777777" w:rsidR="00AB121A" w:rsidRDefault="00000000">
      <w:pPr>
        <w:spacing w:line="300" w:lineRule="auto"/>
        <w:rPr>
          <w:lang w:eastAsia="zh-CN"/>
        </w:rPr>
      </w:pPr>
      <w:proofErr w:type="spellStart"/>
      <w:r>
        <w:rPr>
          <w:color w:val="1E2B3C"/>
        </w:rPr>
        <w:t>主服务器建议选择</w:t>
      </w:r>
      <w:proofErr w:type="spellEnd"/>
      <w:r>
        <w:rPr>
          <w:color w:val="1E2B3C"/>
        </w:rPr>
        <w:t xml:space="preserve"> Ubuntu Server 24.04 或 26.04 LTS 64 位：现有 Dockerfile 使用 Linux 镜像，Compose </w:t>
      </w:r>
      <w:proofErr w:type="spellStart"/>
      <w:r>
        <w:rPr>
          <w:color w:val="1E2B3C"/>
        </w:rPr>
        <w:t>已编排数据库、后端和任务；前端编译产物可由现有服务提供，无需首期单独购买前端机</w:t>
      </w:r>
      <w:proofErr w:type="spellEnd"/>
      <w:r>
        <w:rPr>
          <w:color w:val="1E2B3C"/>
        </w:rPr>
        <w:t>。</w:t>
      </w:r>
      <w:r>
        <w:rPr>
          <w:color w:val="1E2B3C"/>
          <w:lang w:eastAsia="zh-CN"/>
        </w:rPr>
        <w:t>生产入口应由 HTTPS 反向代理承接，数据库端口不对公网开放</w:t>
      </w:r>
      <w:proofErr w:type="gramStart"/>
      <w:r>
        <w:rPr>
          <w:color w:val="1E2B3C"/>
          <w:lang w:eastAsia="zh-CN"/>
        </w:rPr>
        <w:t>。[</w:t>
      </w:r>
      <w:proofErr w:type="gramEnd"/>
      <w:r>
        <w:rPr>
          <w:color w:val="1E2B3C"/>
          <w:lang w:eastAsia="zh-CN"/>
        </w:rPr>
        <w:t>6]</w:t>
      </w:r>
    </w:p>
    <w:p w14:paraId="40556152" w14:textId="77777777" w:rsidR="00AB121A" w:rsidRDefault="00000000">
      <w:pPr>
        <w:spacing w:line="300" w:lineRule="auto"/>
        <w:rPr>
          <w:lang w:eastAsia="zh-CN"/>
        </w:rPr>
      </w:pPr>
      <w:r>
        <w:rPr>
          <w:color w:val="1E2B3C"/>
          <w:lang w:eastAsia="zh-CN"/>
        </w:rPr>
        <w:lastRenderedPageBreak/>
        <w:t>业务增长时先看 CPU、内存、磁盘、水位与公网拥塞，再扩盘、调整带宽，必要时按同系列 16 核 64 GiB 规格申请变配；能否在原可用区升配须检查实时库存，并预留停机窗口。若要求故障时仍能访问，未来应考虑独立数据库与多机高可用，单机升配无法消除单点故障。[1][2]</w:t>
      </w:r>
    </w:p>
    <w:p w14:paraId="665F5DDB" w14:textId="77777777" w:rsidR="00AB121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结论与建议采购动作</w:t>
      </w:r>
    </w:p>
    <w:p w14:paraId="73A097C3" w14:textId="77777777" w:rsidR="00AB121A" w:rsidRDefault="00000000">
      <w:pPr>
        <w:spacing w:line="300" w:lineRule="auto"/>
        <w:rPr>
          <w:lang w:eastAsia="zh-CN"/>
        </w:rPr>
      </w:pPr>
      <w:r>
        <w:rPr>
          <w:color w:val="1E2B3C"/>
          <w:lang w:eastAsia="zh-CN"/>
        </w:rPr>
        <w:t>建议先申请成都一区 SA9e 的短期试用或一个月采购额度，并同步询价呼和浩特 g9i。通过两地访问、关键文档功能和恢复演练后，再用正式订单价决定长期合同。其余三款是待查备选，不应以目录价或规格表替代采购承诺。</w:t>
      </w:r>
    </w:p>
    <w:p w14:paraId="72EB01AF" w14:textId="77777777" w:rsidR="00AB121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依据与购买入口</w:t>
      </w:r>
    </w:p>
    <w:p w14:paraId="3CAC7B81" w14:textId="77777777" w:rsidR="00AB121A" w:rsidRDefault="00000000">
      <w:pPr>
        <w:spacing w:after="60"/>
        <w:rPr>
          <w:lang w:eastAsia="zh-CN"/>
        </w:rPr>
      </w:pPr>
      <w:hyperlink r:id="rId8">
        <w:r>
          <w:rPr>
            <w:color w:val="1B589E"/>
            <w:lang w:eastAsia="zh-CN"/>
          </w:rPr>
          <w:t>[1] 腾讯云 CVM 实例规格</w:t>
        </w:r>
      </w:hyperlink>
    </w:p>
    <w:p w14:paraId="400AD11D" w14:textId="77777777" w:rsidR="00AB121A" w:rsidRDefault="00000000">
      <w:pPr>
        <w:spacing w:after="60"/>
        <w:rPr>
          <w:lang w:eastAsia="zh-CN"/>
        </w:rPr>
      </w:pPr>
      <w:hyperlink r:id="rId9">
        <w:r>
          <w:rPr>
            <w:color w:val="1B589E"/>
            <w:lang w:eastAsia="zh-CN"/>
          </w:rPr>
          <w:t>[2] 阿里云 ECS 通用型规格</w:t>
        </w:r>
      </w:hyperlink>
    </w:p>
    <w:p w14:paraId="7A0529C9" w14:textId="77777777" w:rsidR="00AB121A" w:rsidRDefault="00000000">
      <w:pPr>
        <w:spacing w:after="60"/>
        <w:rPr>
          <w:lang w:eastAsia="zh-CN"/>
        </w:rPr>
      </w:pPr>
      <w:hyperlink r:id="rId10">
        <w:r>
          <w:rPr>
            <w:color w:val="1B589E"/>
            <w:lang w:eastAsia="zh-CN"/>
          </w:rPr>
          <w:t>[3] 腾讯云公开计价计算器</w:t>
        </w:r>
      </w:hyperlink>
    </w:p>
    <w:p w14:paraId="33210592" w14:textId="77777777" w:rsidR="00AB121A" w:rsidRDefault="00000000">
      <w:pPr>
        <w:spacing w:after="60"/>
        <w:rPr>
          <w:lang w:eastAsia="zh-CN"/>
        </w:rPr>
      </w:pPr>
      <w:hyperlink r:id="rId11">
        <w:r>
          <w:rPr>
            <w:color w:val="1B589E"/>
            <w:lang w:eastAsia="zh-CN"/>
          </w:rPr>
          <w:t>[4] 腾讯云磁盘与公网计费</w:t>
        </w:r>
      </w:hyperlink>
    </w:p>
    <w:p w14:paraId="14DF8E21" w14:textId="77777777" w:rsidR="00AB121A" w:rsidRDefault="00000000">
      <w:pPr>
        <w:spacing w:after="60"/>
        <w:rPr>
          <w:lang w:eastAsia="zh-CN"/>
        </w:rPr>
      </w:pPr>
      <w:hyperlink r:id="rId12">
        <w:r>
          <w:rPr>
            <w:color w:val="1B589E"/>
            <w:lang w:eastAsia="zh-CN"/>
          </w:rPr>
          <w:t>[5] 阿里云 ECS 定价与弹性公网 IP</w:t>
        </w:r>
      </w:hyperlink>
    </w:p>
    <w:p w14:paraId="5F5C4487" w14:textId="77777777" w:rsidR="00AB121A" w:rsidRDefault="00000000">
      <w:pPr>
        <w:spacing w:after="60"/>
        <w:rPr>
          <w:lang w:eastAsia="zh-CN"/>
        </w:rPr>
      </w:pPr>
      <w:hyperlink r:id="rId13">
        <w:r>
          <w:rPr>
            <w:color w:val="1B589E"/>
            <w:lang w:eastAsia="zh-CN"/>
          </w:rPr>
          <w:t>[6] Docker Engine Ubuntu 部署说明</w:t>
        </w:r>
      </w:hyperlink>
    </w:p>
    <w:p w14:paraId="71BDE640" w14:textId="77777777" w:rsidR="00AB121A" w:rsidRDefault="00000000">
      <w:pPr>
        <w:spacing w:after="60"/>
        <w:rPr>
          <w:lang w:eastAsia="zh-CN"/>
        </w:rPr>
      </w:pPr>
      <w:hyperlink r:id="rId14">
        <w:r>
          <w:rPr>
            <w:color w:val="1B589E"/>
            <w:lang w:eastAsia="zh-CN"/>
          </w:rPr>
          <w:t>腾讯云购买入口</w:t>
        </w:r>
      </w:hyperlink>
    </w:p>
    <w:p w14:paraId="1D372515" w14:textId="77777777" w:rsidR="00AB121A" w:rsidRDefault="00000000">
      <w:pPr>
        <w:spacing w:after="60"/>
        <w:rPr>
          <w:lang w:eastAsia="zh-CN"/>
        </w:rPr>
      </w:pPr>
      <w:hyperlink r:id="rId15">
        <w:r>
          <w:rPr>
            <w:color w:val="1B589E"/>
            <w:lang w:eastAsia="zh-CN"/>
          </w:rPr>
          <w:t>阿里云购买入口</w:t>
        </w:r>
      </w:hyperlink>
    </w:p>
    <w:p w14:paraId="6796459B" w14:textId="77777777" w:rsidR="00AB121A" w:rsidRDefault="00000000">
      <w:pPr>
        <w:spacing w:after="20"/>
        <w:rPr>
          <w:lang w:eastAsia="zh-CN"/>
        </w:rPr>
      </w:pPr>
      <w:hyperlink r:id="rId16">
        <w:r>
          <w:rPr>
            <w:color w:val="1B589E"/>
            <w:lang w:eastAsia="zh-CN"/>
          </w:rPr>
          <w:t>腾讯云公网带宽阶梯价格</w:t>
        </w:r>
      </w:hyperlink>
      <w:r>
        <w:rPr>
          <w:color w:val="5F6E7E"/>
          <w:sz w:val="16"/>
          <w:lang w:eastAsia="zh-CN"/>
        </w:rPr>
        <w:t xml:space="preserve">  ·  </w:t>
      </w:r>
      <w:hyperlink r:id="rId17">
        <w:r>
          <w:rPr>
            <w:color w:val="1B589E"/>
            <w:lang w:eastAsia="zh-CN"/>
          </w:rPr>
          <w:t>阿里云 EIP 包年包月价格</w:t>
        </w:r>
      </w:hyperlink>
    </w:p>
    <w:p w14:paraId="0AF9473E" w14:textId="77777777" w:rsidR="00AB121A" w:rsidRDefault="00000000">
      <w:pPr>
        <w:spacing w:before="80"/>
        <w:rPr>
          <w:lang w:eastAsia="zh-CN"/>
        </w:rPr>
      </w:pPr>
      <w:r>
        <w:rPr>
          <w:color w:val="5F6E7E"/>
          <w:sz w:val="16"/>
          <w:lang w:eastAsia="zh-CN"/>
        </w:rPr>
        <w:t>数据截至 2026 年 9 月 29 日。第 01 款售价与库存来自项目方当日成都一区购买页截图；其他公开网页及目录价不能证明目标地域即时有货。</w:t>
      </w:r>
    </w:p>
    <w:sectPr w:rsidR="00AB121A" w:rsidSect="00034616">
      <w:headerReference w:type="default" r:id="rId18"/>
      <w:footerReference w:type="default" r:id="rId19"/>
      <w:pgSz w:w="12240" w:h="15840"/>
      <w:pgMar w:top="994" w:right="1066" w:bottom="893" w:left="1066" w:header="475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7F6B5" w14:textId="77777777" w:rsidR="00110760" w:rsidRDefault="00110760">
      <w:pPr>
        <w:spacing w:after="0" w:line="240" w:lineRule="auto"/>
      </w:pPr>
      <w:r>
        <w:separator/>
      </w:r>
    </w:p>
  </w:endnote>
  <w:endnote w:type="continuationSeparator" w:id="0">
    <w:p w14:paraId="66E52B9D" w14:textId="77777777" w:rsidR="00110760" w:rsidRDefault="00110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23362" w14:textId="77777777" w:rsidR="00AB121A" w:rsidRDefault="00000000">
    <w:pPr>
      <w:pStyle w:val="a7"/>
      <w:jc w:val="right"/>
      <w:rPr>
        <w:lang w:eastAsia="zh-CN"/>
      </w:rPr>
    </w:pPr>
    <w:proofErr w:type="gramStart"/>
    <w:r>
      <w:rPr>
        <w:color w:val="5F6E7E"/>
        <w:sz w:val="16"/>
        <w:lang w:eastAsia="zh-CN"/>
      </w:rPr>
      <w:t>内部讨论稿  ·</w:t>
    </w:r>
    <w:proofErr w:type="gramEnd"/>
    <w:r>
      <w:rPr>
        <w:color w:val="5F6E7E"/>
        <w:sz w:val="16"/>
        <w:lang w:eastAsia="zh-CN"/>
      </w:rPr>
      <w:t xml:space="preserve">  2026 年 9 月 29 日    |    第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D70790">
      <w:rPr>
        <w:rFonts w:hint="eastAsia"/>
        <w:noProof/>
        <w:lang w:eastAsia="zh-CN"/>
      </w:rPr>
      <w:t>1</w:t>
    </w:r>
    <w:r>
      <w:fldChar w:fldCharType="end"/>
    </w:r>
    <w:r>
      <w:rPr>
        <w:color w:val="5F6E7E"/>
        <w:sz w:val="16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FE75F" w14:textId="77777777" w:rsidR="00110760" w:rsidRDefault="00110760">
      <w:pPr>
        <w:spacing w:after="0" w:line="240" w:lineRule="auto"/>
      </w:pPr>
      <w:r>
        <w:separator/>
      </w:r>
    </w:p>
  </w:footnote>
  <w:footnote w:type="continuationSeparator" w:id="0">
    <w:p w14:paraId="565965D2" w14:textId="77777777" w:rsidR="00110760" w:rsidRDefault="00110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AB85" w14:textId="22D371BC" w:rsidR="00AB121A" w:rsidRDefault="00AB121A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946326">
    <w:abstractNumId w:val="8"/>
  </w:num>
  <w:num w:numId="2" w16cid:durableId="1555779321">
    <w:abstractNumId w:val="6"/>
  </w:num>
  <w:num w:numId="3" w16cid:durableId="1283540838">
    <w:abstractNumId w:val="5"/>
  </w:num>
  <w:num w:numId="4" w16cid:durableId="111360436">
    <w:abstractNumId w:val="4"/>
  </w:num>
  <w:num w:numId="5" w16cid:durableId="2045012036">
    <w:abstractNumId w:val="7"/>
  </w:num>
  <w:num w:numId="6" w16cid:durableId="266893502">
    <w:abstractNumId w:val="3"/>
  </w:num>
  <w:num w:numId="7" w16cid:durableId="1876506821">
    <w:abstractNumId w:val="2"/>
  </w:num>
  <w:num w:numId="8" w16cid:durableId="1362243847">
    <w:abstractNumId w:val="1"/>
  </w:num>
  <w:num w:numId="9" w16cid:durableId="26550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760"/>
    <w:rsid w:val="0015074B"/>
    <w:rsid w:val="0029639D"/>
    <w:rsid w:val="00326F90"/>
    <w:rsid w:val="00AA1D8D"/>
    <w:rsid w:val="00AB121A"/>
    <w:rsid w:val="00AD2D91"/>
    <w:rsid w:val="00B47730"/>
    <w:rsid w:val="00CB0664"/>
    <w:rsid w:val="00D707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9D9CE"/>
  <w14:defaultImageDpi w14:val="300"/>
  <w15:docId w15:val="{72C3D48F-2C2E-460D-B453-9FD908D4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B589E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color w:val="1E2B3C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tencent.com/document/product/213/11518" TargetMode="External"/><Relationship Id="rId13" Type="http://schemas.openxmlformats.org/officeDocument/2006/relationships/hyperlink" Target="https://docs.docker.com/engine/install/ubuntu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aliyun.com/price/ecs/ecs-pricing/zh" TargetMode="External"/><Relationship Id="rId17" Type="http://schemas.openxmlformats.org/officeDocument/2006/relationships/hyperlink" Target="https://help.aliyun.com/zh/eip/subscrip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oud.tencent.com/document/product/213/113026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oud.tencent.com/document/product/362/241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cs-buy.aliyun.com/instanceTypes" TargetMode="External"/><Relationship Id="rId10" Type="http://schemas.openxmlformats.org/officeDocument/2006/relationships/hyperlink" Target="https://buy.cloud.tencent.com/pricing/cvm/calculator?devPayMode=monthly&amp;imageType=linu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help.aliyun.com/zh/ecs/user-guide/general-purpose-instance-families" TargetMode="External"/><Relationship Id="rId14" Type="http://schemas.openxmlformats.org/officeDocument/2006/relationships/hyperlink" Target="https://buy.cloud.tencent.com/cv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BJRunner</cp:lastModifiedBy>
  <cp:revision>2</cp:revision>
  <dcterms:created xsi:type="dcterms:W3CDTF">2013-12-23T23:15:00Z</dcterms:created>
  <dcterms:modified xsi:type="dcterms:W3CDTF">2026-09-29T08:52:00Z</dcterms:modified>
  <cp:category/>
</cp:coreProperties>
</file>