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Team Members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Qi Zeng   UFID:  8363-2136                Chen Cao   UFID: 8154-4258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What is working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There are three scala files: </w:t>
      </w:r>
      <w:r>
        <w:rPr>
          <w:rFonts w:ascii="Times New Roman" w:cs="Times New Roman" w:hAnsi="Times New Roman"/>
          <w:i/>
          <w:sz w:val="24"/>
          <w:szCs w:val="24"/>
        </w:rPr>
        <w:t xml:space="preserve">example_bonus.scala,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i/>
          <w:sz w:val="24"/>
          <w:szCs w:val="24"/>
        </w:rPr>
        <w:t>ActorLogging_bonus.scala.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ActorLogging_bonus.scala </w:t>
      </w:r>
      <w:r>
        <w:rPr>
          <w:rFonts w:ascii="Times New Roman" w:cs="Times New Roman" w:hAnsi="Times New Roman"/>
          <w:sz w:val="24"/>
          <w:szCs w:val="24"/>
        </w:rPr>
        <w:t>is a class to provide logging function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example_bonus.scala</w:t>
      </w:r>
      <w:r>
        <w:rPr>
          <w:rFonts w:ascii="Times New Roman" w:cs="Times New Roman" w:hAnsi="Times New Roman"/>
          <w:sz w:val="24"/>
          <w:szCs w:val="24"/>
        </w:rPr>
        <w:t xml:space="preserve"> is a fixed version of project3 to generate logs.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COMPLIE and RUN: In the file containing </w:t>
      </w:r>
      <w:r>
        <w:rPr>
          <w:rFonts w:ascii="Times New Roman" w:cs="Times New Roman" w:hAnsi="Times New Roman"/>
          <w:i/>
          <w:sz w:val="24"/>
          <w:szCs w:val="24"/>
        </w:rPr>
        <w:t>example.scala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i/>
          <w:sz w:val="24"/>
          <w:szCs w:val="24"/>
        </w:rPr>
        <w:t>actorlog.scala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scalac *.scala // compile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scala example_bonus //logging example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files will be generated in a logfile_bonus folder with each actor one log.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How you integrated logging with the actors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we use trait in scala to implement the actor with logging function as a abstract class ActorLogging. So if we want to add log to ordinary scala programs with actors, we can add this function by inherit the class ( use </w:t>
      </w:r>
      <w:r>
        <w:rPr>
          <w:rFonts w:ascii="Times New Roman" w:cs="Times New Roman" w:hAnsi="Times New Roman"/>
          <w:i/>
          <w:iCs/>
          <w:sz w:val="24"/>
          <w:szCs w:val="24"/>
        </w:rPr>
        <w:t>import acl.ActorLogging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Besides, we have to slightly modify the actor definition sentence in source code</w:t>
      </w:r>
    </w:p>
    <w:p>
      <w:pPr>
        <w:pStyle w:val="style0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original: </w:t>
      </w:r>
    </w:p>
    <w:p>
      <w:pPr>
        <w:pStyle w:val="style0"/>
      </w:pPr>
      <w:r>
        <w:rPr>
          <w:rFonts w:ascii="Times New Roman" w:cs="Times New Roman" w:hAnsi="Times New Roman"/>
          <w:i/>
          <w:iCs/>
          <w:sz w:val="24"/>
          <w:szCs w:val="24"/>
        </w:rPr>
        <w:t>class actor_name( variable) extends Actor</w:t>
      </w:r>
    </w:p>
    <w:p>
      <w:pPr>
        <w:pStyle w:val="style0"/>
      </w:pPr>
      <w:r>
        <w:rPr>
          <w:rFonts w:ascii="Times New Roman" w:cs="Times New Roman" w:hAnsi="Times New Roman"/>
          <w:b/>
          <w:bCs/>
          <w:sz w:val="24"/>
          <w:szCs w:val="24"/>
        </w:rPr>
        <w:t>actor with logging function :</w:t>
      </w:r>
    </w:p>
    <w:p>
      <w:pPr>
        <w:pStyle w:val="style0"/>
      </w:pPr>
      <w:r>
        <w:rPr>
          <w:rFonts w:ascii="Times New Roman" w:cs="Times New Roman" w:hAnsi="Times New Roman"/>
          <w:i/>
          <w:iCs/>
          <w:sz w:val="24"/>
          <w:szCs w:val="24"/>
        </w:rPr>
        <w:t>class actor_name( variable) extends ActorLogging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 xml:space="preserve">It's a elegant way to deal with logging because it would not litter the codes and it's quite recoverable. I believe no one can find the difference between the them without special attention and comparison.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bCs/>
          <w:i w:val="false"/>
          <w:iCs w:val="false"/>
          <w:sz w:val="24"/>
          <w:szCs w:val="24"/>
        </w:rPr>
        <w:t>About the  ActorLogging class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 xml:space="preserve">it has three function: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react, logFile </w:t>
      </w: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 xml:space="preserve">and </w:t>
      </w:r>
      <w:r>
        <w:rPr>
          <w:rFonts w:ascii="Times New Roman" w:cs="Times New Roman" w:hAnsi="Times New Roman"/>
          <w:i/>
          <w:iCs/>
          <w:sz w:val="24"/>
          <w:szCs w:val="24"/>
        </w:rPr>
        <w:t>getTime</w:t>
      </w: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ind w:hanging="0" w:left="0" w:right="0"/>
      </w:pP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>Override react is the most important one and it's designed to replace the original react function in Actor to deal with message, so we can automatically log whenever we receive a message. In other words, it's related to when to log.</w:t>
      </w:r>
    </w:p>
    <w:p>
      <w:pPr>
        <w:pStyle w:val="style0"/>
        <w:numPr>
          <w:ilvl w:val="0"/>
          <w:numId w:val="1"/>
        </w:numPr>
        <w:ind w:hanging="0" w:left="0" w:right="0"/>
      </w:pP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>logFile function adapt the file write function to deal with log format: it is related to how to log and what to log.3</w:t>
      </w:r>
    </w:p>
    <w:p>
      <w:pPr>
        <w:pStyle w:val="style0"/>
        <w:numPr>
          <w:ilvl w:val="0"/>
          <w:numId w:val="1"/>
        </w:numPr>
        <w:ind w:hanging="0" w:left="0" w:right="0"/>
      </w:pPr>
      <w:r>
        <w:rPr>
          <w:rFonts w:ascii="Times New Roman" w:cs="Times New Roman" w:hAnsi="Times New Roman"/>
          <w:i w:val="false"/>
          <w:iCs w:val="false"/>
          <w:sz w:val="24"/>
          <w:szCs w:val="24"/>
        </w:rPr>
        <w:t>getTime can provide the system time and we can write it in log file. As we all know, time is critical for a log.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What log files are produced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files are contained in the ./logfile_bonus folder, with each actor one file.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 format is like the following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[INFO] type: log type, name: msg receiver, number: item id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[TIME] yyyy-mm-dd hh:mm:ss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[MESSAGE] msg type  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[FROM] msg sender</w:t>
      </w:r>
    </w:p>
    <w:p>
      <w:pPr>
        <w:pStyle w:val="style0"/>
      </w:pPr>
      <w:r>
        <w:rPr>
          <w:rFonts w:ascii="Times New Roman" w:cs="Times New Roman" w:hAnsi="Times New Roman"/>
          <w:b/>
          <w:bCs/>
          <w:sz w:val="18"/>
          <w:szCs w:val="18"/>
        </w:rPr>
        <w:t>Example: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“</w:t>
      </w:r>
      <w:r>
        <w:rPr/>
        <w:t xml:space="preserve"> </w:t>
      </w:r>
      <w:r>
        <w:rPr>
          <w:rFonts w:ascii="Times New Roman" w:cs="Times New Roman" w:hAnsi="Times New Roman"/>
          <w:sz w:val="18"/>
          <w:szCs w:val="18"/>
        </w:rPr>
        <w:t>[INFO] type: Got, name: Actor_example_bonus$pastryNode@229ec9cd, number: 2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[TIME] 2012-11-20 11:22:33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[MESSAGE] join(c81e728d,0,2)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 xml:space="preserve">[FROM] </w:t>
      </w:r>
      <w:hyperlink r:id="rId2">
        <w:r>
          <w:rPr>
            <w:rStyle w:val="style16"/>
            <w:rStyle w:val="style16"/>
            <w:rFonts w:ascii="Times New Roman" w:cs="Times New Roman" w:hAnsi="Times New Roman"/>
            <w:sz w:val="18"/>
            <w:szCs w:val="18"/>
          </w:rPr>
          <w:t>Actor_example_bonus$pastryNode@66d2c37c</w:t>
        </w:r>
      </w:hyperlink>
      <w:r>
        <w:rPr>
          <w:rFonts w:ascii="Times New Roman" w:cs="Times New Roman" w:hAnsi="Times New Roman"/>
          <w:sz w:val="18"/>
          <w:szCs w:val="18"/>
        </w:rPr>
        <w:t xml:space="preserve"> "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format is human readable. [INFO] contains the basic information of log type, message receiver actor and log sequence number. [TIME] is the machine time when log generates. [MESSAGE] is specified the format as “msg type” [FROM]can tell us the “msg sender actor” to better trace the message source.</w:t>
      </w:r>
    </w:p>
    <w:sectPr>
      <w:type w:val="nextPage"/>
      <w:pgSz w:h="16838" w:w="11906"/>
      <w:pgMar w:bottom="1440" w:footer="0" w:gutter="0" w:header="0" w:left="147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roid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tor_example_bonus$pastryNode@66d2c37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2012-11-20T13:16:00.00Z</dcterms:created>
  <dc:creator>Chevil</dc:creator>
  <cp:lastModifiedBy>Chevil</cp:lastModifiedBy>
  <dcterms:modified xsi:type="dcterms:W3CDTF">2012-11-20T13:34:00.00Z</dcterms:modified>
  <cp:revision>3</cp:revision>
</cp:coreProperties>
</file>