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171B75">
              <w:rPr>
                <w:rStyle w:val="Hyperlink"/>
                <w:noProof/>
              </w:rPr>
              <w:t>csvkit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867436">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json2csv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867436">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867436">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867436">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867436">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867436">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867436">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867436">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867436">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867436">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867436">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867436">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867436">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867436">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867436">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867436">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867436">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867436">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867436">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867436">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867436">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867436">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867436">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867436">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867436">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867436">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867436">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867436">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867436">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867436">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867436">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867436">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867436">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867436">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867436">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867436">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867436">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867436">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867436">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867436">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867436">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867436">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867436">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867436">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867436">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867436">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867436">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867436">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867436">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867436">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867436">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867436">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867436">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867436">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867436">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867436">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867436">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867436">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867436">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867436">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867436"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867436"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867436"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867436"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8040989"/>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2" w:name="_Toc458426080"/>
      <w:bookmarkStart w:id="23" w:name="_Toc468040993"/>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68040994"/>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68040995"/>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68040996"/>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68040997"/>
      <w:r>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68040998"/>
      <w:r>
        <w:rPr>
          <w:rFonts w:hint="eastAsia"/>
        </w:rPr>
        <w:t>语法</w:t>
      </w:r>
      <w:bookmarkEnd w:id="32"/>
      <w:bookmarkEnd w:id="33"/>
    </w:p>
    <w:p w:rsidR="00D7747E" w:rsidRDefault="00D7747E" w:rsidP="00D7747E">
      <w:pPr>
        <w:pStyle w:val="Heading3"/>
      </w:pPr>
      <w:bookmarkStart w:id="34" w:name="_Toc458426086"/>
      <w:bookmarkStart w:id="35" w:name="_Toc468040999"/>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68041000"/>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68041001"/>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68041002"/>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68041003"/>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68041004"/>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68041005"/>
      <w:r>
        <w:rPr>
          <w:rFonts w:hint="eastAsia"/>
        </w:rPr>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68041006"/>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68041007"/>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lastRenderedPageBreak/>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D7747E" w:rsidRDefault="00D7747E" w:rsidP="00D7747E">
      <w:pPr>
        <w:pStyle w:val="Heading3"/>
      </w:pPr>
      <w:bookmarkStart w:id="55" w:name="_Toc458426096"/>
      <w:bookmarkStart w:id="56" w:name="_Toc468041009"/>
      <w:r>
        <w:rPr>
          <w:rFonts w:hint="eastAsia"/>
        </w:rPr>
        <w:lastRenderedPageBreak/>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68041010"/>
      <w:r>
        <w:rPr>
          <w:rFonts w:hint="eastAsia"/>
        </w:rPr>
        <w:t>数学</w:t>
      </w:r>
      <w:bookmarkEnd w:id="57"/>
      <w:bookmarkEnd w:id="58"/>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59" w:name="_Toc458426098"/>
      <w:bookmarkStart w:id="60" w:name="_Toc468041011"/>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68041012"/>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3" w:name="_Toc458426100"/>
      <w:bookmarkStart w:id="64" w:name="_Toc468041013"/>
      <w:r>
        <w:rPr>
          <w:rFonts w:hint="eastAsia"/>
        </w:rPr>
        <w:t>文件</w:t>
      </w:r>
      <w:r>
        <w:t>解析</w:t>
      </w:r>
      <w:bookmarkEnd w:id="63"/>
      <w:bookmarkEnd w:id="64"/>
    </w:p>
    <w:p w:rsidR="00D7747E" w:rsidRDefault="00D7747E" w:rsidP="00D7747E">
      <w:pPr>
        <w:pStyle w:val="Heading3"/>
      </w:pPr>
      <w:bookmarkStart w:id="65" w:name="_Toc458426101"/>
      <w:bookmarkStart w:id="66" w:name="_Toc468041014"/>
      <w:r>
        <w:t>import pprint</w:t>
      </w:r>
      <w:bookmarkEnd w:id="65"/>
      <w:bookmarkEnd w:id="66"/>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7" w:name="_Toc458426102"/>
      <w:bookmarkStart w:id="68" w:name="_Toc468041015"/>
      <w:r>
        <w:t>copy and paste</w:t>
      </w:r>
      <w:bookmarkEnd w:id="67"/>
      <w:bookmarkEnd w:id="68"/>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69" w:name="_Toc458426103"/>
      <w:bookmarkStart w:id="70" w:name="_Toc468041016"/>
      <w:r>
        <w:lastRenderedPageBreak/>
        <w:t>$import json</w:t>
      </w:r>
      <w:bookmarkEnd w:id="69"/>
      <w:bookmarkEnd w:id="70"/>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1" w:name="_Toc458426104"/>
      <w:bookmarkStart w:id="72" w:name="_Toc468041017"/>
      <w:r>
        <w:t>$import csv</w:t>
      </w:r>
      <w:bookmarkEnd w:id="71"/>
      <w:bookmarkEnd w:id="72"/>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3" w:name="_Toc468041018"/>
      <w:bookmarkStart w:id="74" w:name="_Toc458426105"/>
      <w:r>
        <w:lastRenderedPageBreak/>
        <w:t xml:space="preserve">Beautiful Soup  --HTML </w:t>
      </w:r>
      <w:r>
        <w:rPr>
          <w:rFonts w:hint="eastAsia"/>
        </w:rPr>
        <w:t xml:space="preserve">and XML </w:t>
      </w:r>
      <w:r>
        <w:rPr>
          <w:rFonts w:hint="eastAsia"/>
        </w:rPr>
        <w:t>解析</w:t>
      </w:r>
      <w:bookmarkEnd w:id="73"/>
    </w:p>
    <w:p w:rsidR="00D7747E" w:rsidRDefault="00D7747E" w:rsidP="00D7747E">
      <w:pPr>
        <w:pStyle w:val="Heading3"/>
      </w:pPr>
      <w:bookmarkStart w:id="75" w:name="_Toc458426106"/>
      <w:bookmarkStart w:id="76" w:name="_Toc468041019"/>
      <w:bookmarkEnd w:id="74"/>
      <w:r>
        <w:t>PDF</w:t>
      </w:r>
      <w:r>
        <w:rPr>
          <w:rFonts w:hint="eastAsia"/>
        </w:rPr>
        <w:t>解析</w:t>
      </w:r>
      <w:bookmarkEnd w:id="75"/>
      <w:bookmarkEnd w:id="76"/>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867436"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7" w:name="_Toc468041020"/>
      <w:r>
        <w:rPr>
          <w:rFonts w:hint="eastAsia"/>
        </w:rPr>
        <w:t>Excel</w:t>
      </w:r>
      <w:r>
        <w:rPr>
          <w:rFonts w:hint="eastAsia"/>
        </w:rPr>
        <w:t>解析</w:t>
      </w:r>
      <w:bookmarkEnd w:id="77"/>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8" w:name="_Toc468041021"/>
      <w:r>
        <w:rPr>
          <w:rFonts w:hint="eastAsia"/>
        </w:rPr>
        <w:t>Word</w:t>
      </w:r>
      <w:r>
        <w:rPr>
          <w:rFonts w:hint="eastAsia"/>
        </w:rPr>
        <w:t>解析</w:t>
      </w:r>
      <w:bookmarkEnd w:id="78"/>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79" w:name="_Toc468041022"/>
      <w:r>
        <w:t>多线程</w:t>
      </w:r>
      <w:r w:rsidR="001B75ED">
        <w:rPr>
          <w:rFonts w:hint="eastAsia"/>
        </w:rPr>
        <w:t>，</w:t>
      </w:r>
      <w:r w:rsidR="001B75ED">
        <w:t>定时任务和</w:t>
      </w:r>
      <w:r w:rsidR="001B75ED">
        <w:rPr>
          <w:rFonts w:hint="eastAsia"/>
        </w:rPr>
        <w:t>GUI</w:t>
      </w:r>
      <w:r w:rsidR="001B75ED">
        <w:t>自动化</w:t>
      </w:r>
      <w:bookmarkEnd w:id="79"/>
    </w:p>
    <w:p w:rsidR="00C20BD0" w:rsidRDefault="00C20BD0" w:rsidP="00C20BD0">
      <w:pPr>
        <w:pStyle w:val="Heading3"/>
      </w:pPr>
      <w:bookmarkStart w:id="80" w:name="_Toc468041023"/>
      <w:r>
        <w:rPr>
          <w:rFonts w:hint="eastAsia"/>
        </w:rPr>
        <w:t>多线</w:t>
      </w:r>
      <w:r>
        <w:t>程</w:t>
      </w:r>
      <w:bookmarkEnd w:id="80"/>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1" w:name="_Toc468041024"/>
      <w:r>
        <w:rPr>
          <w:rFonts w:hint="eastAsia"/>
        </w:rPr>
        <w:t>启动进</w:t>
      </w:r>
      <w:r>
        <w:t>程</w:t>
      </w:r>
      <w:bookmarkEnd w:id="81"/>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2" w:name="_Toc468041025"/>
      <w:r>
        <w:rPr>
          <w:rFonts w:hint="eastAsia"/>
        </w:rPr>
        <w:t>定时</w:t>
      </w:r>
      <w:r>
        <w:t>任务</w:t>
      </w:r>
      <w:bookmarkEnd w:id="82"/>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3" w:name="_Toc468041026"/>
      <w:r>
        <w:rPr>
          <w:rFonts w:hint="eastAsia"/>
        </w:rPr>
        <w:t>GUI</w:t>
      </w:r>
      <w:r>
        <w:rPr>
          <w:rFonts w:hint="eastAsia"/>
        </w:rPr>
        <w:t>自动</w:t>
      </w:r>
      <w:r>
        <w:t>化</w:t>
      </w:r>
      <w:bookmarkEnd w:id="83"/>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4" w:name="_Toc458426107"/>
      <w:bookmarkStart w:id="85" w:name="_Toc468041027"/>
      <w:r>
        <w:rPr>
          <w:rFonts w:hint="eastAsia"/>
        </w:rPr>
        <w:t>数据</w:t>
      </w:r>
      <w:r>
        <w:t>库</w:t>
      </w:r>
      <w:bookmarkEnd w:id="84"/>
      <w:bookmarkEnd w:id="85"/>
    </w:p>
    <w:p w:rsidR="00D7747E" w:rsidRDefault="00D7747E" w:rsidP="00D7747E">
      <w:pPr>
        <w:pStyle w:val="Heading3"/>
      </w:pPr>
      <w:bookmarkStart w:id="86" w:name="_Toc458426108"/>
      <w:bookmarkStart w:id="87" w:name="_Toc468041028"/>
      <w:r>
        <w:t>S</w:t>
      </w:r>
      <w:r>
        <w:rPr>
          <w:rFonts w:hint="eastAsia"/>
        </w:rPr>
        <w:t>qlite3</w:t>
      </w:r>
      <w:bookmarkEnd w:id="86"/>
      <w:bookmarkEnd w:id="87"/>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8" w:name="_Toc468041029"/>
      <w:r>
        <w:rPr>
          <w:rFonts w:hint="eastAsia"/>
        </w:rPr>
        <w:t>网络</w:t>
      </w:r>
      <w:r>
        <w:t>数据采集</w:t>
      </w:r>
      <w:bookmarkEnd w:id="88"/>
    </w:p>
    <w:p w:rsidR="0042687A" w:rsidRDefault="0042687A" w:rsidP="00351E16">
      <w:pPr>
        <w:pStyle w:val="Heading3"/>
      </w:pPr>
      <w:bookmarkStart w:id="89" w:name="_Toc458430347"/>
      <w:bookmarkStart w:id="90" w:name="_Toc468041030"/>
      <w:r>
        <w:rPr>
          <w:rFonts w:hint="eastAsia"/>
        </w:rPr>
        <w:t>网络</w:t>
      </w:r>
      <w:r>
        <w:t>请求和响应</w:t>
      </w:r>
      <w:r>
        <w:tab/>
      </w:r>
      <w:r>
        <w:tab/>
        <w:t>--requests</w:t>
      </w:r>
      <w:bookmarkEnd w:id="89"/>
      <w:bookmarkEnd w:id="90"/>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1"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1"/>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2" w:name="_Toc458430349"/>
      <w:r>
        <w:rPr>
          <w:rFonts w:hint="eastAsia"/>
        </w:rPr>
        <w:lastRenderedPageBreak/>
        <w:t>为</w:t>
      </w:r>
      <w:r>
        <w:rPr>
          <w:rFonts w:hint="eastAsia"/>
        </w:rPr>
        <w:t>URL</w:t>
      </w:r>
      <w:r>
        <w:rPr>
          <w:rFonts w:hint="eastAsia"/>
        </w:rPr>
        <w:t>传递参数</w:t>
      </w:r>
      <w:bookmarkEnd w:id="92"/>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3" w:name="_Toc458430350"/>
      <w:r>
        <w:rPr>
          <w:rFonts w:hint="eastAsia"/>
        </w:rPr>
        <w:t>定制请求头</w:t>
      </w:r>
      <w:bookmarkEnd w:id="93"/>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4" w:name="_Toc458430351"/>
      <w:r>
        <w:rPr>
          <w:rFonts w:hint="eastAsia"/>
        </w:rPr>
        <w:t>响应</w:t>
      </w:r>
      <w:r>
        <w:t>对象</w:t>
      </w:r>
      <w:bookmarkEnd w:id="94"/>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5" w:name="_Toc458430352"/>
      <w:r>
        <w:rPr>
          <w:rFonts w:hint="eastAsia"/>
        </w:rPr>
        <w:t>保存响应</w:t>
      </w:r>
      <w:r>
        <w:t>内容</w:t>
      </w:r>
      <w:bookmarkEnd w:id="95"/>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6" w:name="_Toc458430353"/>
      <w:bookmarkStart w:id="97" w:name="_Toc468041031"/>
      <w:r>
        <w:rPr>
          <w:rFonts w:hint="eastAsia"/>
        </w:rPr>
        <w:t>解析</w:t>
      </w:r>
      <w:r>
        <w:rPr>
          <w:rFonts w:hint="eastAsia"/>
        </w:rPr>
        <w:t xml:space="preserve">HTML and XML </w:t>
      </w:r>
      <w:r>
        <w:tab/>
      </w:r>
      <w:r>
        <w:tab/>
        <w:t>--</w:t>
      </w:r>
      <w:r>
        <w:rPr>
          <w:rFonts w:hint="eastAsia"/>
        </w:rPr>
        <w:t>Beautiful Soup</w:t>
      </w:r>
      <w:bookmarkEnd w:id="96"/>
      <w:bookmarkEnd w:id="97"/>
    </w:p>
    <w:p w:rsidR="0042687A" w:rsidRDefault="00867436"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8" w:name="_Toc458430354"/>
      <w:r>
        <w:rPr>
          <w:rFonts w:hint="eastAsia"/>
        </w:rPr>
        <w:t>创建</w:t>
      </w:r>
      <w:r>
        <w:rPr>
          <w:rFonts w:hint="eastAsia"/>
        </w:rPr>
        <w:t>BeautifulSoup</w:t>
      </w:r>
      <w:r>
        <w:rPr>
          <w:rFonts w:hint="eastAsia"/>
        </w:rPr>
        <w:t>对象</w:t>
      </w:r>
      <w:bookmarkEnd w:id="98"/>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99" w:name="_Toc458430355"/>
      <w:r>
        <w:rPr>
          <w:rFonts w:hint="eastAsia"/>
        </w:rPr>
        <w:t>标签</w:t>
      </w:r>
      <w:r>
        <w:rPr>
          <w:rFonts w:hint="eastAsia"/>
        </w:rPr>
        <w:t>Tag</w:t>
      </w:r>
      <w:r>
        <w:rPr>
          <w:rFonts w:hint="eastAsia"/>
        </w:rPr>
        <w:t>对象</w:t>
      </w:r>
      <w:bookmarkEnd w:id="99"/>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0" w:name="_Toc458430356"/>
      <w:r>
        <w:rPr>
          <w:rFonts w:hint="eastAsia"/>
        </w:rPr>
        <w:lastRenderedPageBreak/>
        <w:t>Tag</w:t>
      </w:r>
      <w:r>
        <w:rPr>
          <w:rFonts w:hint="eastAsia"/>
        </w:rPr>
        <w:t>查询</w:t>
      </w:r>
      <w:bookmarkEnd w:id="100"/>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1" w:name="_Toc458430357"/>
      <w:r>
        <w:rPr>
          <w:rFonts w:hint="eastAsia"/>
        </w:rPr>
        <w:t>Tag</w:t>
      </w:r>
      <w:r>
        <w:rPr>
          <w:rFonts w:hint="eastAsia"/>
        </w:rPr>
        <w:t>美</w:t>
      </w:r>
      <w:r>
        <w:t>观打印</w:t>
      </w:r>
      <w:bookmarkEnd w:id="101"/>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2" w:name="_Toc458430358"/>
      <w:r>
        <w:rPr>
          <w:rFonts w:hint="eastAsia"/>
        </w:rPr>
        <w:t>常用场景</w:t>
      </w:r>
      <w:r>
        <w:t>：</w:t>
      </w:r>
      <w:bookmarkEnd w:id="102"/>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3" w:name="_Toc468041032"/>
      <w:r>
        <w:rPr>
          <w:rFonts w:hint="eastAsia"/>
        </w:rPr>
        <w:t>模拟浏览</w:t>
      </w:r>
      <w:r>
        <w:t>器操作</w:t>
      </w:r>
      <w:bookmarkEnd w:id="103"/>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4" w:name="_Toc458426111"/>
      <w:bookmarkStart w:id="105" w:name="_Toc468041033"/>
      <w:r>
        <w:rPr>
          <w:rFonts w:hint="eastAsia"/>
        </w:rPr>
        <w:t xml:space="preserve">web </w:t>
      </w:r>
      <w:r>
        <w:t>framework</w:t>
      </w:r>
      <w:bookmarkEnd w:id="104"/>
      <w:bookmarkEnd w:id="105"/>
    </w:p>
    <w:p w:rsidR="00D7747E" w:rsidRDefault="00D7747E" w:rsidP="00D7747E">
      <w:pPr>
        <w:pStyle w:val="Heading3"/>
      </w:pPr>
      <w:bookmarkStart w:id="106" w:name="_Toc458426112"/>
      <w:bookmarkStart w:id="107" w:name="_Toc468041034"/>
      <w:r>
        <w:rPr>
          <w:rFonts w:hint="eastAsia"/>
        </w:rPr>
        <w:t>build</w:t>
      </w:r>
      <w:r>
        <w:t>-in web server to setup a web server</w:t>
      </w:r>
      <w:bookmarkEnd w:id="106"/>
      <w:bookmarkEnd w:id="107"/>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8" w:name="_Toc458426113"/>
      <w:bookmarkStart w:id="109" w:name="_Toc468041035"/>
      <w:r>
        <w:rPr>
          <w:rFonts w:hint="eastAsia"/>
        </w:rPr>
        <w:t>Flask</w:t>
      </w:r>
      <w:bookmarkEnd w:id="108"/>
      <w:bookmarkEnd w:id="109"/>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0" w:name="_Toc468041036"/>
      <w:r>
        <w:rPr>
          <w:rFonts w:hint="eastAsia"/>
        </w:rPr>
        <w:t>表单</w:t>
      </w:r>
      <w:r>
        <w:t>自动填写</w:t>
      </w:r>
      <w:bookmarkEnd w:id="110"/>
    </w:p>
    <w:p w:rsidR="00EA1D33" w:rsidRDefault="00867436"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-U</w:t>
      </w:r>
      <w:bookmarkStart w:id="111" w:name="_GoBack"/>
      <w:bookmarkEnd w:id="111"/>
      <w:r w:rsidR="00867436">
        <w:rPr>
          <w:rFonts w:hint="eastAsia"/>
        </w:rPr>
        <w:t xml:space="preserve">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lastRenderedPageBreak/>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lastRenderedPageBreak/>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lastRenderedPageBreak/>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lastRenderedPageBreak/>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lastRenderedPageBreak/>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lastRenderedPageBreak/>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lastRenderedPageBreak/>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95A6B"/>
    <w:rsid w:val="0060534E"/>
    <w:rsid w:val="00643D34"/>
    <w:rsid w:val="006A7905"/>
    <w:rsid w:val="006B460F"/>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04DF5"/>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ED3BE-A1AD-431A-AE67-A330CCF3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5083</TotalTime>
  <Pages>50</Pages>
  <Words>8414</Words>
  <Characters>47963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57</cp:revision>
  <dcterms:created xsi:type="dcterms:W3CDTF">2016-08-09T03:21:00Z</dcterms:created>
  <dcterms:modified xsi:type="dcterms:W3CDTF">2016-11-28T03:09:00Z</dcterms:modified>
</cp:coreProperties>
</file>