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78" w:rsidRDefault="00855E78" w:rsidP="00855E78">
      <w:r>
        <w:rPr>
          <w:rFonts w:hint="eastAsia"/>
        </w:rPr>
        <w:t>应用程序中业务逻辑最常见的方法是编写</w:t>
      </w:r>
      <w:r>
        <w:rPr>
          <w:rFonts w:hint="eastAsia"/>
        </w:rPr>
        <w:t xml:space="preserve"> Java </w:t>
      </w:r>
      <w:r>
        <w:rPr>
          <w:rFonts w:hint="eastAsia"/>
        </w:rPr>
        <w:t>代码来实现需求文档的规则和逻辑</w:t>
      </w:r>
    </w:p>
    <w:p w:rsidR="00855E78" w:rsidRDefault="00855E78" w:rsidP="00855E78">
      <w:r>
        <w:rPr>
          <w:rFonts w:hint="eastAsia"/>
        </w:rPr>
        <w:t>规则引擎试图降低应用程序业务逻辑的开发和维护的困难。可以将规则引擎看作实现复杂业务逻辑的框架。大多数规则引擎允许您使用声明性编程来表达对于某些给定信息或知识有效的结果</w:t>
      </w:r>
    </w:p>
    <w:p w:rsidR="00855E78" w:rsidRDefault="00855E78" w:rsidP="00855E78">
      <w:r>
        <w:rPr>
          <w:rFonts w:hint="eastAsia"/>
        </w:rPr>
        <w:t xml:space="preserve">Drools </w:t>
      </w:r>
      <w:r>
        <w:rPr>
          <w:rFonts w:hint="eastAsia"/>
        </w:rPr>
        <w:t>是用</w:t>
      </w:r>
      <w:r>
        <w:rPr>
          <w:rFonts w:hint="eastAsia"/>
        </w:rPr>
        <w:t xml:space="preserve"> Java </w:t>
      </w:r>
      <w:r>
        <w:rPr>
          <w:rFonts w:hint="eastAsia"/>
        </w:rPr>
        <w:t>语言编写的开放源码规则引擎</w:t>
      </w:r>
      <w:r>
        <w:rPr>
          <w:rFonts w:hint="eastAsia"/>
        </w:rPr>
        <w:t>, Drools</w:t>
      </w:r>
      <w:r>
        <w:rPr>
          <w:rFonts w:hint="eastAsia"/>
        </w:rPr>
        <w:t>允许使用声明方式表达业务逻辑。可以使用非</w:t>
      </w:r>
      <w:r>
        <w:rPr>
          <w:rFonts w:hint="eastAsia"/>
        </w:rPr>
        <w:t xml:space="preserve"> XML </w:t>
      </w:r>
      <w:r>
        <w:rPr>
          <w:rFonts w:hint="eastAsia"/>
        </w:rPr>
        <w:t>的本地语言编写规则</w:t>
      </w:r>
    </w:p>
    <w:p w:rsidR="00855E78" w:rsidRDefault="00855E78" w:rsidP="00855E78"/>
    <w:p w:rsidR="00855E78" w:rsidRDefault="00855E78" w:rsidP="00855E78">
      <w:r>
        <w:rPr>
          <w:rFonts w:hint="eastAsia"/>
        </w:rPr>
        <w:t>何时使用规则引擎？</w:t>
      </w:r>
    </w:p>
    <w:p w:rsidR="00855E78" w:rsidRDefault="00855E78" w:rsidP="00855E78">
      <w:r>
        <w:rPr>
          <w:rFonts w:hint="eastAsia"/>
        </w:rPr>
        <w:t>并非所有应用程序都应使用规则引擎。如果业务逻辑代码包括很多</w:t>
      </w:r>
      <w:r>
        <w:rPr>
          <w:rFonts w:hint="eastAsia"/>
        </w:rPr>
        <w:t xml:space="preserve"> if-</w:t>
      </w:r>
      <w:bookmarkStart w:id="0" w:name="_GoBack"/>
      <w:bookmarkEnd w:id="0"/>
      <w:r>
        <w:rPr>
          <w:rFonts w:hint="eastAsia"/>
        </w:rPr>
        <w:t xml:space="preserve">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6C5E40" w:rsidRDefault="00855E78" w:rsidP="00855E78">
      <w:r>
        <w:rPr>
          <w:rFonts w:hint="eastAsia"/>
        </w:rPr>
        <w:t>对客户的了解也是该决策的一个因素。在开发周期期间甚至部署之后添加和更改业务逻辑需求的倾向。</w:t>
      </w:r>
    </w:p>
    <w:p w:rsidR="00BD34E7" w:rsidRDefault="00BD34E7" w:rsidP="00855E78"/>
    <w:p w:rsidR="00BD34E7" w:rsidRDefault="00BD34E7" w:rsidP="00BD34E7">
      <w:r>
        <w:t>Drools is a Business Rules Management System (BRMS) solution</w:t>
      </w:r>
    </w:p>
    <w:p w:rsidR="00BD34E7" w:rsidRDefault="00BD34E7" w:rsidP="00BD34E7">
      <w:pPr>
        <w:rPr>
          <w:rFonts w:hint="eastAsia"/>
        </w:rPr>
      </w:pPr>
      <w:r>
        <w:t>Drools Workbench (web UI for authoring and management) + Drools Expert (business rules engine)</w:t>
      </w:r>
    </w:p>
    <w:sectPr w:rsidR="00BD34E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78"/>
    <w:rsid w:val="0008246F"/>
    <w:rsid w:val="00855E78"/>
    <w:rsid w:val="00914EA0"/>
    <w:rsid w:val="00BD34E7"/>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110C-629D-4BCB-879B-36B09A63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2016-12-22T05:13:00Z</dcterms:created>
  <dcterms:modified xsi:type="dcterms:W3CDTF">2016-12-30T05:19:00Z</dcterms:modified>
</cp:coreProperties>
</file>