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7AFE8" w14:textId="77777777" w:rsidR="00030C97" w:rsidRDefault="00030C97" w:rsidP="00030C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List of author emails with the paper titles: </w:t>
      </w:r>
    </w:p>
    <w:p w14:paraId="7D745DB3" w14:textId="77777777" w:rsidR="00030C97" w:rsidRDefault="00030C97" w:rsidP="00030C97">
      <w:pPr>
        <w:autoSpaceDE w:val="0"/>
        <w:autoSpaceDN w:val="0"/>
        <w:adjustRightInd w:val="0"/>
        <w:rPr>
          <w:rFonts w:ascii="AppleSystemUIFont" w:hAnsi="AppleSystemUIFont" w:cs="AppleSystemUIFont"/>
          <w:sz w:val="26"/>
          <w:szCs w:val="26"/>
        </w:rPr>
      </w:pPr>
    </w:p>
    <w:p w14:paraId="743B9722" w14:textId="77777777" w:rsidR="00030C97" w:rsidRDefault="00030C97" w:rsidP="00030C97">
      <w:pPr>
        <w:autoSpaceDE w:val="0"/>
        <w:autoSpaceDN w:val="0"/>
        <w:adjustRightInd w:val="0"/>
        <w:rPr>
          <w:rFonts w:ascii="AppleSystemUIFont" w:hAnsi="AppleSystemUIFont" w:cs="AppleSystemUIFont"/>
          <w:sz w:val="26"/>
          <w:szCs w:val="26"/>
          <w:u w:val="single"/>
        </w:rPr>
      </w:pPr>
      <w:r>
        <w:rPr>
          <w:rFonts w:ascii="AppleSystemUIFont" w:hAnsi="AppleSystemUIFont" w:cs="AppleSystemUIFont"/>
          <w:sz w:val="26"/>
          <w:szCs w:val="26"/>
        </w:rPr>
        <w:t>(17) Governale, A., McTighe, K., &amp; Cechova, V. (2024). Psychological reactions to COVID-19: Ambiguous loss, posttraumatic growth, and coronavirus impact among college students. </w:t>
      </w:r>
      <w:r>
        <w:rPr>
          <w:rFonts w:ascii="AppleSystemUIFont" w:hAnsi="AppleSystemUIFont" w:cs="AppleSystemUIFont"/>
          <w:i/>
          <w:iCs/>
          <w:sz w:val="26"/>
          <w:szCs w:val="26"/>
        </w:rPr>
        <w:t xml:space="preserve">Psychological </w:t>
      </w:r>
      <w:proofErr w:type="gramStart"/>
      <w:r>
        <w:rPr>
          <w:rFonts w:ascii="AppleSystemUIFont" w:hAnsi="AppleSystemUIFont" w:cs="AppleSystemUIFont"/>
          <w:i/>
          <w:iCs/>
          <w:sz w:val="26"/>
          <w:szCs w:val="26"/>
        </w:rPr>
        <w:t>trauma :</w:t>
      </w:r>
      <w:proofErr w:type="gramEnd"/>
      <w:r>
        <w:rPr>
          <w:rFonts w:ascii="AppleSystemUIFont" w:hAnsi="AppleSystemUIFont" w:cs="AppleSystemUIFont"/>
          <w:i/>
          <w:iCs/>
          <w:sz w:val="26"/>
          <w:szCs w:val="26"/>
        </w:rPr>
        <w:t xml:space="preserve"> theory, research, practice and policy</w:t>
      </w:r>
      <w:r>
        <w:rPr>
          <w:rFonts w:ascii="AppleSystemUIFont" w:hAnsi="AppleSystemUIFont" w:cs="AppleSystemUIFont"/>
          <w:sz w:val="26"/>
          <w:szCs w:val="26"/>
        </w:rPr>
        <w:t>, </w:t>
      </w:r>
      <w:r>
        <w:rPr>
          <w:rFonts w:ascii="AppleSystemUIFont" w:hAnsi="AppleSystemUIFont" w:cs="AppleSystemUIFont"/>
          <w:i/>
          <w:iCs/>
          <w:sz w:val="26"/>
          <w:szCs w:val="26"/>
        </w:rPr>
        <w:t>16</w:t>
      </w:r>
      <w:r>
        <w:rPr>
          <w:rFonts w:ascii="AppleSystemUIFont" w:hAnsi="AppleSystemUIFont" w:cs="AppleSystemUIFont"/>
          <w:sz w:val="26"/>
          <w:szCs w:val="26"/>
        </w:rPr>
        <w:t xml:space="preserve">(2), 201–207. </w:t>
      </w:r>
      <w:hyperlink r:id="rId4" w:history="1">
        <w:r>
          <w:rPr>
            <w:rFonts w:ascii="AppleSystemUIFont" w:hAnsi="AppleSystemUIFont" w:cs="AppleSystemUIFont"/>
            <w:sz w:val="26"/>
            <w:szCs w:val="26"/>
            <w:u w:val="single"/>
          </w:rPr>
          <w:t>https://doi.org/10.1037/tra0001508</w:t>
        </w:r>
      </w:hyperlink>
    </w:p>
    <w:p w14:paraId="2D21DDFA" w14:textId="77777777" w:rsidR="00030C97" w:rsidRDefault="00030C97" w:rsidP="00030C97">
      <w:pPr>
        <w:autoSpaceDE w:val="0"/>
        <w:autoSpaceDN w:val="0"/>
        <w:adjustRightInd w:val="0"/>
        <w:rPr>
          <w:rFonts w:ascii="AppleSystemUIFont" w:hAnsi="AppleSystemUIFont" w:cs="AppleSystemUIFont"/>
          <w:sz w:val="26"/>
          <w:szCs w:val="26"/>
          <w:u w:val="single"/>
        </w:rPr>
      </w:pPr>
    </w:p>
    <w:p w14:paraId="074D8595" w14:textId="77777777" w:rsidR="00030C97" w:rsidRDefault="00030C97" w:rsidP="00030C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Correspondence concerning this article should be addressed to Amy Governale, Department of Psychology, North Park University, 3225 W. Foster Ave., Chicago, IL 60625, United States. Email: aegovernale@ </w:t>
      </w:r>
      <w:hyperlink r:id="rId5" w:history="1">
        <w:r>
          <w:rPr>
            <w:rFonts w:ascii="AppleSystemUIFont" w:hAnsi="AppleSystemUIFont" w:cs="AppleSystemUIFont"/>
            <w:sz w:val="26"/>
            <w:szCs w:val="26"/>
          </w:rPr>
          <w:t>northpark.edu</w:t>
        </w:r>
      </w:hyperlink>
    </w:p>
    <w:p w14:paraId="440A5CBA" w14:textId="77777777" w:rsidR="00030C97" w:rsidRDefault="00030C97" w:rsidP="00030C97">
      <w:pPr>
        <w:autoSpaceDE w:val="0"/>
        <w:autoSpaceDN w:val="0"/>
        <w:adjustRightInd w:val="0"/>
        <w:rPr>
          <w:rFonts w:ascii="AppleSystemUIFont" w:hAnsi="AppleSystemUIFont" w:cs="AppleSystemUIFont"/>
          <w:sz w:val="26"/>
          <w:szCs w:val="26"/>
        </w:rPr>
      </w:pPr>
    </w:p>
    <w:p w14:paraId="5C941CDE" w14:textId="77777777" w:rsidR="00030C97" w:rsidRDefault="00030C97" w:rsidP="00030C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(22) Levinsky, M., Schiff, M., Pat-Horenczyk, R., &amp; Benbenishty, R. (2024). Emotional distress and posttraumatic growth during the COVID-19 pandemic: The case of the ultra-Orthodox Jewish society in Israel. </w:t>
      </w:r>
      <w:r>
        <w:rPr>
          <w:rFonts w:ascii="AppleSystemUIFont" w:hAnsi="AppleSystemUIFont" w:cs="AppleSystemUIFont"/>
          <w:i/>
          <w:iCs/>
          <w:sz w:val="26"/>
          <w:szCs w:val="26"/>
        </w:rPr>
        <w:t xml:space="preserve">Psychological </w:t>
      </w:r>
      <w:proofErr w:type="gramStart"/>
      <w:r>
        <w:rPr>
          <w:rFonts w:ascii="AppleSystemUIFont" w:hAnsi="AppleSystemUIFont" w:cs="AppleSystemUIFont"/>
          <w:i/>
          <w:iCs/>
          <w:sz w:val="26"/>
          <w:szCs w:val="26"/>
        </w:rPr>
        <w:t>trauma :</w:t>
      </w:r>
      <w:proofErr w:type="gramEnd"/>
      <w:r>
        <w:rPr>
          <w:rFonts w:ascii="AppleSystemUIFont" w:hAnsi="AppleSystemUIFont" w:cs="AppleSystemUIFont"/>
          <w:i/>
          <w:iCs/>
          <w:sz w:val="26"/>
          <w:szCs w:val="26"/>
        </w:rPr>
        <w:t xml:space="preserve"> theory, research, practice and policy</w:t>
      </w:r>
      <w:r>
        <w:rPr>
          <w:rFonts w:ascii="AppleSystemUIFont" w:hAnsi="AppleSystemUIFont" w:cs="AppleSystemUIFont"/>
          <w:sz w:val="26"/>
          <w:szCs w:val="26"/>
        </w:rPr>
        <w:t>, </w:t>
      </w:r>
      <w:r>
        <w:rPr>
          <w:rFonts w:ascii="AppleSystemUIFont" w:hAnsi="AppleSystemUIFont" w:cs="AppleSystemUIFont"/>
          <w:i/>
          <w:iCs/>
          <w:sz w:val="26"/>
          <w:szCs w:val="26"/>
        </w:rPr>
        <w:t>16</w:t>
      </w:r>
      <w:r>
        <w:rPr>
          <w:rFonts w:ascii="AppleSystemUIFont" w:hAnsi="AppleSystemUIFont" w:cs="AppleSystemUIFont"/>
          <w:sz w:val="26"/>
          <w:szCs w:val="26"/>
        </w:rPr>
        <w:t xml:space="preserve">(1), 57–67. </w:t>
      </w:r>
    </w:p>
    <w:p w14:paraId="39244D8F" w14:textId="77777777" w:rsidR="00030C97" w:rsidRDefault="00030C97" w:rsidP="00030C97">
      <w:pPr>
        <w:autoSpaceDE w:val="0"/>
        <w:autoSpaceDN w:val="0"/>
        <w:adjustRightInd w:val="0"/>
        <w:rPr>
          <w:rFonts w:ascii="AppleSystemUIFont" w:hAnsi="AppleSystemUIFont" w:cs="AppleSystemUIFont"/>
          <w:sz w:val="26"/>
          <w:szCs w:val="26"/>
        </w:rPr>
      </w:pPr>
    </w:p>
    <w:p w14:paraId="40C049C8" w14:textId="77777777" w:rsidR="00030C97" w:rsidRDefault="00030C97" w:rsidP="00030C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Correspondence concerning this article should be addressed to Michal Levinsky, Israel Gerontological Data Center, Paul Baerwald School of Social Work, The Hebrew University of Jerusalem, Mount Scopus 91905, Jerusalem, Israel. Email: </w:t>
      </w:r>
      <w:hyperlink r:id="rId6" w:history="1">
        <w:r>
          <w:rPr>
            <w:rFonts w:ascii="AppleSystemUIFont" w:hAnsi="AppleSystemUIFont" w:cs="AppleSystemUIFont"/>
            <w:sz w:val="26"/>
            <w:szCs w:val="26"/>
          </w:rPr>
          <w:t>Michal.levinsky@mail.huji.ac.il</w:t>
        </w:r>
      </w:hyperlink>
    </w:p>
    <w:p w14:paraId="2BDB4789" w14:textId="77777777" w:rsidR="00030C97" w:rsidRDefault="00030C97" w:rsidP="00030C97">
      <w:pPr>
        <w:autoSpaceDE w:val="0"/>
        <w:autoSpaceDN w:val="0"/>
        <w:adjustRightInd w:val="0"/>
        <w:rPr>
          <w:rFonts w:ascii="AppleSystemUIFont" w:hAnsi="AppleSystemUIFont" w:cs="AppleSystemUIFont"/>
          <w:sz w:val="26"/>
          <w:szCs w:val="26"/>
        </w:rPr>
      </w:pPr>
    </w:p>
    <w:p w14:paraId="1654305C" w14:textId="77777777" w:rsidR="00030C97" w:rsidRDefault="00030C97" w:rsidP="00030C97">
      <w:pPr>
        <w:autoSpaceDE w:val="0"/>
        <w:autoSpaceDN w:val="0"/>
        <w:adjustRightInd w:val="0"/>
        <w:rPr>
          <w:rFonts w:ascii="AppleSystemUIFont" w:hAnsi="AppleSystemUIFont" w:cs="AppleSystemUIFont"/>
          <w:sz w:val="26"/>
          <w:szCs w:val="26"/>
        </w:rPr>
      </w:pPr>
    </w:p>
    <w:p w14:paraId="36CFE7E1" w14:textId="77777777" w:rsidR="00030C97" w:rsidRDefault="00030C97" w:rsidP="00030C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(30) 1.</w:t>
      </w:r>
      <w:r>
        <w:rPr>
          <w:rFonts w:ascii="AppleSystemUIFont" w:hAnsi="AppleSystemUIFont" w:cs="AppleSystemUIFont"/>
          <w:sz w:val="26"/>
          <w:szCs w:val="26"/>
        </w:rPr>
        <w:tab/>
        <w:t>Petrocchi, S., Pellegrino, S. A., Manoni, G., Petrovic, G., &amp; Schulz, P. J. (2023). "What does not kill you… mutates and tries again." A study on personality determinants of post-traumatic growth during the COVID-19 pandemic. </w:t>
      </w:r>
      <w:r>
        <w:rPr>
          <w:rFonts w:ascii="AppleSystemUIFont" w:hAnsi="AppleSystemUIFont" w:cs="AppleSystemUIFont"/>
          <w:i/>
          <w:iCs/>
          <w:sz w:val="26"/>
          <w:szCs w:val="26"/>
        </w:rPr>
        <w:t>Current psychology (New Brunswick, N.J.)</w:t>
      </w:r>
      <w:r>
        <w:rPr>
          <w:rFonts w:ascii="AppleSystemUIFont" w:hAnsi="AppleSystemUIFont" w:cs="AppleSystemUIFont"/>
          <w:sz w:val="26"/>
          <w:szCs w:val="26"/>
        </w:rPr>
        <w:t xml:space="preserve">, 1–15. Advance online publication. </w:t>
      </w:r>
      <w:hyperlink r:id="rId7" w:history="1">
        <w:r>
          <w:rPr>
            <w:rFonts w:ascii="AppleSystemUIFont" w:hAnsi="AppleSystemUIFont" w:cs="AppleSystemUIFont"/>
            <w:sz w:val="26"/>
            <w:szCs w:val="26"/>
            <w:u w:val="single"/>
          </w:rPr>
          <w:t>https://doi.org/10.1007/s12144-023-04415-</w:t>
        </w:r>
        <w:r>
          <w:rPr>
            <w:rFonts w:ascii="AppleSystemUIFont" w:hAnsi="AppleSystemUIFont" w:cs="AppleSystemUIFont"/>
            <w:sz w:val="26"/>
            <w:szCs w:val="26"/>
          </w:rPr>
          <w:t>5</w:t>
        </w:r>
      </w:hyperlink>
    </w:p>
    <w:p w14:paraId="60FF6DE4" w14:textId="77777777" w:rsidR="00030C97" w:rsidRDefault="00030C97" w:rsidP="00030C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 xml:space="preserve">Serena Petrocchi </w:t>
      </w:r>
    </w:p>
    <w:p w14:paraId="4227A4C9" w14:textId="77777777" w:rsidR="00030C97" w:rsidRDefault="00030C97" w:rsidP="00030C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serena.petrocchi@usi.ch </w:t>
      </w:r>
    </w:p>
    <w:p w14:paraId="05E98E83" w14:textId="77777777" w:rsidR="00030C97" w:rsidRDefault="00030C97" w:rsidP="00030C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Sara Angela Pellegrino </w:t>
      </w:r>
    </w:p>
    <w:p w14:paraId="6C0CE2BF" w14:textId="77777777" w:rsidR="00030C97" w:rsidRDefault="00030C97" w:rsidP="00030C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sara.angela.pellegrino@usi.ch </w:t>
      </w:r>
    </w:p>
    <w:p w14:paraId="4563AB34" w14:textId="77777777" w:rsidR="00030C97" w:rsidRDefault="00030C97" w:rsidP="00030C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Giada Petrovic </w:t>
      </w:r>
    </w:p>
    <w:p w14:paraId="1BABC06F" w14:textId="77777777" w:rsidR="00030C97" w:rsidRDefault="00030C97" w:rsidP="00030C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Giada.petrovic@usi.ch </w:t>
      </w:r>
    </w:p>
    <w:p w14:paraId="2702344C" w14:textId="77777777" w:rsidR="00030C97" w:rsidRDefault="00030C97" w:rsidP="00030C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Peter J. Schulz </w:t>
      </w:r>
    </w:p>
    <w:p w14:paraId="1A9D1683" w14:textId="77777777" w:rsidR="00030C97" w:rsidRDefault="00030C97" w:rsidP="00030C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peter.schulz@usi.ch </w:t>
      </w:r>
    </w:p>
    <w:p w14:paraId="17755D55" w14:textId="77777777" w:rsidR="00030C97" w:rsidRDefault="00030C97" w:rsidP="00030C97">
      <w:pPr>
        <w:autoSpaceDE w:val="0"/>
        <w:autoSpaceDN w:val="0"/>
        <w:adjustRightInd w:val="0"/>
        <w:rPr>
          <w:rFonts w:ascii="AppleSystemUIFont" w:hAnsi="AppleSystemUIFont" w:cs="AppleSystemUIFont"/>
          <w:sz w:val="26"/>
          <w:szCs w:val="26"/>
        </w:rPr>
      </w:pPr>
    </w:p>
    <w:p w14:paraId="0C8A5322" w14:textId="77777777" w:rsidR="00030C97" w:rsidRDefault="00030C97" w:rsidP="00030C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(31) Pfeiffer, K., Cunningham, T., Cranmer, J. N., Harrison, T., Crosby, H., Schroeder, K., Jordan, D., &amp; Coburn, C. (2023). Changes in Posttraumatic Growth After a Virtual Contemplative Intervention During the COVID-19 Pandemic. </w:t>
      </w:r>
      <w:r>
        <w:rPr>
          <w:rFonts w:ascii="AppleSystemUIFont" w:hAnsi="AppleSystemUIFont" w:cs="AppleSystemUIFont"/>
          <w:i/>
          <w:iCs/>
          <w:sz w:val="26"/>
          <w:szCs w:val="26"/>
        </w:rPr>
        <w:t>The Journal of nursing administration</w:t>
      </w:r>
      <w:r>
        <w:rPr>
          <w:rFonts w:ascii="AppleSystemUIFont" w:hAnsi="AppleSystemUIFont" w:cs="AppleSystemUIFont"/>
          <w:sz w:val="26"/>
          <w:szCs w:val="26"/>
        </w:rPr>
        <w:t>, </w:t>
      </w:r>
      <w:r>
        <w:rPr>
          <w:rFonts w:ascii="AppleSystemUIFont" w:hAnsi="AppleSystemUIFont" w:cs="AppleSystemUIFont"/>
          <w:i/>
          <w:iCs/>
          <w:sz w:val="26"/>
          <w:szCs w:val="26"/>
        </w:rPr>
        <w:t>53</w:t>
      </w:r>
      <w:r>
        <w:rPr>
          <w:rFonts w:ascii="AppleSystemUIFont" w:hAnsi="AppleSystemUIFont" w:cs="AppleSystemUIFont"/>
          <w:sz w:val="26"/>
          <w:szCs w:val="26"/>
        </w:rPr>
        <w:t xml:space="preserve">(1), 40–46. </w:t>
      </w:r>
      <w:hyperlink r:id="rId8" w:history="1">
        <w:r>
          <w:rPr>
            <w:rFonts w:ascii="AppleSystemUIFont" w:hAnsi="AppleSystemUIFont" w:cs="AppleSystemUIFont"/>
            <w:sz w:val="26"/>
            <w:szCs w:val="26"/>
            <w:u w:val="single"/>
          </w:rPr>
          <w:t>https://doi.org/10.1097/NNA.0000000000001240</w:t>
        </w:r>
      </w:hyperlink>
    </w:p>
    <w:p w14:paraId="31A3FD3E" w14:textId="77777777" w:rsidR="00030C97" w:rsidRDefault="00030C97" w:rsidP="00030C97">
      <w:pPr>
        <w:autoSpaceDE w:val="0"/>
        <w:autoSpaceDN w:val="0"/>
        <w:adjustRightInd w:val="0"/>
        <w:rPr>
          <w:rFonts w:ascii="AppleSystemUIFont" w:hAnsi="AppleSystemUIFont" w:cs="AppleSystemUIFont"/>
          <w:sz w:val="26"/>
          <w:szCs w:val="26"/>
        </w:rPr>
      </w:pPr>
    </w:p>
    <w:p w14:paraId="7B370EB5" w14:textId="77777777" w:rsidR="00030C97" w:rsidRDefault="00030C97" w:rsidP="00030C97">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Correspondence:</w:t>
      </w:r>
      <w:r>
        <w:rPr>
          <w:rFonts w:ascii="AppleSystemUIFont" w:hAnsi="AppleSystemUIFont" w:cs="AppleSystemUIFont"/>
          <w:sz w:val="26"/>
          <w:szCs w:val="26"/>
        </w:rPr>
        <w:t> Dr Pfeiffer, Emory University Nell Hodgson Woodruff School of Nursing, 1520 Clifton Rd, Atlanta, GA 30322 (</w:t>
      </w:r>
      <w:hyperlink r:id="rId9" w:history="1">
        <w:r>
          <w:rPr>
            <w:rFonts w:ascii="AppleSystemUIFont" w:hAnsi="AppleSystemUIFont" w:cs="AppleSystemUIFont"/>
            <w:sz w:val="26"/>
            <w:szCs w:val="26"/>
          </w:rPr>
          <w:t>Katherine.Marie.Pfeiffer@Emory.edu</w:t>
        </w:r>
      </w:hyperlink>
      <w:r>
        <w:rPr>
          <w:rFonts w:ascii="AppleSystemUIFont" w:hAnsi="AppleSystemUIFont" w:cs="AppleSystemUIFont"/>
          <w:sz w:val="26"/>
          <w:szCs w:val="26"/>
        </w:rPr>
        <w:t>).</w:t>
      </w:r>
    </w:p>
    <w:p w14:paraId="0A3C3822" w14:textId="77777777" w:rsidR="00030C97" w:rsidRDefault="00030C97" w:rsidP="00030C97">
      <w:pPr>
        <w:autoSpaceDE w:val="0"/>
        <w:autoSpaceDN w:val="0"/>
        <w:adjustRightInd w:val="0"/>
        <w:rPr>
          <w:rFonts w:ascii="AppleSystemUIFont" w:hAnsi="AppleSystemUIFont" w:cs="AppleSystemUIFont"/>
          <w:sz w:val="26"/>
          <w:szCs w:val="26"/>
        </w:rPr>
      </w:pPr>
    </w:p>
    <w:p w14:paraId="434225ED" w14:textId="77777777" w:rsidR="00030C97" w:rsidRDefault="00030C97" w:rsidP="00030C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(32) </w:t>
      </w:r>
      <w:r>
        <w:rPr>
          <w:rFonts w:ascii="AppleSystemUIFont" w:hAnsi="AppleSystemUIFont" w:cs="AppleSystemUIFont"/>
          <w:b/>
          <w:bCs/>
          <w:sz w:val="26"/>
          <w:szCs w:val="26"/>
        </w:rPr>
        <w:t xml:space="preserve"> </w:t>
      </w:r>
      <w:hyperlink r:id="rId10" w:history="1">
        <w:r>
          <w:rPr>
            <w:rFonts w:ascii="AppleSystemUIFont" w:hAnsi="AppleSystemUIFont" w:cs="AppleSystemUIFont"/>
            <w:sz w:val="26"/>
            <w:szCs w:val="26"/>
            <w:u w:val="single"/>
          </w:rPr>
          <w:t>https://doi.org/10.1186/s12889-023-17491-</w:t>
        </w:r>
      </w:hyperlink>
      <w:r>
        <w:rPr>
          <w:rFonts w:ascii="AppleSystemUIFont" w:hAnsi="AppleSystemUIFont" w:cs="AppleSystemUIFont"/>
          <w:sz w:val="26"/>
          <w:szCs w:val="26"/>
        </w:rPr>
        <w:t>w Ponce, S. A., Green, A., Strassle, P. D., &amp; Nápoles, A. M. (2024). Positive and negative aspects of the COVID-19 pandemic among a diverse sample of US adults: an exploratory mixed-methods analysis of online survey data. </w:t>
      </w:r>
      <w:r>
        <w:rPr>
          <w:rFonts w:ascii="AppleSystemUIFont" w:hAnsi="AppleSystemUIFont" w:cs="AppleSystemUIFont"/>
          <w:i/>
          <w:iCs/>
          <w:sz w:val="26"/>
          <w:szCs w:val="26"/>
        </w:rPr>
        <w:t>BMC public health</w:t>
      </w:r>
      <w:r>
        <w:rPr>
          <w:rFonts w:ascii="AppleSystemUIFont" w:hAnsi="AppleSystemUIFont" w:cs="AppleSystemUIFont"/>
          <w:sz w:val="26"/>
          <w:szCs w:val="26"/>
        </w:rPr>
        <w:t>, </w:t>
      </w:r>
      <w:r>
        <w:rPr>
          <w:rFonts w:ascii="AppleSystemUIFont" w:hAnsi="AppleSystemUIFont" w:cs="AppleSystemUIFont"/>
          <w:i/>
          <w:iCs/>
          <w:sz w:val="26"/>
          <w:szCs w:val="26"/>
        </w:rPr>
        <w:t>24</w:t>
      </w:r>
      <w:r>
        <w:rPr>
          <w:rFonts w:ascii="AppleSystemUIFont" w:hAnsi="AppleSystemUIFont" w:cs="AppleSystemUIFont"/>
          <w:sz w:val="26"/>
          <w:szCs w:val="26"/>
        </w:rPr>
        <w:t xml:space="preserve">(1), 22. </w:t>
      </w:r>
      <w:hyperlink r:id="rId11" w:history="1">
        <w:r>
          <w:rPr>
            <w:rFonts w:ascii="AppleSystemUIFont" w:hAnsi="AppleSystemUIFont" w:cs="AppleSystemUIFont"/>
            <w:sz w:val="26"/>
            <w:szCs w:val="26"/>
            <w:u w:val="single"/>
          </w:rPr>
          <w:t>https://doi.org/10.1186/s12889-023-17491-</w:t>
        </w:r>
        <w:r>
          <w:rPr>
            <w:rFonts w:ascii="AppleSystemUIFont" w:hAnsi="AppleSystemUIFont" w:cs="AppleSystemUIFont"/>
            <w:sz w:val="26"/>
            <w:szCs w:val="26"/>
          </w:rPr>
          <w:t>w</w:t>
        </w:r>
      </w:hyperlink>
    </w:p>
    <w:p w14:paraId="5BB5CA11" w14:textId="77777777" w:rsidR="00030C97" w:rsidRDefault="00030C97" w:rsidP="00030C97">
      <w:pPr>
        <w:autoSpaceDE w:val="0"/>
        <w:autoSpaceDN w:val="0"/>
        <w:adjustRightInd w:val="0"/>
        <w:rPr>
          <w:rFonts w:ascii="AppleSystemUIFont" w:hAnsi="AppleSystemUIFont" w:cs="AppleSystemUIFont"/>
          <w:sz w:val="26"/>
          <w:szCs w:val="26"/>
        </w:rPr>
      </w:pPr>
    </w:p>
    <w:p w14:paraId="6815C743" w14:textId="77777777" w:rsidR="00030C97" w:rsidRDefault="00030C97" w:rsidP="00030C97">
      <w:pPr>
        <w:autoSpaceDE w:val="0"/>
        <w:autoSpaceDN w:val="0"/>
        <w:adjustRightInd w:val="0"/>
        <w:rPr>
          <w:rFonts w:ascii="AppleSystemUIFont" w:hAnsi="AppleSystemUIFont" w:cs="AppleSystemUIFont"/>
          <w:sz w:val="26"/>
          <w:szCs w:val="26"/>
        </w:rPr>
      </w:pPr>
    </w:p>
    <w:p w14:paraId="268A546C" w14:textId="77777777" w:rsidR="00030C97" w:rsidRDefault="00030C97" w:rsidP="00030C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*Correspondence: </w:t>
      </w:r>
    </w:p>
    <w:p w14:paraId="23D5691C" w14:textId="77777777" w:rsidR="00030C97" w:rsidRDefault="00030C97" w:rsidP="00030C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Paula D. Strassle </w:t>
      </w:r>
    </w:p>
    <w:p w14:paraId="4D2E21A6" w14:textId="77777777" w:rsidR="00030C97" w:rsidRDefault="00030C97" w:rsidP="00030C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paula.strassle@nih.gov </w:t>
      </w:r>
    </w:p>
    <w:p w14:paraId="7DCDCC45" w14:textId="77777777" w:rsidR="00030C97" w:rsidRDefault="00030C97" w:rsidP="00030C97">
      <w:pPr>
        <w:autoSpaceDE w:val="0"/>
        <w:autoSpaceDN w:val="0"/>
        <w:adjustRightInd w:val="0"/>
        <w:rPr>
          <w:rFonts w:ascii="AppleSystemUIFont" w:hAnsi="AppleSystemUIFont" w:cs="AppleSystemUIFont"/>
          <w:sz w:val="26"/>
          <w:szCs w:val="26"/>
        </w:rPr>
      </w:pPr>
    </w:p>
    <w:p w14:paraId="5B2273A4" w14:textId="77777777" w:rsidR="00030C97" w:rsidRDefault="00030C97" w:rsidP="00030C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roofErr w:type="gramStart"/>
      <w:r>
        <w:rPr>
          <w:rFonts w:ascii="AppleSystemUIFont" w:hAnsi="AppleSystemUIFont" w:cs="AppleSystemUIFont"/>
          <w:sz w:val="26"/>
          <w:szCs w:val="26"/>
        </w:rPr>
        <w:t>33)Prekazi</w:t>
      </w:r>
      <w:proofErr w:type="gramEnd"/>
      <w:r>
        <w:rPr>
          <w:rFonts w:ascii="AppleSystemUIFont" w:hAnsi="AppleSystemUIFont" w:cs="AppleSystemUIFont"/>
          <w:sz w:val="26"/>
          <w:szCs w:val="26"/>
        </w:rPr>
        <w:t xml:space="preserve"> L, Hajrullahu V, Bahtiri S, et al. The Impact of Coping Skills in Post-traumatic Growth of Healthcare Providers: When Mental Health Is Deteriorating Due to COVID-19 Pandemic. Front Psychol. </w:t>
      </w:r>
      <w:proofErr w:type="gramStart"/>
      <w:r>
        <w:rPr>
          <w:rFonts w:ascii="AppleSystemUIFont" w:hAnsi="AppleSystemUIFont" w:cs="AppleSystemUIFont"/>
          <w:sz w:val="26"/>
          <w:szCs w:val="26"/>
        </w:rPr>
        <w:t>2021;12:791568</w:t>
      </w:r>
      <w:proofErr w:type="gramEnd"/>
      <w:r>
        <w:rPr>
          <w:rFonts w:ascii="AppleSystemUIFont" w:hAnsi="AppleSystemUIFont" w:cs="AppleSystemUIFont"/>
          <w:sz w:val="26"/>
          <w:szCs w:val="26"/>
        </w:rPr>
        <w:t>. Published 2021 Dec 3. doi:10.3389/fpsyg.2021.791568</w:t>
      </w:r>
    </w:p>
    <w:p w14:paraId="53BB4F17" w14:textId="77777777" w:rsidR="00030C97" w:rsidRDefault="00030C97" w:rsidP="00030C97">
      <w:pPr>
        <w:autoSpaceDE w:val="0"/>
        <w:autoSpaceDN w:val="0"/>
        <w:adjustRightInd w:val="0"/>
        <w:rPr>
          <w:rFonts w:ascii="AppleSystemUIFont" w:hAnsi="AppleSystemUIFont" w:cs="AppleSystemUIFont"/>
          <w:sz w:val="26"/>
          <w:szCs w:val="26"/>
        </w:rPr>
      </w:pPr>
    </w:p>
    <w:p w14:paraId="53D61081" w14:textId="77777777" w:rsidR="00030C97" w:rsidRDefault="00030C97" w:rsidP="00030C97">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*Correspondence:</w:t>
      </w:r>
      <w:r>
        <w:rPr>
          <w:rFonts w:ascii="AppleSystemUIFont" w:hAnsi="AppleSystemUIFont" w:cs="AppleSystemUIFont"/>
          <w:sz w:val="26"/>
          <w:szCs w:val="26"/>
        </w:rPr>
        <w:t> Florim Gallopeni, </w:t>
      </w:r>
      <w:hyperlink r:id="rId12" w:history="1">
        <w:r>
          <w:rPr>
            <w:rFonts w:ascii="AppleSystemUIFont" w:hAnsi="AppleSystemUIFont" w:cs="AppleSystemUIFont"/>
            <w:sz w:val="26"/>
            <w:szCs w:val="26"/>
          </w:rPr>
          <w:t>Florim.gallopeni@kolegji-heimerer.eu</w:t>
        </w:r>
      </w:hyperlink>
    </w:p>
    <w:p w14:paraId="5643F4F6" w14:textId="77777777" w:rsidR="00030C97" w:rsidRDefault="00030C97" w:rsidP="00030C97">
      <w:pPr>
        <w:autoSpaceDE w:val="0"/>
        <w:autoSpaceDN w:val="0"/>
        <w:adjustRightInd w:val="0"/>
        <w:rPr>
          <w:rFonts w:ascii="AppleSystemUIFont" w:hAnsi="AppleSystemUIFont" w:cs="AppleSystemUIFont"/>
          <w:sz w:val="26"/>
          <w:szCs w:val="26"/>
        </w:rPr>
      </w:pPr>
    </w:p>
    <w:p w14:paraId="081961E1" w14:textId="77777777" w:rsidR="00030C97" w:rsidRDefault="00030C97" w:rsidP="00030C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(36) Uziel N, Gilon E, Meyerson J, et al. Dental personnel in Israel, Canada, and France during the COVID-19 pandemic: attitudes, worries, emotional responses, and posttraumatic growth. Quintessence Int. 2021;52(5):444-453. doi:10.3290/j.</w:t>
      </w:r>
      <w:proofErr w:type="gramStart"/>
      <w:r>
        <w:rPr>
          <w:rFonts w:ascii="AppleSystemUIFont" w:hAnsi="AppleSystemUIFont" w:cs="AppleSystemUIFont"/>
          <w:sz w:val="26"/>
          <w:szCs w:val="26"/>
        </w:rPr>
        <w:t>qi.b</w:t>
      </w:r>
      <w:proofErr w:type="gramEnd"/>
      <w:r>
        <w:rPr>
          <w:rFonts w:ascii="AppleSystemUIFont" w:hAnsi="AppleSystemUIFont" w:cs="AppleSystemUIFont"/>
          <w:sz w:val="26"/>
          <w:szCs w:val="26"/>
        </w:rPr>
        <w:t>936999</w:t>
      </w:r>
    </w:p>
    <w:p w14:paraId="50CCA66A" w14:textId="77777777" w:rsidR="00030C97" w:rsidRDefault="00030C97" w:rsidP="00030C97">
      <w:pPr>
        <w:autoSpaceDE w:val="0"/>
        <w:autoSpaceDN w:val="0"/>
        <w:adjustRightInd w:val="0"/>
        <w:rPr>
          <w:rFonts w:ascii="AppleSystemUIFont" w:hAnsi="AppleSystemUIFont" w:cs="AppleSystemUIFont"/>
          <w:sz w:val="26"/>
          <w:szCs w:val="26"/>
        </w:rPr>
      </w:pPr>
    </w:p>
    <w:p w14:paraId="56191AC1" w14:textId="77777777" w:rsidR="00030C97" w:rsidRDefault="00030C97" w:rsidP="00030C97">
      <w:pPr>
        <w:autoSpaceDE w:val="0"/>
        <w:autoSpaceDN w:val="0"/>
        <w:adjustRightInd w:val="0"/>
        <w:rPr>
          <w:rFonts w:ascii="AppleSystemUIFont" w:hAnsi="AppleSystemUIFont" w:cs="AppleSystemUIFont"/>
          <w:sz w:val="26"/>
          <w:szCs w:val="26"/>
          <w:u w:val="single"/>
        </w:rPr>
      </w:pPr>
      <w:r>
        <w:rPr>
          <w:rFonts w:ascii="AppleSystemUIFont" w:hAnsi="AppleSystemUIFont" w:cs="AppleSystemUIFont"/>
          <w:sz w:val="26"/>
          <w:szCs w:val="26"/>
        </w:rPr>
        <w:t>(45) Żurko, M., Słowińska, A., Senejko, A., Madeja-Bień, K., &amp; Łoś, Z. (2022). Pandemic-activated psychological growth: significance of extraversion, self-consciousness and COVID-19 related anxiety. </w:t>
      </w:r>
      <w:r>
        <w:rPr>
          <w:rFonts w:ascii="AppleSystemUIFont" w:hAnsi="AppleSystemUIFont" w:cs="AppleSystemUIFont"/>
          <w:i/>
          <w:iCs/>
          <w:sz w:val="26"/>
          <w:szCs w:val="26"/>
        </w:rPr>
        <w:t>Current issues in personality psychology</w:t>
      </w:r>
      <w:r>
        <w:rPr>
          <w:rFonts w:ascii="AppleSystemUIFont" w:hAnsi="AppleSystemUIFont" w:cs="AppleSystemUIFont"/>
          <w:sz w:val="26"/>
          <w:szCs w:val="26"/>
        </w:rPr>
        <w:t>, </w:t>
      </w:r>
      <w:r>
        <w:rPr>
          <w:rFonts w:ascii="AppleSystemUIFont" w:hAnsi="AppleSystemUIFont" w:cs="AppleSystemUIFont"/>
          <w:i/>
          <w:iCs/>
          <w:sz w:val="26"/>
          <w:szCs w:val="26"/>
        </w:rPr>
        <w:t>11</w:t>
      </w:r>
      <w:r>
        <w:rPr>
          <w:rFonts w:ascii="AppleSystemUIFont" w:hAnsi="AppleSystemUIFont" w:cs="AppleSystemUIFont"/>
          <w:sz w:val="26"/>
          <w:szCs w:val="26"/>
        </w:rPr>
        <w:t xml:space="preserve">(3), 182–192. </w:t>
      </w:r>
      <w:hyperlink r:id="rId13" w:history="1">
        <w:r>
          <w:rPr>
            <w:rFonts w:ascii="AppleSystemUIFont" w:hAnsi="AppleSystemUIFont" w:cs="AppleSystemUIFont"/>
            <w:sz w:val="26"/>
            <w:szCs w:val="26"/>
            <w:u w:val="single"/>
          </w:rPr>
          <w:t>https://doi.org/10.5114/cipp.2022.112945</w:t>
        </w:r>
      </w:hyperlink>
    </w:p>
    <w:p w14:paraId="1C244DAF" w14:textId="77777777" w:rsidR="00030C97" w:rsidRDefault="00030C97" w:rsidP="00030C97">
      <w:pPr>
        <w:autoSpaceDE w:val="0"/>
        <w:autoSpaceDN w:val="0"/>
        <w:adjustRightInd w:val="0"/>
        <w:rPr>
          <w:rFonts w:ascii="AppleSystemUIFont" w:hAnsi="AppleSystemUIFont" w:cs="AppleSystemUIFont"/>
          <w:sz w:val="26"/>
          <w:szCs w:val="26"/>
          <w:u w:val="single"/>
        </w:rPr>
      </w:pPr>
    </w:p>
    <w:p w14:paraId="37C4F7CF" w14:textId="77777777" w:rsidR="00030C97" w:rsidRDefault="00030C97" w:rsidP="00030C97">
      <w:pPr>
        <w:autoSpaceDE w:val="0"/>
        <w:autoSpaceDN w:val="0"/>
        <w:adjustRightInd w:val="0"/>
        <w:rPr>
          <w:rFonts w:ascii="AppleSystemUIFont" w:hAnsi="AppleSystemUIFont" w:cs="AppleSystemUIFont"/>
          <w:sz w:val="26"/>
          <w:szCs w:val="26"/>
          <w:u w:val="single"/>
        </w:rPr>
      </w:pPr>
      <w:r>
        <w:rPr>
          <w:rFonts w:ascii="AppleSystemUIFont" w:hAnsi="AppleSystemUIFont" w:cs="AppleSystemUIFont"/>
          <w:sz w:val="26"/>
          <w:szCs w:val="26"/>
          <w:u w:val="single"/>
        </w:rPr>
        <w:t xml:space="preserve">corresponding author – Magdalena Żurko, Ph.D., Institute of Psychology, University of Wroclaw, 1 Dawida Str., 50-527 Wroclaw, Poland, e-mail: </w:t>
      </w:r>
      <w:hyperlink r:id="rId14" w:history="1">
        <w:r>
          <w:rPr>
            <w:rFonts w:ascii="AppleSystemUIFont" w:hAnsi="AppleSystemUIFont" w:cs="AppleSystemUIFont"/>
            <w:sz w:val="26"/>
            <w:szCs w:val="26"/>
            <w:u w:val="single"/>
          </w:rPr>
          <w:t>magdalena.zurko@uwr.edu.pl</w:t>
        </w:r>
      </w:hyperlink>
    </w:p>
    <w:p w14:paraId="1A6393BF" w14:textId="77777777" w:rsidR="00030C97" w:rsidRDefault="00030C97" w:rsidP="00030C97">
      <w:pPr>
        <w:autoSpaceDE w:val="0"/>
        <w:autoSpaceDN w:val="0"/>
        <w:adjustRightInd w:val="0"/>
        <w:rPr>
          <w:rFonts w:ascii="AppleSystemUIFont" w:hAnsi="AppleSystemUIFont" w:cs="AppleSystemUIFont"/>
          <w:sz w:val="26"/>
          <w:szCs w:val="26"/>
        </w:rPr>
      </w:pPr>
    </w:p>
    <w:p w14:paraId="7927CE2A" w14:textId="77777777" w:rsidR="00030C97" w:rsidRDefault="00030C97" w:rsidP="00030C97">
      <w:pPr>
        <w:autoSpaceDE w:val="0"/>
        <w:autoSpaceDN w:val="0"/>
        <w:adjustRightInd w:val="0"/>
        <w:rPr>
          <w:rFonts w:ascii="AppleSystemUIFont" w:hAnsi="AppleSystemUIFont" w:cs="AppleSystemUIFont"/>
          <w:sz w:val="26"/>
          <w:szCs w:val="26"/>
        </w:rPr>
      </w:pPr>
    </w:p>
    <w:p w14:paraId="071D21EA" w14:textId="77777777" w:rsidR="00586DB2" w:rsidRDefault="00586DB2"/>
    <w:sectPr w:rsidR="00586DB2" w:rsidSect="00E8663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C97"/>
    <w:rsid w:val="00030C97"/>
    <w:rsid w:val="00586DB2"/>
    <w:rsid w:val="009848D9"/>
    <w:rsid w:val="00AC0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62D135"/>
  <w15:chartTrackingRefBased/>
  <w15:docId w15:val="{A8E5816E-1807-EC44-95DB-C6DE3EABD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7/NNA.0000000000001240" TargetMode="External"/><Relationship Id="rId13" Type="http://schemas.openxmlformats.org/officeDocument/2006/relationships/hyperlink" Target="https://doi.org/10.5114/cipp.2022.112945" TargetMode="External"/><Relationship Id="rId3" Type="http://schemas.openxmlformats.org/officeDocument/2006/relationships/webSettings" Target="webSettings.xml"/><Relationship Id="rId7" Type="http://schemas.openxmlformats.org/officeDocument/2006/relationships/hyperlink" Target="https://doi.org/10.1007/s12144-023-04415-5" TargetMode="External"/><Relationship Id="rId12" Type="http://schemas.openxmlformats.org/officeDocument/2006/relationships/hyperlink" Target="mailto:Florim.gallopeni@kolegji-heimerer.eu"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Michal.levinsky@mail.huji.ac.il" TargetMode="External"/><Relationship Id="rId11" Type="http://schemas.openxmlformats.org/officeDocument/2006/relationships/hyperlink" Target="https://doi.org/10.1186/s12889-023-17491-w" TargetMode="External"/><Relationship Id="rId5" Type="http://schemas.openxmlformats.org/officeDocument/2006/relationships/hyperlink" Target="http://northpark.edu" TargetMode="External"/><Relationship Id="rId15" Type="http://schemas.openxmlformats.org/officeDocument/2006/relationships/fontTable" Target="fontTable.xml"/><Relationship Id="rId10" Type="http://schemas.openxmlformats.org/officeDocument/2006/relationships/hyperlink" Target="https://doi.org/10.1186/s12889-023-17491-" TargetMode="External"/><Relationship Id="rId4" Type="http://schemas.openxmlformats.org/officeDocument/2006/relationships/hyperlink" Target="https://doi.org/10.1037/tra0001508" TargetMode="External"/><Relationship Id="rId9" Type="http://schemas.openxmlformats.org/officeDocument/2006/relationships/hyperlink" Target="mailto:mailto:Katherine.Marie.Pfeiffer@Emory.edu" TargetMode="External"/><Relationship Id="rId14" Type="http://schemas.openxmlformats.org/officeDocument/2006/relationships/hyperlink" Target="mailto:magdalena.zurko@uwr.edu.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Qizhou Duan</dc:creator>
  <cp:keywords/>
  <dc:description/>
  <cp:lastModifiedBy>Qizhou Duan</cp:lastModifiedBy>
  <cp:revision>1</cp:revision>
  <dcterms:created xsi:type="dcterms:W3CDTF">2024-04-23T18:44:00Z</dcterms:created>
  <dcterms:modified xsi:type="dcterms:W3CDTF">2024-04-23T18:45:00Z</dcterms:modified>
</cp:coreProperties>
</file>