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Open Sans Semibold" w:hAnsi="Open Sans Semibold" w:cs="Open Sans Semibold"/>
          <w:b/>
          <w:bCs/>
          <w:sz w:val="36"/>
          <w:szCs w:val="36"/>
          <w14:ligatures w14:val="none"/>
        </w:rPr>
      </w:pPr>
      <w:r>
        <w:rPr>
          <w:rFonts w:ascii="Open Sans Semibold" w:hAnsi="Open Sans Semibold" w:eastAsia="Open Sans Semibold" w:cs="Open Sans Semibold"/>
          <w:b/>
          <w:bCs/>
          <w:sz w:val="36"/>
          <w:szCs w:val="36"/>
          <w:highlight w:val="none"/>
          <w14:ligatures w14:val="none"/>
        </w:rPr>
      </w:r>
      <w:r>
        <w:rPr>
          <w:rFonts w:ascii="Open Sans Semibold" w:hAnsi="Open Sans Semibold" w:eastAsia="Open Sans Semibold" w:cs="Open Sans Semibold"/>
          <w:b/>
          <w:bCs/>
          <w:sz w:val="36"/>
          <w:szCs w:val="36"/>
          <w:highlight w:val="none"/>
          <w14:ligatures w14:val="none"/>
        </w:rPr>
      </w:r>
      <w:r>
        <w:rPr>
          <w:rFonts w:ascii="Open Sans Semibold" w:hAnsi="Open Sans Semibold" w:cs="Open Sans Semibold"/>
          <w:b/>
          <w:bCs/>
          <w:sz w:val="36"/>
          <w:szCs w:val="36"/>
          <w14:ligatures w14:val="none"/>
        </w:rPr>
      </w:r>
    </w:p>
    <w:p>
      <w:pPr>
        <w:jc w:val="center"/>
        <w:rPr>
          <w:rFonts w:ascii="Open Sans Semibold" w:hAnsi="Open Sans Semibold" w:cs="Open Sans Semibold"/>
          <w:b/>
          <w:bCs/>
          <w:sz w:val="36"/>
          <w:szCs w:val="36"/>
          <w:highlight w:val="none"/>
          <w14:ligatures w14:val="none"/>
        </w:rPr>
      </w:pPr>
      <w:r>
        <w:rPr>
          <w:rFonts w:ascii="Open Sans Semibold" w:hAnsi="Open Sans Semibold" w:eastAsia="Open Sans Semibold" w:cs="Open Sans Semibold"/>
          <w:b/>
          <w:bCs/>
          <w:sz w:val="36"/>
          <w:szCs w:val="36"/>
          <w:highlight w:val="none"/>
          <w14:ligatures w14:val="none"/>
        </w:rPr>
        <w:t xml:space="preserve">Material del laboratorio 4 Biblioteca pymorphy3</w:t>
      </w:r>
      <w:r>
        <w:rPr>
          <w:rFonts w:ascii="Open Sans Semibold" w:hAnsi="Open Sans Semibold" w:eastAsia="Open Sans Semibold" w:cs="Open Sans Semibold"/>
          <w:b/>
          <w:bCs/>
          <w:sz w:val="36"/>
          <w:szCs w:val="36"/>
          <w14:ligatures w14:val="none"/>
        </w:rPr>
        <w:t xml:space="preserve"/>
      </w:r>
      <w:r>
        <w:rPr>
          <w:rFonts w:ascii="Open Sans Semibold" w:hAnsi="Open Sans Semibold" w:eastAsia="Open Sans Semibold" w:cs="Open Sans Semibold"/>
          <w:b/>
          <w:bCs/>
          <w:sz w:val="36"/>
          <w:szCs w:val="36"/>
          <w:highlight w:val="none"/>
          <w14:ligatures w14:val="none"/>
        </w:rPr>
      </w:r>
      <w:r>
        <w:rPr>
          <w:rFonts w:ascii="Open Sans Semibold" w:hAnsi="Open Sans Semibold" w:cs="Open Sans Semibold"/>
          <w:b/>
          <w:bCs/>
          <w:sz w:val="36"/>
          <w:szCs w:val="36"/>
          <w:highlight w:val="none"/>
          <w14:ligatures w14:val="none"/>
        </w:rPr>
      </w:r>
    </w:p>
    <w:p>
      <w:pPr>
        <w:rPr>
          <w:rFonts w:ascii="Open Sans Semibold" w:hAnsi="Open Sans Semibold" w:cs="Open Sans Semibold"/>
          <w:b/>
          <w:bCs/>
          <w:sz w:val="28"/>
          <w:szCs w:val="28"/>
          <w:highlight w:val="none"/>
          <w14:ligatures w14:val="none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:highlight w:val="none"/>
          <w14:ligatures w14:val="none"/>
        </w:rPr>
        <w:t xml:space="preserve">1 Objetivo</w:t>
      </w:r>
      <w:r>
        <w:rPr>
          <w:rFonts w:ascii="Open Sans Semibold" w:hAnsi="Open Sans Semibold" w:eastAsia="Open Sans Semibold" w:cs="Open Sans Semibold"/>
          <w:b/>
          <w:bCs/>
          <w:sz w:val="28"/>
          <w:szCs w:val="28"/>
          <w:highlight w:val="none"/>
          <w14:ligatures w14:val="none"/>
        </w:rPr>
      </w:r>
      <w:r>
        <w:rPr>
          <w:rFonts w:ascii="Open Sans Semibold" w:hAnsi="Open Sans Semibold" w:cs="Open Sans Semibold"/>
          <w:b/>
          <w:bCs/>
          <w:sz w:val="28"/>
          <w:szCs w:val="28"/>
          <w:highlight w:val="none"/>
          <w14:ligatures w14:val="none"/>
        </w:rPr>
      </w:r>
    </w:p>
    <w:p>
      <w:pPr>
        <w:rPr>
          <w:rFonts w:ascii="Open Sans Semibold" w:hAnsi="Open Sans Semibold" w:cs="Open Sans Semibold"/>
          <w:sz w:val="28"/>
          <w:szCs w:val="28"/>
          <w:highlight w:val="none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Objetivo del trabajo: aprender a aplicar el análisis morfológico a tareas de NLP: lematización, identificación de categorías gramaticales, normalización de formas flexionadas y filtrado de palabras vacías.</w:t>
      </w:r>
      <w:r>
        <w:rPr>
          <w:rFonts w:ascii="Open Sans Semibold" w:hAnsi="Open Sans Semibold" w:eastAsia="Open Sans Semibold" w:cs="Open Sans Semibold"/>
          <w:sz w:val="28"/>
          <w:szCs w:val="28"/>
          <w:highlight w:val="none"/>
          <w14:ligatures w14:val="none"/>
        </w:rPr>
      </w:r>
      <w:r>
        <w:rPr>
          <w:rFonts w:ascii="Open Sans Semibold" w:hAnsi="Open Sans Semibold" w:cs="Open Sans Semibold"/>
          <w:sz w:val="28"/>
          <w:szCs w:val="28"/>
          <w:highlight w:val="none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Bibliotecas necesarias: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```bash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pip install pymorphy3 nltk scikit-learn numpy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b/>
          <w:bCs/>
          <w:sz w:val="28"/>
          <w:szCs w:val="28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  <w:t xml:space="preserve">2 Parte teórica</w:t>
      </w:r>
      <w:r>
        <w:rPr>
          <w:rFonts w:ascii="Open Sans Semibold" w:hAnsi="Open Sans Semibold" w:eastAsia="Open Sans Semibold" w:cs="Open Sans Semibold"/>
          <w:b/>
          <w:bCs/>
          <w:sz w:val="28"/>
          <w:szCs w:val="28"/>
        </w:rPr>
      </w:r>
      <w:r>
        <w:rPr>
          <w:rFonts w:ascii="Open Sans Semibold" w:hAnsi="Open Sans Semibold" w:cs="Open Sans Semibold"/>
          <w:b/>
          <w:bCs/>
          <w:sz w:val="28"/>
          <w:szCs w:val="28"/>
        </w:rPr>
      </w:r>
    </w:p>
    <w:p>
      <w:pPr>
        <w:rPr>
          <w:rFonts w:ascii="Open Sans Semibold" w:hAnsi="Open Sans Semibold" w:cs="Open Sans Semibold"/>
          <w:b w:val="0"/>
          <w:bCs w:val="0"/>
          <w:sz w:val="28"/>
          <w:szCs w:val="28"/>
        </w:rPr>
      </w:pPr>
      <w:r>
        <w:rPr>
          <w:rFonts w:ascii="Open Sans Semibold" w:hAnsi="Open Sans Semibold" w:eastAsia="Open Sans Semibold" w:cs="Open Sans Semibold"/>
          <w:b w:val="0"/>
          <w:bCs w:val="0"/>
          <w:sz w:val="28"/>
          <w:szCs w:val="28"/>
          <w14:ligatures w14:val="none"/>
        </w:rPr>
        <w:t xml:space="preserve">2.1 Análisis morfológico</w:t>
      </w:r>
      <w:r>
        <w:rPr>
          <w:rFonts w:ascii="Open Sans Semibold" w:hAnsi="Open Sans Semibold" w:eastAsia="Open Sans Semibold" w:cs="Open Sans Semibold"/>
          <w:b w:val="0"/>
          <w:bCs w:val="0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b w:val="0"/>
          <w:bCs w:val="0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El análisis morfológico identifica las características gramaticales de una palabra: categoría gramatical, caso, número, género, tiempo, etc. En ruso, una lengua flexiva, una palabra puede adoptar muchas formas, por ejemplo «стол», «стола», «столу» y «столом». Para unificarlas se utiliza la lematización, que convierte cada palabra en su forma base o de diccionario.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/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/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La lematización se diferencia del stemming: este último recorta las terminaciones de manera aproximada, por ejemplo «учатся» → «учат», mientras que la lematización utiliza un diccionario y reglas gramaticales para obtener la forma base correcta, «учатся» → «учиться».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2.2 Funciones de pymorphy3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Pymorphy3 ofrece las siguientes funciones: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Lematización: obtención de la forma base de la palabra.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Etiquetado POS: identificación de la categoría gramatical.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Declinación: formación de los distintos casos.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Análisis de rasgos gramaticales: género, número, caso y tiempo.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2.3 Etiquetas de los rasgos gramaticales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En pymorphy3 se utilizan las siguientes denominaciones de casos: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им: nominativo (¿quién?, ¿qué?).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рд: genitivo (¿de quién?, ¿de qué?).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дт: dativo (¿a quién?, ¿a qué?).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вн: acusativo (¿a quién?, ¿qué?).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тв: instrumental (¿con quién?, ¿con qué?).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пр: prepositivo (¿sobre quién?, ¿sobre qué?).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Categorías gramaticales: NOUN, sustantivo; VERB, verbo; ADJF, adjetivo; ADVB, adverbio.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b/>
          <w:bCs/>
          <w:sz w:val="28"/>
          <w:szCs w:val="28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  <w:t xml:space="preserve">3 Parte práctica</w:t>
      </w: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b/>
          <w:bCs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3.1 Inicialización del analizador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import pymorphy3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Creación del analizador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morph = pymorphy3.MorphAnalyzer()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Análisis de la palabra: devuelve una lista de análisis posibles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word = "стали"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parses = morph.parse(word)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for p in parses: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print(f"Palabra: {p.word}, Lema: {p.normal_form}, Etiqueta: {p.tag}")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Salida: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Palabra: стали, Lema: стать, Etiqueta: VERB,perf,intr plur,past,indc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Palabra: стали, Lema: сталь, Etiqueta: NOUN,inan,femn plur,nomn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El analizador devuelve varias posibilidades porque la palabra puede ser homónima. El primer análisis se considera el más probable.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3.2 Lematización del texto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import nltk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from nltk.corpus import stopwords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nltk.download('stopwords', quiet=True)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russian_stopwords = set(stopwords.words("russian"))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def lemmatize_text(text):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"""Lematiza texto ruso y filtra las palabras vacías."""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words = text.lower().split()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result = []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for word in words: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# Eliminación de la puntuación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word = word.strip('.,!?;:()[]«»"\'')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if not word or word in russian_stopwords: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continue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# Lematización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lemma = morph.parse(word)[0].normal_form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result.append(lemma)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return result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text = "Трудолюбивые студенты старательно учатся обработке естественных языков"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lemmas = lemmatize_text(text)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print(lemmas)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['трудолюбивый', 'студент', 'старательно', 'учиться', 'обработка', 'естественный', 'язык']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Este enfoque se utiliza en el ejemplo de los materiales didácticos.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3.3 Identificación de la categoría gramatical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def get_pos(word):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"""Devuelve la categoría gramatical de la palabra."""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return morph.parse(word)[0].tag.POS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words = ["бежать", "красивый", "быстро", "стол", "и"]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for w in words: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print(f"{w} -&gt; {get_pos(w)}")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бежать -&gt; INFN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красивый -&gt; ADJF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быстро -&gt; ADVB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стол -&gt; NOUN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и -&gt; CONJ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3.4 Declinación por casos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def inflect_word(word, case):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"""Declina la palabra en el caso indicado."""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parsed = morph.parse(word)[0]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inflected = parsed.inflect({case})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return inflected.word if inflected else None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word = "число"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cases = {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"nominativo": "nomn",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"genitivo": "gent",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"dativo": "datv",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"acusativo": "accs",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"instrumental": "ablt",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"prepositivo": "loct"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}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for name, tag in cases.items():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print(f"{name}: {inflect_word(word, tag)}")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Para declinar una oración completa, puede dividirse en palabras y declinar cada una: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phrase = "первое число месяца"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result = ' '.join(morph.parse(w)[0].inflect({'gent'}).word for w in phrase.split())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print(result)  # первого числа месяца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3.5 Filtrado por categoría gramatical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def filter_by_pos(tokens, allowed_pos=None):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"""Conserva solo las categorías gramaticales indicadas."""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if allowed_pos is None: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allowed_pos = {"NOUN", "ADJF", "VERB"}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result = []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for token in tokens: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pos = morph.parse(token)[0].tag.POS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if pos in allowed_pos: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result.append(token)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return result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tokens = ["красивый", "стол", "и", "быстро", "бежать"]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filtered = filter_by_pos(tokens, {"NOUN", "ADJF"})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print(filtered)  # ['красивый', 'стол']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3.6 Flujo completo de preprocesamiento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import re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import numpy as np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from collections import Counter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from sklearn.feature_extraction.text import TfidfVectorizer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class RussianPreprocessor: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def __init__(self, stopwords=None, allowed_pos=None):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self.morph = pymorphy3.MorphAnalyzer()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self.stopwords = set(stopwords or [])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self.allowed_pos = allowed_pos or {"NOUN", "ADJF", "VERB", "ADVB"}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def preprocess(self, text):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# 1. Eliminación de la puntuación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text = re.sub(r'[^\w\s]', ' ', text.lower())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# 2. Tokenización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words = text.split()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# 3. Filtrado y lematización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result = []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for word in words: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if word in self.stopwords or len(word) &lt; 3: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    continue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parsed = self.morph.parse(word)[0]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if parsed.tag.POS in self.allowed_pos: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        result.append(parsed.normal_form)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        return result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Uso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prep = RussianPreprocessor(stopwords=russian_stopwords)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doc1 = "Солнечная энергетика дешевеет. Панели устанавливают на крышах. Государство субсидирует проекты."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doc2 = "Ветровые установки строят в прибрежных зонах. Энергия ветра экологична. Стоимость снижается."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tokens1 = prep.preprocess(doc1)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tokens2 = prep.preprocess(doc2)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print(tokens1)  # ['солнечный', 'энергетика', 'дешеветь', 'панель', 'устанавливать', 'крыша', 'государство', 'субсидировать', 'проект']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print(tokens2)  # ['ветровой', 'установка', 'строить', 'прибрежный', 'зона', 'энергия', 'ветер', 'экологичный', 'стоимость', 'снижаться']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3.7 Construcción de TF-IDF sobre lemas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```python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Unimos los lemas en cadenas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lemmatized_docs = [' '.join(prep.preprocess(d)) for d in [doc1, doc2]]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TF-IDF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vectorizer = TfidfVectorizer()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X = vectorizer.fit_transform(lemmatized_docs)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feature_names = vectorizer.get_feature_names_out()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# Cinco palabras principales del primer documento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row = X[0].toarray().flatten()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top5_idx = row.argsort()[:-6:-1]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print([(feature_names[i], round(row[i], 3)) for i in top5_idx])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```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  <w:t xml:space="preserve">4 Tareas para el trabajo autónomo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Tarea 1 Básica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Lematiza un texto eliminando las palabras vacías y las palabras de menos de tres caracteres. Muestra el vocabulario de lemas únicos y el vocabulario conjunto de dos textos.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Tarea 2 Intermedia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Implementa una función que identifique la categoría gramatical de cada palabra y conserve únicamente sustantivos y adjetivos. Construye la matriz BoW a partir de los lemas filtrados.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Tarea 3 Avanzada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Compara dos enfoques de normalización: lematización con pymorphy3 y stemming con SnowballStemmer. Para dos textos, muestra las cinco palabras principales de cada enfoque y explica las diferencias.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Tarea 4 De dificultad alta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Implementa el flujo completo para cinco textos: preprocesamiento con pymorphy3 → TF-IDF → similitud del coseno. Determina cuáles son los textos más similares y explica el resultado.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b/>
          <w:bCs/>
          <w:sz w:val="28"/>
          <w:szCs w:val="28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  <w:t xml:space="preserve">5 Preguntas de control</w:t>
      </w:r>
      <w:r>
        <w:rPr>
          <w:rFonts w:ascii="Open Sans Semibold" w:hAnsi="Open Sans Semibold" w:eastAsia="Open Sans Semibold" w:cs="Open Sans Semibold"/>
          <w:b/>
          <w:bCs/>
          <w:sz w:val="28"/>
          <w:szCs w:val="28"/>
        </w:rPr>
      </w:r>
      <w:r>
        <w:rPr>
          <w:rFonts w:ascii="Open Sans Semibold" w:hAnsi="Open Sans Semibold" w:cs="Open Sans Semibold"/>
          <w:b/>
          <w:bCs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1. ¿En qué se diferencian la lematización y el stemming? Da ejemplos.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2. ¿Por qué pymorphy3 devuelve varios análisis para una palabra y cómo se elige el correcto?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3. ¿Qué características gramaticales pueden extraerse con pymorphy3?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4. ¿Cómo se utiliza pymorphy3 en spaCy para el idioma ruso?</w:t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5. ¿Qué ventajas ofrece pymorphy3 frente a pymorphy2?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  <w:r>
        <w:rPr>
          <w:rFonts w:ascii="Open Sans Semibold" w:hAnsi="Open Sans Semibold" w:cs="Open Sans Semibold"/>
          <w:sz w:val="28"/>
          <w:szCs w:val="28"/>
        </w:rPr>
      </w:r>
    </w:p>
    <w:p>
      <w:pPr>
        <w:rPr>
          <w:rFonts w:ascii="Open Sans Semibold" w:hAnsi="Open Sans Semibold" w:cs="Open Sans Semibold"/>
          <w:b/>
          <w:bCs/>
          <w:sz w:val="28"/>
          <w:szCs w:val="28"/>
        </w:rPr>
      </w:pP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  <w:t xml:space="preserve">6 Materiales adicionales</w:t>
      </w:r>
      <w:r>
        <w:rPr>
          <w:rFonts w:ascii="Open Sans Semibold" w:hAnsi="Open Sans Semibold" w:eastAsia="Open Sans Semibold" w:cs="Open Sans Semibold"/>
          <w:b/>
          <w:bCs/>
          <w:sz w:val="28"/>
          <w:szCs w:val="28"/>
          <w14:ligatures w14:val="none"/>
        </w:rPr>
      </w:r>
      <w:r>
        <w:rPr>
          <w:rFonts w:ascii="Open Sans Semibold" w:hAnsi="Open Sans Semibold" w:cs="Open Sans Semibold"/>
          <w:b/>
          <w:bCs/>
          <w:sz w:val="28"/>
          <w:szCs w:val="28"/>
        </w:rPr>
      </w:r>
    </w:p>
    <w:p>
      <w:pPr>
        <w:rPr>
          <w:rFonts w:ascii="Open Sans Semibold" w:hAnsi="Open Sans Semibold" w:eastAsia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Documentación de pymorphy3: https://pypi.org/project/pymorphy3/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/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</w:p>
    <w:p>
      <w:pPr>
        <w:rPr>
          <w:rFonts w:ascii="Open Sans Semibold" w:hAnsi="Open Sans Semibold" w:eastAsia="Open Sans Semibold" w:cs="Open Sans Semibold"/>
          <w:sz w:val="28"/>
          <w:szCs w:val="28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Etiquetas de los rasgos gramaticales: https://pymorphy.readthedocs.io/en/stable/ref/gram_info_ru.html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</w:rPr>
      </w:r>
    </w:p>
    <w:p>
      <w:pP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pP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  <w:t xml:space="preserve">- Versión mejorada mawo-pymorphy3 con optimización DAWG: https://github.com/mawo-ru/mawo-pymorphy3</w:t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  <w:r>
        <w:rPr>
          <w:rFonts w:ascii="Open Sans Semibold" w:hAnsi="Open Sans Semibold" w:eastAsia="Open Sans Semibold" w:cs="Open Sans Semibold"/>
          <w:sz w:val="28"/>
          <w:szCs w:val="28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 Semibold">
    <w:panose1 w:val="020B07060308040202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35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R7-Office/2026.2.1.3364-2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Мария Прошина</cp:lastModifiedBy>
  <cp:revision>3</cp:revision>
  <dcterms:modified xsi:type="dcterms:W3CDTF">2026-10-15T18:29:30Z</dcterms:modified>
</cp:coreProperties>
</file>