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7724DB" w14:textId="77777777" w:rsidR="00EA6F4D" w:rsidRDefault="00000000">
      <w:pPr>
        <w:pStyle w:val="Compact"/>
        <w:jc w:val="center"/>
        <w:rPr>
          <w:lang w:eastAsia="zh-CN"/>
        </w:rPr>
      </w:pPr>
      <w:r>
        <w:rPr>
          <w:rFonts w:hint="eastAsia"/>
          <w:lang w:eastAsia="zh-CN"/>
        </w:rPr>
        <w:t>职业生涯规划</w:t>
      </w:r>
    </w:p>
    <w:p w14:paraId="49CDC35F" w14:textId="77777777" w:rsidR="00EA6F4D" w:rsidRDefault="00000000">
      <w:pPr>
        <w:pStyle w:val="a3"/>
        <w:rPr>
          <w:lang w:eastAsia="zh-CN"/>
        </w:rPr>
      </w:pPr>
      <w:r>
        <w:rPr>
          <w:rFonts w:hint="eastAsia"/>
          <w:lang w:eastAsia="zh-CN"/>
        </w:rPr>
        <w:t>一、前言</w:t>
      </w:r>
    </w:p>
    <w:p w14:paraId="75CCE255" w14:textId="77777777" w:rsidR="00EA6F4D" w:rsidRDefault="00000000">
      <w:pPr>
        <w:pStyle w:val="a3"/>
        <w:rPr>
          <w:lang w:eastAsia="zh-CN"/>
        </w:rPr>
      </w:pPr>
      <w:r>
        <w:rPr>
          <w:lang w:eastAsia="zh-CN"/>
        </w:rPr>
        <w:t xml:space="preserve">    </w:t>
      </w:r>
      <w:r>
        <w:rPr>
          <w:rFonts w:hint="eastAsia"/>
          <w:lang w:eastAsia="zh-CN"/>
        </w:rPr>
        <w:t>对于高考结束的我们，如今站在哪个学校已成定局，与其关心和在意高考的发挥，还不如思考我们接下来该如何规划好我们的人生，做好人生规划是拥有一个充实且快乐的大学生活必不可少的一环。</w:t>
      </w:r>
    </w:p>
    <w:p w14:paraId="5013DA61" w14:textId="77777777" w:rsidR="00EA6F4D" w:rsidRDefault="00000000" w:rsidP="00D66F23">
      <w:pPr>
        <w:pStyle w:val="a3"/>
        <w:ind w:firstLineChars="100" w:firstLine="240"/>
        <w:rPr>
          <w:lang w:eastAsia="zh-CN"/>
        </w:rPr>
      </w:pPr>
      <w:r>
        <w:rPr>
          <w:lang w:eastAsia="zh-CN"/>
        </w:rPr>
        <w:t>大学生就业问题成为了社会各界关注的问题</w:t>
      </w:r>
      <w:r>
        <w:rPr>
          <w:rFonts w:hint="eastAsia"/>
          <w:lang w:eastAsia="zh-CN"/>
        </w:rPr>
        <w:t>大学生就业难，就业方向不定</w:t>
      </w:r>
      <w:r>
        <w:rPr>
          <w:lang w:eastAsia="zh-CN"/>
        </w:rPr>
        <w:t xml:space="preserve"> ,</w:t>
      </w:r>
      <w:r>
        <w:rPr>
          <w:lang w:eastAsia="zh-CN"/>
        </w:rPr>
        <w:t>主要体现在</w:t>
      </w:r>
      <w:r>
        <w:rPr>
          <w:rFonts w:hint="eastAsia"/>
          <w:lang w:eastAsia="zh-CN"/>
        </w:rPr>
        <w:t>自我认识不够深</w:t>
      </w:r>
      <w:r>
        <w:rPr>
          <w:lang w:eastAsia="zh-CN"/>
        </w:rPr>
        <w:t>，自我了解不够准确，职业能力</w:t>
      </w:r>
      <w:r>
        <w:rPr>
          <w:rFonts w:hint="eastAsia"/>
          <w:lang w:eastAsia="zh-CN"/>
        </w:rPr>
        <w:t>和职业水平</w:t>
      </w:r>
      <w:r>
        <w:rPr>
          <w:lang w:eastAsia="zh-CN"/>
        </w:rPr>
        <w:t>不足，知识结构相对单一，缺乏</w:t>
      </w:r>
      <w:r>
        <w:rPr>
          <w:rFonts w:hint="eastAsia"/>
          <w:lang w:eastAsia="zh-CN"/>
        </w:rPr>
        <w:t>了</w:t>
      </w:r>
      <w:r>
        <w:rPr>
          <w:lang w:eastAsia="zh-CN"/>
        </w:rPr>
        <w:t>规范的职业指导与清晰的职业规划。</w:t>
      </w:r>
      <w:r>
        <w:rPr>
          <w:rFonts w:hint="eastAsia"/>
          <w:lang w:eastAsia="zh-CN"/>
        </w:rPr>
        <w:t>所以</w:t>
      </w:r>
      <w:r>
        <w:rPr>
          <w:lang w:eastAsia="zh-CN"/>
        </w:rPr>
        <w:t>大学生做出科学合理的职业形势规划</w:t>
      </w:r>
      <w:r>
        <w:rPr>
          <w:rFonts w:hint="eastAsia"/>
          <w:lang w:eastAsia="zh-CN"/>
        </w:rPr>
        <w:t>非常重要。</w:t>
      </w:r>
    </w:p>
    <w:p w14:paraId="24AD8CB0" w14:textId="77777777" w:rsidR="00EA6F4D" w:rsidRDefault="00000000">
      <w:pPr>
        <w:pStyle w:val="a3"/>
        <w:rPr>
          <w:lang w:eastAsia="zh-CN"/>
        </w:rPr>
      </w:pPr>
      <w:r>
        <w:rPr>
          <w:rFonts w:hint="eastAsia"/>
          <w:lang w:eastAsia="zh-CN"/>
        </w:rPr>
        <w:t>二、职业分析</w:t>
      </w:r>
    </w:p>
    <w:p w14:paraId="30FB006C" w14:textId="2363A529" w:rsidR="00EA6F4D" w:rsidRDefault="00000000">
      <w:pPr>
        <w:pStyle w:val="a3"/>
        <w:rPr>
          <w:lang w:eastAsia="zh-CN"/>
        </w:rPr>
      </w:pPr>
      <w:r>
        <w:rPr>
          <w:rFonts w:hint="eastAsia"/>
          <w:lang w:eastAsia="zh-CN"/>
        </w:rPr>
        <w:t>（一）</w:t>
      </w:r>
      <w:r w:rsidR="009A3E4C">
        <w:rPr>
          <w:rFonts w:hint="eastAsia"/>
          <w:lang w:eastAsia="zh-CN"/>
        </w:rPr>
        <w:t>、</w:t>
      </w:r>
      <w:r>
        <w:rPr>
          <w:rFonts w:hint="eastAsia"/>
          <w:lang w:eastAsia="zh-CN"/>
        </w:rPr>
        <w:t>职业环境分析</w:t>
      </w:r>
    </w:p>
    <w:p w14:paraId="284C09D3" w14:textId="77777777" w:rsidR="00EA6F4D" w:rsidRDefault="00000000">
      <w:pPr>
        <w:pStyle w:val="a3"/>
        <w:rPr>
          <w:lang w:eastAsia="zh-CN"/>
        </w:rPr>
      </w:pPr>
      <w:r>
        <w:rPr>
          <w:lang w:eastAsia="zh-CN"/>
        </w:rPr>
        <w:t xml:space="preserve">    </w:t>
      </w:r>
      <w:r>
        <w:rPr>
          <w:rFonts w:hint="eastAsia"/>
          <w:lang w:eastAsia="zh-CN"/>
        </w:rPr>
        <w:t>针对当下的就业环境，以及</w:t>
      </w:r>
      <w:r>
        <w:rPr>
          <w:lang w:eastAsia="zh-CN"/>
        </w:rPr>
        <w:t>ai</w:t>
      </w:r>
      <w:r>
        <w:rPr>
          <w:rFonts w:hint="eastAsia"/>
          <w:lang w:eastAsia="zh-CN"/>
        </w:rPr>
        <w:t>日益发展，众多岗位职业面临淘汰和被</w:t>
      </w:r>
      <w:r>
        <w:rPr>
          <w:lang w:eastAsia="zh-CN"/>
        </w:rPr>
        <w:t>ai</w:t>
      </w:r>
      <w:r>
        <w:rPr>
          <w:rFonts w:hint="eastAsia"/>
          <w:lang w:eastAsia="zh-CN"/>
        </w:rPr>
        <w:t>取代作为管理学的财会专业，高级会计师在当下仍较为稳定，可以说在短时间，财会的传统职业仍能抵抗</w:t>
      </w:r>
      <w:r>
        <w:rPr>
          <w:lang w:eastAsia="zh-CN"/>
        </w:rPr>
        <w:t>ai</w:t>
      </w:r>
      <w:r>
        <w:rPr>
          <w:rFonts w:hint="eastAsia"/>
          <w:lang w:eastAsia="zh-CN"/>
        </w:rPr>
        <w:t>侵袭的狂潮。而且</w:t>
      </w:r>
      <w:r>
        <w:rPr>
          <w:lang w:eastAsia="zh-CN"/>
        </w:rPr>
        <w:t>ai</w:t>
      </w:r>
      <w:r>
        <w:rPr>
          <w:rFonts w:hint="eastAsia"/>
          <w:lang w:eastAsia="zh-CN"/>
        </w:rPr>
        <w:t>的发展崛起，对于会计也并不全是坏处，会计在如今经济高速，高质量发展，科技快速进步，会计与其他行业领域融合发展，衍生出众多岗位和职业，可以说高级会计师就是传统会计师和当下不断进步的科技相结合的产物。</w:t>
      </w:r>
    </w:p>
    <w:p w14:paraId="0821AE49" w14:textId="0FA7ED43" w:rsidR="00EA6F4D" w:rsidRDefault="00000000">
      <w:pPr>
        <w:pStyle w:val="a3"/>
        <w:rPr>
          <w:lang w:eastAsia="zh-CN"/>
        </w:rPr>
      </w:pPr>
      <w:r>
        <w:rPr>
          <w:rFonts w:hint="eastAsia"/>
          <w:lang w:eastAsia="zh-CN"/>
        </w:rPr>
        <w:t>（二）</w:t>
      </w:r>
      <w:r w:rsidR="009A3E4C">
        <w:rPr>
          <w:rFonts w:hint="eastAsia"/>
          <w:lang w:eastAsia="zh-CN"/>
        </w:rPr>
        <w:t>、</w:t>
      </w:r>
      <w:r>
        <w:rPr>
          <w:rFonts w:hint="eastAsia"/>
          <w:lang w:eastAsia="zh-CN"/>
        </w:rPr>
        <w:t>家庭环境分析</w:t>
      </w:r>
    </w:p>
    <w:p w14:paraId="0F27D6B4" w14:textId="77777777" w:rsidR="00EA6F4D" w:rsidRDefault="00000000">
      <w:pPr>
        <w:pStyle w:val="a3"/>
        <w:rPr>
          <w:lang w:eastAsia="zh-CN"/>
        </w:rPr>
      </w:pPr>
      <w:r>
        <w:rPr>
          <w:rFonts w:hint="eastAsia"/>
          <w:lang w:eastAsia="zh-CN"/>
        </w:rPr>
        <w:t xml:space="preserve">    </w:t>
      </w:r>
      <w:r>
        <w:rPr>
          <w:rFonts w:hint="eastAsia"/>
          <w:lang w:eastAsia="zh-CN"/>
        </w:rPr>
        <w:t>我的父母都是学会计专业，在这个领域可以给我起到领航的作用，能给我很多帮助，父母给我讲述了学习会计的好处与优点，所家庭的熏陶教育，我立志规划成为一名高级会计师。</w:t>
      </w:r>
    </w:p>
    <w:p w14:paraId="06646301" w14:textId="1484446A" w:rsidR="00EA6F4D" w:rsidRDefault="009A3E4C" w:rsidP="009A3E4C">
      <w:pPr>
        <w:pStyle w:val="a3"/>
        <w:rPr>
          <w:lang w:eastAsia="zh-CN"/>
        </w:rPr>
      </w:pPr>
      <w:r>
        <w:rPr>
          <w:rFonts w:hint="eastAsia"/>
          <w:lang w:eastAsia="zh-CN"/>
        </w:rPr>
        <w:t>（三）</w:t>
      </w:r>
      <w:r>
        <w:rPr>
          <w:rFonts w:hint="eastAsia"/>
          <w:lang w:eastAsia="zh-CN"/>
        </w:rPr>
        <w:t>、</w:t>
      </w:r>
      <w:r w:rsidR="00000000">
        <w:rPr>
          <w:rFonts w:hint="eastAsia"/>
          <w:lang w:eastAsia="zh-CN"/>
        </w:rPr>
        <w:t>学校环境分析</w:t>
      </w:r>
    </w:p>
    <w:p w14:paraId="5436C5E6" w14:textId="77777777" w:rsidR="00EA6F4D" w:rsidRDefault="00000000">
      <w:pPr>
        <w:pStyle w:val="a3"/>
        <w:rPr>
          <w:lang w:eastAsia="zh-CN"/>
        </w:rPr>
      </w:pPr>
      <w:r>
        <w:rPr>
          <w:lang w:eastAsia="zh-CN"/>
        </w:rPr>
        <w:t xml:space="preserve">    </w:t>
      </w:r>
      <w:r>
        <w:rPr>
          <w:rFonts w:hint="eastAsia"/>
          <w:lang w:eastAsia="zh-CN"/>
        </w:rPr>
        <w:t>广东工业大学管理学院是广东工业大学龙洞校区的核心学院。管理学科是学校最早获得的一级学科博士点之一（</w:t>
      </w:r>
      <w:r>
        <w:rPr>
          <w:rFonts w:hint="eastAsia"/>
          <w:lang w:eastAsia="zh-CN"/>
        </w:rPr>
        <w:t>2006</w:t>
      </w:r>
      <w:r>
        <w:rPr>
          <w:rFonts w:hint="eastAsia"/>
          <w:lang w:eastAsia="zh-CN"/>
        </w:rPr>
        <w:t>年），经过</w:t>
      </w:r>
      <w:r>
        <w:rPr>
          <w:rFonts w:hint="eastAsia"/>
          <w:lang w:eastAsia="zh-CN"/>
        </w:rPr>
        <w:t>40</w:t>
      </w:r>
      <w:r>
        <w:rPr>
          <w:rFonts w:hint="eastAsia"/>
          <w:lang w:eastAsia="zh-CN"/>
        </w:rPr>
        <w:t>多年持续建设和不懈努力，管理学科已发展成为学校人文社会学科的龙头，是广东省高水平大学重点建设学科，在广东省内乃至华南地区具有重要影响力。在广东工业大学学习我有信心实现我的理想规划。</w:t>
      </w:r>
    </w:p>
    <w:p w14:paraId="5452ECA8" w14:textId="77777777" w:rsidR="00EA6F4D" w:rsidRDefault="00000000">
      <w:pPr>
        <w:pStyle w:val="a3"/>
        <w:rPr>
          <w:lang w:eastAsia="zh-CN"/>
        </w:rPr>
      </w:pPr>
      <w:r>
        <w:rPr>
          <w:rFonts w:hint="eastAsia"/>
          <w:lang w:eastAsia="zh-CN"/>
        </w:rPr>
        <w:t>三、自我认知</w:t>
      </w:r>
    </w:p>
    <w:p w14:paraId="0C4DDCA6" w14:textId="60E6BC64" w:rsidR="00EA6F4D" w:rsidRDefault="00000000">
      <w:pPr>
        <w:pStyle w:val="a3"/>
        <w:rPr>
          <w:lang w:eastAsia="zh-CN"/>
        </w:rPr>
      </w:pPr>
      <w:r>
        <w:rPr>
          <w:rFonts w:hint="eastAsia"/>
          <w:lang w:eastAsia="zh-CN"/>
        </w:rPr>
        <w:t>（一）</w:t>
      </w:r>
      <w:r w:rsidR="009A3E4C">
        <w:rPr>
          <w:rFonts w:hint="eastAsia"/>
          <w:lang w:eastAsia="zh-CN"/>
        </w:rPr>
        <w:t>、</w:t>
      </w:r>
      <w:r>
        <w:rPr>
          <w:rFonts w:hint="eastAsia"/>
          <w:lang w:eastAsia="zh-CN"/>
        </w:rPr>
        <w:t>职业兴趣</w:t>
      </w:r>
    </w:p>
    <w:p w14:paraId="22168A33" w14:textId="77777777" w:rsidR="00EA6F4D" w:rsidRDefault="00000000">
      <w:pPr>
        <w:pStyle w:val="a3"/>
        <w:rPr>
          <w:lang w:eastAsia="zh-CN"/>
        </w:rPr>
      </w:pPr>
      <w:r>
        <w:rPr>
          <w:lang w:eastAsia="zh-CN"/>
        </w:rPr>
        <w:t xml:space="preserve">    </w:t>
      </w:r>
      <w:r>
        <w:rPr>
          <w:rFonts w:hint="eastAsia"/>
          <w:lang w:eastAsia="zh-CN"/>
        </w:rPr>
        <w:t>我喜欢从事有序性且高效地工作，结合我喜欢冷静思考的特点，我认为我比较适合企事业或是行政单位的职业经理人具体的执行工作或是行政工作，所以我对于考去公务员有很高的兴趣期待。</w:t>
      </w:r>
    </w:p>
    <w:p w14:paraId="55C07B5A" w14:textId="77777777" w:rsidR="00EA6F4D" w:rsidRDefault="00000000">
      <w:pPr>
        <w:pStyle w:val="a3"/>
        <w:rPr>
          <w:lang w:eastAsia="zh-CN"/>
        </w:rPr>
      </w:pPr>
      <w:r>
        <w:rPr>
          <w:rFonts w:hint="eastAsia"/>
          <w:lang w:eastAsia="zh-CN"/>
        </w:rPr>
        <w:t>（二）、个人特质（优缺点及改进方法）</w:t>
      </w:r>
    </w:p>
    <w:p w14:paraId="544907B5" w14:textId="77777777" w:rsidR="00EA6F4D" w:rsidRDefault="00000000">
      <w:pPr>
        <w:pStyle w:val="a3"/>
        <w:rPr>
          <w:lang w:eastAsia="zh-CN"/>
        </w:rPr>
      </w:pPr>
      <w:r>
        <w:rPr>
          <w:lang w:eastAsia="zh-CN"/>
        </w:rPr>
        <w:t xml:space="preserve">    </w:t>
      </w:r>
      <w:r>
        <w:rPr>
          <w:rFonts w:hint="eastAsia"/>
          <w:lang w:eastAsia="zh-CN"/>
        </w:rPr>
        <w:t>首先，先说说我的优点，第一，我有着责任心，凡学校，上级领导所布置的任务，我会第一时间负责人尽心尽力地完成。第二，我有着积极进取的态度，遇到困难不气馁，勇于挑战自我，能很好的适应各种环境。第三，我有很强的</w:t>
      </w:r>
      <w:r>
        <w:rPr>
          <w:rFonts w:hint="eastAsia"/>
          <w:lang w:eastAsia="zh-CN"/>
        </w:rPr>
        <w:lastRenderedPageBreak/>
        <w:t>思维能力和逻辑推理能力，面对问题和工作，能冷静高效的完成并保证质量。面对这些优点，我会继续保持，并继续不断提高自我能力。</w:t>
      </w:r>
    </w:p>
    <w:p w14:paraId="10B986B2" w14:textId="77777777" w:rsidR="00EA6F4D" w:rsidRDefault="00000000">
      <w:pPr>
        <w:pStyle w:val="a3"/>
        <w:rPr>
          <w:lang w:eastAsia="zh-CN"/>
        </w:rPr>
      </w:pPr>
      <w:r>
        <w:rPr>
          <w:lang w:eastAsia="zh-CN"/>
        </w:rPr>
        <w:t xml:space="preserve">    </w:t>
      </w:r>
      <w:r>
        <w:rPr>
          <w:rFonts w:hint="eastAsia"/>
          <w:lang w:eastAsia="zh-CN"/>
        </w:rPr>
        <w:t>其次，再说说我的不足和遇到的困难以及相应的解决方法</w:t>
      </w:r>
      <w:r>
        <w:rPr>
          <w:lang w:eastAsia="zh-CN"/>
        </w:rPr>
        <w:t>，</w:t>
      </w:r>
      <w:r>
        <w:rPr>
          <w:rFonts w:hint="eastAsia"/>
          <w:lang w:eastAsia="zh-CN"/>
        </w:rPr>
        <w:t>第一，</w:t>
      </w:r>
      <w:r>
        <w:rPr>
          <w:lang w:eastAsia="zh-CN"/>
        </w:rPr>
        <w:t>在学习过程中，会遇到学习上的困难，但我会多利用空闲时间，通过上网课和刷题的方式，解决学习上的问题。</w:t>
      </w:r>
      <w:r>
        <w:rPr>
          <w:rFonts w:hint="eastAsia"/>
          <w:lang w:eastAsia="zh-CN"/>
        </w:rPr>
        <w:t>第二，</w:t>
      </w:r>
      <w:r>
        <w:rPr>
          <w:lang w:eastAsia="zh-CN"/>
        </w:rPr>
        <w:t>在参加创新创业活动过程中，由于缺乏经验，我可能会不知所措，可能会犯错误，但我会请教师兄师姐，积累经验，完善自我，改进缺点。</w:t>
      </w:r>
    </w:p>
    <w:p w14:paraId="38710945" w14:textId="77777777" w:rsidR="00EA6F4D" w:rsidRDefault="00000000">
      <w:pPr>
        <w:pStyle w:val="a3"/>
        <w:rPr>
          <w:lang w:eastAsia="zh-CN"/>
        </w:rPr>
      </w:pPr>
      <w:r>
        <w:rPr>
          <w:rFonts w:hint="eastAsia"/>
          <w:lang w:eastAsia="zh-CN"/>
        </w:rPr>
        <w:t>（三）、职业能力</w:t>
      </w:r>
    </w:p>
    <w:p w14:paraId="637D7528" w14:textId="77777777" w:rsidR="00EA6F4D" w:rsidRDefault="00000000">
      <w:pPr>
        <w:pStyle w:val="a3"/>
        <w:rPr>
          <w:lang w:eastAsia="zh-CN"/>
        </w:rPr>
      </w:pPr>
      <w:r>
        <w:rPr>
          <w:lang w:eastAsia="zh-CN"/>
        </w:rPr>
        <w:t xml:space="preserve">    </w:t>
      </w:r>
      <w:r>
        <w:rPr>
          <w:rFonts w:hint="eastAsia"/>
          <w:lang w:eastAsia="zh-CN"/>
        </w:rPr>
        <w:t>通过职业发展测评和分析，我认识导致有较强的语言沟通和人际交往能力，有着很好的逻辑思维和逻辑素养，经过长时间在学校和社会实践的培养，我有信心能够很好的适应所选择的职业方向和工作。</w:t>
      </w:r>
    </w:p>
    <w:p w14:paraId="5F04583F" w14:textId="77777777" w:rsidR="00EA6F4D" w:rsidRDefault="00000000">
      <w:pPr>
        <w:pStyle w:val="a3"/>
        <w:rPr>
          <w:lang w:eastAsia="zh-CN"/>
        </w:rPr>
      </w:pPr>
      <w:r>
        <w:rPr>
          <w:rFonts w:hint="eastAsia"/>
          <w:lang w:eastAsia="zh-CN"/>
        </w:rPr>
        <w:t>四、计划实施</w:t>
      </w:r>
    </w:p>
    <w:p w14:paraId="44BA4520" w14:textId="77777777" w:rsidR="00EA6F4D" w:rsidRDefault="00000000">
      <w:pPr>
        <w:pStyle w:val="a3"/>
        <w:rPr>
          <w:lang w:eastAsia="zh-CN"/>
        </w:rPr>
      </w:pPr>
      <w:r>
        <w:rPr>
          <w:rFonts w:hint="eastAsia"/>
          <w:lang w:eastAsia="zh-CN"/>
        </w:rPr>
        <w:t>（一）、短期计划（大学）</w:t>
      </w:r>
    </w:p>
    <w:p w14:paraId="38FAA71B" w14:textId="77777777" w:rsidR="00EA6F4D" w:rsidRDefault="00000000">
      <w:pPr>
        <w:pStyle w:val="a3"/>
        <w:rPr>
          <w:lang w:eastAsia="zh-CN"/>
        </w:rPr>
      </w:pPr>
      <w:r>
        <w:rPr>
          <w:rFonts w:hint="eastAsia"/>
          <w:lang w:eastAsia="zh-CN"/>
        </w:rPr>
        <w:t xml:space="preserve">    </w:t>
      </w:r>
      <w:r>
        <w:rPr>
          <w:rFonts w:hint="eastAsia"/>
          <w:lang w:eastAsia="zh-CN"/>
        </w:rPr>
        <w:t>总目标：完成大学学习任务，顺利去的毕业证和学位证书，不断提高自身人际交往能力和专业能力。</w:t>
      </w:r>
    </w:p>
    <w:p w14:paraId="02E97F6B" w14:textId="07774118" w:rsidR="00EA6F4D" w:rsidRDefault="00000000">
      <w:pPr>
        <w:pStyle w:val="a3"/>
        <w:rPr>
          <w:lang w:eastAsia="zh-CN"/>
        </w:rPr>
      </w:pPr>
      <w:r>
        <w:rPr>
          <w:lang w:eastAsia="zh-CN"/>
        </w:rPr>
        <w:t xml:space="preserve">     </w:t>
      </w:r>
      <w:r>
        <w:rPr>
          <w:rFonts w:hint="eastAsia"/>
          <w:lang w:eastAsia="zh-CN"/>
        </w:rPr>
        <w:t>在大学期间，我会认真学习专业课和选修课，并取得一个不错的成绩，争取取得校奖学金和国家奖学金，不断丰富自己的履历。不断提高英语水平，在</w:t>
      </w:r>
      <w:proofErr w:type="gramStart"/>
      <w:r>
        <w:rPr>
          <w:rFonts w:hint="eastAsia"/>
          <w:lang w:eastAsia="zh-CN"/>
        </w:rPr>
        <w:t>大一就把</w:t>
      </w:r>
      <w:proofErr w:type="gramEnd"/>
      <w:r>
        <w:rPr>
          <w:rFonts w:hint="eastAsia"/>
          <w:lang w:eastAsia="zh-CN"/>
        </w:rPr>
        <w:t>英语四级和六级英语证书考下来，并根据当下的就业情况，我在大学要系统的进行编程的学习，将编程，</w:t>
      </w:r>
      <w:r>
        <w:rPr>
          <w:lang w:eastAsia="zh-CN"/>
        </w:rPr>
        <w:t>ai</w:t>
      </w:r>
      <w:r>
        <w:rPr>
          <w:rFonts w:hint="eastAsia"/>
          <w:lang w:eastAsia="zh-CN"/>
        </w:rPr>
        <w:t>和会计学融合，并逐步取得初级会计师资格证，中级会计师，高级会计师资格证</w:t>
      </w:r>
      <w:r w:rsidR="009530B3">
        <w:rPr>
          <w:rFonts w:hint="eastAsia"/>
          <w:lang w:eastAsia="zh-CN"/>
        </w:rPr>
        <w:t>。</w:t>
      </w:r>
      <w:r>
        <w:rPr>
          <w:rFonts w:hint="eastAsia"/>
          <w:lang w:eastAsia="zh-CN"/>
        </w:rPr>
        <w:t>在学习之余，我会参加各种社会实践活动和创新创业活动，不断提升和锻炼自我，提前适应就业环境，并不断积累自己的人脉，日后成为自己的助力。</w:t>
      </w:r>
    </w:p>
    <w:p w14:paraId="52C9DFB8" w14:textId="77777777" w:rsidR="00EA6F4D" w:rsidRDefault="00000000">
      <w:pPr>
        <w:spacing w:before="180" w:after="180"/>
        <w:rPr>
          <w:lang w:eastAsia="zh-CN"/>
        </w:rPr>
      </w:pPr>
      <w:r>
        <w:rPr>
          <w:rFonts w:hint="eastAsia"/>
          <w:lang w:eastAsia="zh-CN"/>
        </w:rPr>
        <w:t>（二）、长期计划（大学毕业）</w:t>
      </w:r>
    </w:p>
    <w:p w14:paraId="35A021E9" w14:textId="104CF299" w:rsidR="009530B3" w:rsidRPr="009530B3" w:rsidRDefault="009530B3">
      <w:pPr>
        <w:spacing w:before="180" w:after="180"/>
        <w:rPr>
          <w:lang w:eastAsia="zh-CN"/>
        </w:rPr>
      </w:pPr>
      <w:r>
        <w:rPr>
          <w:rFonts w:hint="eastAsia"/>
          <w:lang w:eastAsia="zh-CN"/>
        </w:rPr>
        <w:t xml:space="preserve">    </w:t>
      </w:r>
      <w:r>
        <w:rPr>
          <w:rFonts w:hint="eastAsia"/>
          <w:lang w:eastAsia="zh-CN"/>
        </w:rPr>
        <w:t>总目标：在毕业后考取应届公务员选调生，并取得注册会计师资格证。</w:t>
      </w:r>
    </w:p>
    <w:p w14:paraId="25988A5D" w14:textId="1599F018" w:rsidR="00EA6F4D" w:rsidRDefault="00000000">
      <w:pPr>
        <w:spacing w:before="180" w:after="180"/>
        <w:rPr>
          <w:lang w:eastAsia="zh-CN"/>
        </w:rPr>
      </w:pPr>
      <w:r>
        <w:rPr>
          <w:rFonts w:hint="eastAsia"/>
          <w:lang w:eastAsia="zh-CN"/>
        </w:rPr>
        <w:t xml:space="preserve">    </w:t>
      </w:r>
      <w:r>
        <w:rPr>
          <w:rFonts w:hint="eastAsia"/>
          <w:lang w:eastAsia="zh-CN"/>
        </w:rPr>
        <w:t>大学毕业后，</w:t>
      </w:r>
      <w:r w:rsidR="009530B3">
        <w:rPr>
          <w:rFonts w:hint="eastAsia"/>
          <w:lang w:eastAsia="zh-CN"/>
        </w:rPr>
        <w:t>在两年内取得注册会计师资格证并</w:t>
      </w:r>
      <w:r>
        <w:rPr>
          <w:rFonts w:eastAsia="Cambria"/>
          <w:lang w:eastAsia="zh-CN"/>
        </w:rPr>
        <w:t>规划在毕业时考上公务员，针对当下公务员岗位精简，招收人数逐年减少，但是财会领域的招收人数以及岗位仍然占据公务员的大头，所以对于考取公务员和企事业单位，会计学专业有着很大的优势。</w:t>
      </w:r>
      <w:r>
        <w:rPr>
          <w:rFonts w:hint="eastAsia"/>
          <w:lang w:eastAsia="zh-CN"/>
        </w:rPr>
        <w:t>我会尽力考编上岸，如愿为一名财会公务员，然后不断积累经验，成为一名高级会计师和为民为国的公职人员。</w:t>
      </w:r>
    </w:p>
    <w:p w14:paraId="6800C735" w14:textId="77777777" w:rsidR="00EA6F4D" w:rsidRDefault="00000000">
      <w:pPr>
        <w:spacing w:before="180" w:after="180"/>
        <w:rPr>
          <w:lang w:eastAsia="zh-CN"/>
        </w:rPr>
      </w:pPr>
      <w:r>
        <w:rPr>
          <w:rFonts w:hint="eastAsia"/>
          <w:lang w:eastAsia="zh-CN"/>
        </w:rPr>
        <w:t>五、职业动态调整</w:t>
      </w:r>
    </w:p>
    <w:p w14:paraId="00E729A7" w14:textId="77777777" w:rsidR="00EA6F4D" w:rsidRDefault="00000000">
      <w:pPr>
        <w:pStyle w:val="a3"/>
        <w:rPr>
          <w:lang w:eastAsia="zh-CN"/>
        </w:rPr>
      </w:pPr>
      <w:r>
        <w:rPr>
          <w:rFonts w:hint="eastAsia"/>
          <w:lang w:eastAsia="zh-CN"/>
        </w:rPr>
        <w:t xml:space="preserve">    </w:t>
      </w:r>
      <w:r>
        <w:rPr>
          <w:rFonts w:hint="eastAsia"/>
          <w:lang w:eastAsia="zh-CN"/>
        </w:rPr>
        <w:t>当发现此行业不适合我的话，那么我就要多方面地考虑，从职业路线的行程是否太急考虑，尽量把不适应的形势扭转过来，如果真的不行，就要重新科学合地进行规划，比如说从事自媒体工作。</w:t>
      </w:r>
    </w:p>
    <w:p w14:paraId="3F35A6A3" w14:textId="77777777" w:rsidR="00EA6F4D" w:rsidRDefault="00000000">
      <w:pPr>
        <w:pStyle w:val="a3"/>
        <w:rPr>
          <w:lang w:eastAsia="zh-CN"/>
        </w:rPr>
      </w:pPr>
      <w:r>
        <w:rPr>
          <w:rFonts w:hint="eastAsia"/>
          <w:lang w:eastAsia="zh-CN"/>
        </w:rPr>
        <w:t>六、结束语</w:t>
      </w:r>
    </w:p>
    <w:p w14:paraId="08469330" w14:textId="77777777" w:rsidR="00EA6F4D" w:rsidRDefault="00000000">
      <w:pPr>
        <w:pStyle w:val="a3"/>
        <w:rPr>
          <w:lang w:eastAsia="zh-CN"/>
        </w:rPr>
      </w:pPr>
      <w:r>
        <w:rPr>
          <w:lang w:eastAsia="zh-CN"/>
        </w:rPr>
        <w:t xml:space="preserve">    </w:t>
      </w:r>
      <w:r>
        <w:rPr>
          <w:rFonts w:hint="eastAsia"/>
          <w:lang w:eastAsia="zh-CN"/>
        </w:rPr>
        <w:t>人不可以没有理想，也不可以没有目标。良好的开端是成功的一半。现在完成根据我目前实际情况的职业生涯规划书，不仅为我的生活学习更加明确的明标，也为我今后的就业准备了不可缺少的一份指导方案。我希望自己在工作方面做得出色，敬重自己的岗位，对自己负责，对国家负责，对社会负责。</w:t>
      </w:r>
    </w:p>
    <w:p w14:paraId="16893A75" w14:textId="77777777" w:rsidR="00EA6F4D" w:rsidRDefault="00EA6F4D">
      <w:pPr>
        <w:pStyle w:val="Compact"/>
        <w:rPr>
          <w:lang w:eastAsia="zh-CN"/>
        </w:rPr>
      </w:pPr>
    </w:p>
    <w:sectPr w:rsidR="00EA6F4D">
      <w:pgSz w:w="11906" w:h="16838"/>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0DAAA9" w14:textId="77777777" w:rsidR="00923A7E" w:rsidRDefault="00923A7E" w:rsidP="00F574B1">
      <w:pPr>
        <w:spacing w:after="0"/>
      </w:pPr>
      <w:r>
        <w:separator/>
      </w:r>
    </w:p>
  </w:endnote>
  <w:endnote w:type="continuationSeparator" w:id="0">
    <w:p w14:paraId="37E7F01F" w14:textId="77777777" w:rsidR="00923A7E" w:rsidRDefault="00923A7E" w:rsidP="00F574B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altName w:val="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205972" w14:textId="77777777" w:rsidR="00923A7E" w:rsidRDefault="00923A7E" w:rsidP="00F574B1">
      <w:pPr>
        <w:spacing w:after="0"/>
      </w:pPr>
      <w:r>
        <w:separator/>
      </w:r>
    </w:p>
  </w:footnote>
  <w:footnote w:type="continuationSeparator" w:id="0">
    <w:p w14:paraId="06DEF68F" w14:textId="77777777" w:rsidR="00923A7E" w:rsidRDefault="00923A7E" w:rsidP="00F574B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FFFFFFFF"/>
    <w:lvl w:ilvl="0">
      <w:start w:val="1"/>
      <w:numFmt w:val="bullet"/>
      <w:lvlText w:val="•"/>
      <w:lvlJc w:val="left"/>
      <w:pPr>
        <w:tabs>
          <w:tab w:val="left" w:pos="0"/>
        </w:tabs>
        <w:ind w:left="480" w:hanging="480"/>
      </w:pPr>
    </w:lvl>
    <w:lvl w:ilvl="1">
      <w:start w:val="1"/>
      <w:numFmt w:val="bullet"/>
      <w:lvlText w:val="–"/>
      <w:lvlJc w:val="left"/>
      <w:pPr>
        <w:tabs>
          <w:tab w:val="left" w:pos="720"/>
        </w:tabs>
        <w:ind w:left="1200" w:hanging="480"/>
      </w:pPr>
    </w:lvl>
    <w:lvl w:ilvl="2">
      <w:start w:val="1"/>
      <w:numFmt w:val="bullet"/>
      <w:lvlText w:val="•"/>
      <w:lvlJc w:val="left"/>
      <w:pPr>
        <w:tabs>
          <w:tab w:val="left" w:pos="1440"/>
        </w:tabs>
        <w:ind w:left="1920" w:hanging="480"/>
      </w:pPr>
    </w:lvl>
    <w:lvl w:ilvl="3">
      <w:start w:val="1"/>
      <w:numFmt w:val="bullet"/>
      <w:lvlText w:val="–"/>
      <w:lvlJc w:val="left"/>
      <w:pPr>
        <w:tabs>
          <w:tab w:val="left" w:pos="2160"/>
        </w:tabs>
        <w:ind w:left="2640" w:hanging="480"/>
      </w:pPr>
    </w:lvl>
    <w:lvl w:ilvl="4">
      <w:start w:val="1"/>
      <w:numFmt w:val="bullet"/>
      <w:lvlText w:val="•"/>
      <w:lvlJc w:val="left"/>
      <w:pPr>
        <w:tabs>
          <w:tab w:val="left" w:pos="2880"/>
        </w:tabs>
        <w:ind w:left="3360" w:hanging="480"/>
      </w:pPr>
    </w:lvl>
    <w:lvl w:ilvl="5">
      <w:start w:val="1"/>
      <w:numFmt w:val="bullet"/>
      <w:lvlText w:val="–"/>
      <w:lvlJc w:val="left"/>
      <w:pPr>
        <w:tabs>
          <w:tab w:val="left" w:pos="3600"/>
        </w:tabs>
        <w:ind w:left="4080" w:hanging="480"/>
      </w:pPr>
    </w:lvl>
    <w:lvl w:ilvl="6">
      <w:start w:val="1"/>
      <w:numFmt w:val="bullet"/>
      <w:lvlText w:val="•"/>
      <w:lvlJc w:val="left"/>
      <w:pPr>
        <w:tabs>
          <w:tab w:val="left" w:pos="4320"/>
        </w:tabs>
        <w:ind w:left="4800" w:hanging="480"/>
      </w:pPr>
    </w:lvl>
    <w:lvl w:ilvl="7">
      <w:start w:val="1"/>
      <w:numFmt w:val="bullet"/>
      <w:lvlText w:val="–"/>
      <w:lvlJc w:val="left"/>
      <w:pPr>
        <w:tabs>
          <w:tab w:val="left" w:pos="5040"/>
        </w:tabs>
        <w:ind w:left="5520" w:hanging="480"/>
      </w:pPr>
    </w:lvl>
    <w:lvl w:ilvl="8">
      <w:start w:val="1"/>
      <w:numFmt w:val="bullet"/>
      <w:lvlText w:val="•"/>
      <w:lvlJc w:val="left"/>
      <w:pPr>
        <w:tabs>
          <w:tab w:val="left" w:pos="5760"/>
        </w:tabs>
        <w:ind w:left="6240" w:hanging="480"/>
      </w:pPr>
    </w:lvl>
  </w:abstractNum>
  <w:abstractNum w:abstractNumId="1" w15:restartNumberingAfterBreak="0">
    <w:nsid w:val="00000002"/>
    <w:multiLevelType w:val="hybridMultilevel"/>
    <w:tmpl w:val="3B68DEB2"/>
    <w:lvl w:ilvl="0" w:tplc="0409000F">
      <w:start w:val="3"/>
      <w:numFmt w:val="chineseCounting"/>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0000003"/>
    <w:multiLevelType w:val="hybridMultilevel"/>
    <w:tmpl w:val="834F3A50"/>
    <w:lvl w:ilvl="0" w:tplc="0409000F">
      <w:start w:val="2"/>
      <w:numFmt w:val="chineseCounting"/>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0000004"/>
    <w:multiLevelType w:val="hybridMultilevel"/>
    <w:tmpl w:val="3D67B4EF"/>
    <w:lvl w:ilvl="0" w:tplc="0409000F">
      <w:start w:val="2"/>
      <w:numFmt w:val="chineseCounting"/>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9354A3E"/>
    <w:multiLevelType w:val="multilevel"/>
    <w:tmpl w:val="FFFFFFFF"/>
    <w:lvl w:ilvl="0">
      <w:start w:val="1"/>
      <w:numFmt w:val="bullet"/>
      <w:lvlText w:val=" "/>
      <w:lvlJc w:val="left"/>
      <w:pPr>
        <w:tabs>
          <w:tab w:val="left" w:pos="0"/>
        </w:tabs>
        <w:ind w:left="480" w:hanging="480"/>
      </w:pPr>
    </w:lvl>
    <w:lvl w:ilvl="1">
      <w:start w:val="1"/>
      <w:numFmt w:val="bullet"/>
      <w:lvlText w:val=" "/>
      <w:lvlJc w:val="left"/>
      <w:pPr>
        <w:tabs>
          <w:tab w:val="left" w:pos="720"/>
        </w:tabs>
        <w:ind w:left="1200" w:hanging="480"/>
      </w:pPr>
    </w:lvl>
    <w:lvl w:ilvl="2">
      <w:start w:val="1"/>
      <w:numFmt w:val="bullet"/>
      <w:lvlText w:val=" "/>
      <w:lvlJc w:val="left"/>
      <w:pPr>
        <w:tabs>
          <w:tab w:val="left" w:pos="1440"/>
        </w:tabs>
        <w:ind w:left="1920" w:hanging="480"/>
      </w:pPr>
    </w:lvl>
    <w:lvl w:ilvl="3">
      <w:start w:val="1"/>
      <w:numFmt w:val="bullet"/>
      <w:lvlText w:val=" "/>
      <w:lvlJc w:val="left"/>
      <w:pPr>
        <w:tabs>
          <w:tab w:val="left" w:pos="2160"/>
        </w:tabs>
        <w:ind w:left="2640" w:hanging="480"/>
      </w:pPr>
    </w:lvl>
    <w:lvl w:ilvl="4">
      <w:start w:val="1"/>
      <w:numFmt w:val="bullet"/>
      <w:lvlText w:val=" "/>
      <w:lvlJc w:val="left"/>
      <w:pPr>
        <w:tabs>
          <w:tab w:val="left" w:pos="2880"/>
        </w:tabs>
        <w:ind w:left="3360" w:hanging="480"/>
      </w:pPr>
    </w:lvl>
    <w:lvl w:ilvl="5">
      <w:start w:val="1"/>
      <w:numFmt w:val="bullet"/>
      <w:lvlText w:val=" "/>
      <w:lvlJc w:val="left"/>
      <w:pPr>
        <w:tabs>
          <w:tab w:val="left" w:pos="3600"/>
        </w:tabs>
        <w:ind w:left="4080" w:hanging="480"/>
      </w:pPr>
    </w:lvl>
    <w:lvl w:ilvl="6">
      <w:start w:val="1"/>
      <w:numFmt w:val="bullet"/>
      <w:lvlText w:val=" "/>
      <w:lvlJc w:val="left"/>
      <w:pPr>
        <w:tabs>
          <w:tab w:val="left" w:pos="4320"/>
        </w:tabs>
        <w:ind w:left="4800" w:hanging="480"/>
      </w:pPr>
    </w:lvl>
    <w:lvl w:ilvl="7">
      <w:start w:val="1"/>
      <w:numFmt w:val="bullet"/>
      <w:lvlText w:val=" "/>
      <w:lvlJc w:val="left"/>
      <w:pPr>
        <w:tabs>
          <w:tab w:val="left" w:pos="5040"/>
        </w:tabs>
        <w:ind w:left="5520" w:hanging="480"/>
      </w:pPr>
    </w:lvl>
    <w:lvl w:ilvl="8">
      <w:start w:val="1"/>
      <w:numFmt w:val="bullet"/>
      <w:lvlText w:val=" "/>
      <w:lvlJc w:val="left"/>
      <w:pPr>
        <w:tabs>
          <w:tab w:val="left" w:pos="5760"/>
        </w:tabs>
        <w:ind w:left="6240" w:hanging="480"/>
      </w:pPr>
    </w:lvl>
  </w:abstractNum>
  <w:num w:numId="1" w16cid:durableId="1545485329">
    <w:abstractNumId w:val="0"/>
  </w:num>
  <w:num w:numId="2" w16cid:durableId="282345302">
    <w:abstractNumId w:val="4"/>
  </w:num>
  <w:num w:numId="3" w16cid:durableId="40591033">
    <w:abstractNumId w:val="0"/>
  </w:num>
  <w:num w:numId="4" w16cid:durableId="1471364987">
    <w:abstractNumId w:val="1"/>
  </w:num>
  <w:num w:numId="5" w16cid:durableId="1147740155">
    <w:abstractNumId w:val="1"/>
  </w:num>
  <w:num w:numId="6" w16cid:durableId="129834073">
    <w:abstractNumId w:val="2"/>
  </w:num>
  <w:num w:numId="7" w16cid:durableId="6458623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F4D"/>
    <w:rsid w:val="003970B0"/>
    <w:rsid w:val="00411A96"/>
    <w:rsid w:val="007B05E3"/>
    <w:rsid w:val="00923A7E"/>
    <w:rsid w:val="00923CB5"/>
    <w:rsid w:val="009530B3"/>
    <w:rsid w:val="009A3E4C"/>
    <w:rsid w:val="00A06C9D"/>
    <w:rsid w:val="00B62E8E"/>
    <w:rsid w:val="00D301A3"/>
    <w:rsid w:val="00D66F23"/>
    <w:rsid w:val="00EA6F4D"/>
    <w:rsid w:val="00F574B1"/>
  </w:rsids>
  <m:mathPr>
    <m:mathFont m:val="Cambria Math"/>
    <m:brkBin m:val="before"/>
    <m:brkBinSub m:val="--"/>
    <m:smallFrac m:val="0"/>
    <m:dispDef/>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7F0A4E"/>
  <w15:docId w15:val="{ECDF277B-74AC-444E-9F67-99E8DAE3C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mbria" w:eastAsiaTheme="minorEastAsia" w:hAnsi="Cambria" w:cs="宋体"/>
        <w:sz w:val="24"/>
        <w:szCs w:val="24"/>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spacing w:before="180" w:after="180"/>
    </w:pPr>
  </w:style>
  <w:style w:type="paragraph" w:customStyle="1" w:styleId="FirstParagraph">
    <w:name w:val="First Paragraph"/>
    <w:basedOn w:val="a3"/>
    <w:next w:val="a3"/>
    <w:qFormat/>
  </w:style>
  <w:style w:type="paragraph" w:customStyle="1" w:styleId="Compact">
    <w:name w:val="Compact"/>
    <w:basedOn w:val="a3"/>
    <w:qFormat/>
    <w:pPr>
      <w:spacing w:before="36" w:after="36"/>
    </w:pPr>
  </w:style>
  <w:style w:type="paragraph" w:styleId="a4">
    <w:name w:val="Title"/>
    <w:basedOn w:val="a"/>
    <w:next w:val="a3"/>
    <w:uiPriority w:val="10"/>
    <w:qFormat/>
    <w:pPr>
      <w:keepNext/>
      <w:keepLines/>
      <w:spacing w:before="480" w:after="240"/>
      <w:jc w:val="center"/>
    </w:pPr>
    <w:rPr>
      <w:rFonts w:ascii="Calibri" w:eastAsia="宋体" w:hAnsi="Calibri"/>
      <w:b/>
      <w:bCs/>
      <w:color w:val="345A8A"/>
      <w:sz w:val="36"/>
      <w:szCs w:val="36"/>
    </w:rPr>
  </w:style>
  <w:style w:type="paragraph" w:styleId="a5">
    <w:name w:val="Subtitle"/>
    <w:basedOn w:val="a4"/>
    <w:next w:val="a3"/>
    <w:uiPriority w:val="11"/>
    <w:qFormat/>
    <w:pPr>
      <w:spacing w:before="240"/>
    </w:pPr>
    <w:rPr>
      <w:sz w:val="30"/>
      <w:szCs w:val="30"/>
    </w:rPr>
  </w:style>
  <w:style w:type="paragraph" w:customStyle="1" w:styleId="Author">
    <w:name w:val="Author"/>
    <w:next w:val="a3"/>
    <w:qFormat/>
    <w:pPr>
      <w:keepNext/>
      <w:keepLines/>
      <w:jc w:val="center"/>
    </w:pPr>
  </w:style>
  <w:style w:type="paragraph" w:styleId="a6">
    <w:name w:val="Date"/>
    <w:next w:val="a3"/>
    <w:qFormat/>
    <w:pPr>
      <w:keepNext/>
      <w:keepLines/>
      <w:jc w:val="center"/>
    </w:pPr>
  </w:style>
  <w:style w:type="paragraph" w:customStyle="1" w:styleId="Abstract">
    <w:name w:val="Abstract"/>
    <w:basedOn w:val="a"/>
    <w:next w:val="a3"/>
    <w:qFormat/>
    <w:pPr>
      <w:keepNext/>
      <w:keepLines/>
      <w:spacing w:before="300" w:after="300"/>
    </w:pPr>
    <w:rPr>
      <w:sz w:val="20"/>
      <w:szCs w:val="20"/>
    </w:rPr>
  </w:style>
  <w:style w:type="paragraph" w:styleId="a7">
    <w:name w:val="Bibliography"/>
    <w:basedOn w:val="a"/>
    <w:qFormat/>
  </w:style>
  <w:style w:type="paragraph" w:customStyle="1" w:styleId="11">
    <w:name w:val="标题 11"/>
    <w:basedOn w:val="a"/>
    <w:next w:val="a3"/>
    <w:uiPriority w:val="9"/>
    <w:qFormat/>
    <w:pPr>
      <w:keepNext/>
      <w:keepLines/>
      <w:spacing w:before="480" w:after="0"/>
      <w:outlineLvl w:val="0"/>
    </w:pPr>
    <w:rPr>
      <w:rFonts w:ascii="Calibri" w:eastAsia="宋体" w:hAnsi="Calibri"/>
      <w:b/>
      <w:bCs/>
      <w:color w:val="345A8A"/>
      <w:sz w:val="32"/>
      <w:szCs w:val="32"/>
    </w:rPr>
  </w:style>
  <w:style w:type="paragraph" w:customStyle="1" w:styleId="21">
    <w:name w:val="标题 21"/>
    <w:basedOn w:val="a"/>
    <w:next w:val="a3"/>
    <w:uiPriority w:val="9"/>
    <w:qFormat/>
    <w:pPr>
      <w:keepNext/>
      <w:keepLines/>
      <w:spacing w:before="200" w:after="0"/>
      <w:outlineLvl w:val="1"/>
    </w:pPr>
    <w:rPr>
      <w:rFonts w:ascii="Calibri" w:eastAsia="宋体" w:hAnsi="Calibri"/>
      <w:b/>
      <w:bCs/>
      <w:color w:val="4F81BD"/>
      <w:sz w:val="32"/>
      <w:szCs w:val="32"/>
    </w:rPr>
  </w:style>
  <w:style w:type="paragraph" w:customStyle="1" w:styleId="31">
    <w:name w:val="标题 31"/>
    <w:basedOn w:val="a"/>
    <w:next w:val="a3"/>
    <w:uiPriority w:val="9"/>
    <w:qFormat/>
    <w:pPr>
      <w:keepNext/>
      <w:keepLines/>
      <w:spacing w:before="200" w:after="0"/>
      <w:outlineLvl w:val="2"/>
    </w:pPr>
    <w:rPr>
      <w:rFonts w:ascii="Calibri" w:eastAsia="宋体" w:hAnsi="Calibri"/>
      <w:b/>
      <w:bCs/>
      <w:color w:val="4F81BD"/>
      <w:sz w:val="28"/>
      <w:szCs w:val="28"/>
    </w:rPr>
  </w:style>
  <w:style w:type="paragraph" w:customStyle="1" w:styleId="41">
    <w:name w:val="标题 41"/>
    <w:basedOn w:val="a"/>
    <w:next w:val="a3"/>
    <w:uiPriority w:val="9"/>
    <w:qFormat/>
    <w:pPr>
      <w:keepNext/>
      <w:keepLines/>
      <w:spacing w:before="200" w:after="0"/>
      <w:outlineLvl w:val="3"/>
    </w:pPr>
    <w:rPr>
      <w:rFonts w:ascii="Calibri" w:eastAsia="宋体" w:hAnsi="Calibri"/>
      <w:b/>
      <w:bCs/>
      <w:color w:val="4F81BD"/>
    </w:rPr>
  </w:style>
  <w:style w:type="paragraph" w:customStyle="1" w:styleId="51">
    <w:name w:val="标题 51"/>
    <w:basedOn w:val="a"/>
    <w:next w:val="a3"/>
    <w:uiPriority w:val="9"/>
    <w:qFormat/>
    <w:pPr>
      <w:keepNext/>
      <w:keepLines/>
      <w:spacing w:before="200" w:after="0"/>
      <w:outlineLvl w:val="4"/>
    </w:pPr>
    <w:rPr>
      <w:rFonts w:ascii="Calibri" w:eastAsia="宋体" w:hAnsi="Calibri"/>
      <w:i/>
      <w:iCs/>
      <w:color w:val="4F81BD"/>
    </w:rPr>
  </w:style>
  <w:style w:type="paragraph" w:customStyle="1" w:styleId="61">
    <w:name w:val="标题 61"/>
    <w:basedOn w:val="a"/>
    <w:next w:val="a3"/>
    <w:uiPriority w:val="9"/>
    <w:qFormat/>
    <w:pPr>
      <w:keepNext/>
      <w:keepLines/>
      <w:spacing w:before="200" w:after="0"/>
      <w:outlineLvl w:val="5"/>
    </w:pPr>
    <w:rPr>
      <w:rFonts w:ascii="Calibri" w:eastAsia="宋体" w:hAnsi="Calibri"/>
      <w:color w:val="4F81BD"/>
    </w:rPr>
  </w:style>
  <w:style w:type="paragraph" w:customStyle="1" w:styleId="71">
    <w:name w:val="标题 71"/>
    <w:basedOn w:val="a"/>
    <w:next w:val="a3"/>
    <w:uiPriority w:val="9"/>
    <w:qFormat/>
    <w:pPr>
      <w:keepNext/>
      <w:keepLines/>
      <w:spacing w:before="200" w:after="0"/>
      <w:outlineLvl w:val="6"/>
    </w:pPr>
    <w:rPr>
      <w:rFonts w:ascii="Calibri" w:eastAsia="宋体" w:hAnsi="Calibri"/>
      <w:color w:val="4F81BD"/>
    </w:rPr>
  </w:style>
  <w:style w:type="paragraph" w:customStyle="1" w:styleId="81">
    <w:name w:val="标题 81"/>
    <w:basedOn w:val="a"/>
    <w:next w:val="a3"/>
    <w:uiPriority w:val="9"/>
    <w:qFormat/>
    <w:pPr>
      <w:keepNext/>
      <w:keepLines/>
      <w:spacing w:before="200" w:after="0"/>
      <w:outlineLvl w:val="7"/>
    </w:pPr>
    <w:rPr>
      <w:rFonts w:ascii="Calibri" w:eastAsia="宋体" w:hAnsi="Calibri"/>
      <w:color w:val="4F81BD"/>
    </w:rPr>
  </w:style>
  <w:style w:type="paragraph" w:customStyle="1" w:styleId="91">
    <w:name w:val="标题 91"/>
    <w:basedOn w:val="a"/>
    <w:next w:val="a3"/>
    <w:uiPriority w:val="9"/>
    <w:qFormat/>
    <w:pPr>
      <w:keepNext/>
      <w:keepLines/>
      <w:spacing w:before="200" w:after="0"/>
      <w:outlineLvl w:val="8"/>
    </w:pPr>
    <w:rPr>
      <w:rFonts w:ascii="Calibri" w:eastAsia="宋体" w:hAnsi="Calibri"/>
      <w:color w:val="4F81BD"/>
    </w:rPr>
  </w:style>
  <w:style w:type="paragraph" w:styleId="a8">
    <w:name w:val="Block Text"/>
    <w:basedOn w:val="a3"/>
    <w:next w:val="a3"/>
    <w:uiPriority w:val="9"/>
    <w:qFormat/>
    <w:pPr>
      <w:spacing w:before="100" w:after="100"/>
    </w:pPr>
    <w:rPr>
      <w:rFonts w:ascii="Calibri" w:eastAsia="宋体" w:hAnsi="Calibri"/>
      <w:bCs/>
      <w:sz w:val="20"/>
      <w:szCs w:val="20"/>
    </w:rPr>
  </w:style>
  <w:style w:type="paragraph" w:customStyle="1" w:styleId="1">
    <w:name w:val="脚注文本1"/>
    <w:basedOn w:val="a"/>
    <w:uiPriority w:val="9"/>
    <w:qFormat/>
  </w:style>
  <w:style w:type="table" w:customStyle="1" w:styleId="Table">
    <w:name w:val="Table"/>
    <w:qFormat/>
    <w:tblPr>
      <w:tblInd w:w="0" w:type="dxa"/>
      <w:tblCellMar>
        <w:top w:w="0" w:type="dxa"/>
        <w:left w:w="108" w:type="dxa"/>
        <w:bottom w:w="0" w:type="dxa"/>
        <w:right w:w="108" w:type="dxa"/>
      </w:tblCellMar>
    </w:tbl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customStyle="1" w:styleId="10">
    <w:name w:val="题注1"/>
    <w:basedOn w:val="a"/>
    <w:link w:val="BodyTextChar"/>
    <w:pPr>
      <w:spacing w:after="120"/>
    </w:pPr>
    <w:rPr>
      <w:i/>
    </w:rPr>
  </w:style>
  <w:style w:type="paragraph" w:customStyle="1" w:styleId="TableCaption">
    <w:name w:val="Table Caption"/>
    <w:basedOn w:val="10"/>
    <w:pPr>
      <w:keepNext/>
    </w:pPr>
  </w:style>
  <w:style w:type="paragraph" w:customStyle="1" w:styleId="ImageCaption">
    <w:name w:val="Image Caption"/>
    <w:basedOn w:val="10"/>
  </w:style>
  <w:style w:type="paragraph" w:customStyle="1" w:styleId="Figure">
    <w:name w:val="Figure"/>
    <w:basedOn w:val="a"/>
  </w:style>
  <w:style w:type="paragraph" w:customStyle="1" w:styleId="CaptionedFigure">
    <w:name w:val="Captioned Figure"/>
    <w:basedOn w:val="Figure"/>
    <w:pPr>
      <w:keepNext/>
    </w:pPr>
  </w:style>
  <w:style w:type="character" w:customStyle="1" w:styleId="BodyTextChar">
    <w:name w:val="Body Text Char"/>
    <w:basedOn w:val="a0"/>
    <w:link w:val="10"/>
  </w:style>
  <w:style w:type="character" w:customStyle="1" w:styleId="VerbatimChar">
    <w:name w:val="Verbatim Char"/>
    <w:basedOn w:val="BodyTextChar"/>
    <w:link w:val="SourceCode"/>
    <w:rPr>
      <w:rFonts w:ascii="Consolas" w:hAnsi="Consolas"/>
      <w:sz w:val="22"/>
    </w:rPr>
  </w:style>
  <w:style w:type="character" w:customStyle="1" w:styleId="12">
    <w:name w:val="脚注引用1"/>
    <w:basedOn w:val="BodyTextChar"/>
    <w:rPr>
      <w:vertAlign w:val="superscript"/>
    </w:rPr>
  </w:style>
  <w:style w:type="character" w:styleId="a9">
    <w:name w:val="Hyperlink"/>
    <w:basedOn w:val="BodyTextChar"/>
    <w:rPr>
      <w:color w:val="4F81BD"/>
    </w:rPr>
  </w:style>
  <w:style w:type="paragraph" w:styleId="TOC">
    <w:name w:val="TOC Heading"/>
    <w:basedOn w:val="11"/>
    <w:next w:val="a3"/>
    <w:uiPriority w:val="39"/>
    <w:qFormat/>
    <w:pPr>
      <w:spacing w:before="240" w:line="259" w:lineRule="auto"/>
      <w:outlineLvl w:val="9"/>
    </w:pPr>
    <w:rPr>
      <w:b w:val="0"/>
      <w:bCs w:val="0"/>
      <w:color w:val="365F91"/>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a">
    <w:name w:val="List Paragraph"/>
    <w:basedOn w:val="a"/>
    <w:uiPriority w:val="34"/>
    <w:qFormat/>
    <w:pPr>
      <w:ind w:firstLineChars="200" w:firstLine="420"/>
    </w:pPr>
  </w:style>
  <w:style w:type="paragraph" w:styleId="ab">
    <w:name w:val="header"/>
    <w:basedOn w:val="a"/>
    <w:link w:val="ac"/>
    <w:uiPriority w:val="99"/>
    <w:unhideWhenUsed/>
    <w:rsid w:val="00F574B1"/>
    <w:pPr>
      <w:tabs>
        <w:tab w:val="center" w:pos="4153"/>
        <w:tab w:val="right" w:pos="8306"/>
      </w:tabs>
      <w:snapToGrid w:val="0"/>
      <w:jc w:val="center"/>
    </w:pPr>
    <w:rPr>
      <w:sz w:val="18"/>
      <w:szCs w:val="18"/>
    </w:rPr>
  </w:style>
  <w:style w:type="character" w:customStyle="1" w:styleId="ac">
    <w:name w:val="页眉 字符"/>
    <w:basedOn w:val="a0"/>
    <w:link w:val="ab"/>
    <w:uiPriority w:val="99"/>
    <w:rsid w:val="00F574B1"/>
    <w:rPr>
      <w:sz w:val="18"/>
      <w:szCs w:val="18"/>
    </w:rPr>
  </w:style>
  <w:style w:type="paragraph" w:styleId="ad">
    <w:name w:val="footer"/>
    <w:basedOn w:val="a"/>
    <w:link w:val="ae"/>
    <w:uiPriority w:val="99"/>
    <w:unhideWhenUsed/>
    <w:rsid w:val="00F574B1"/>
    <w:pPr>
      <w:tabs>
        <w:tab w:val="center" w:pos="4153"/>
        <w:tab w:val="right" w:pos="8306"/>
      </w:tabs>
      <w:snapToGrid w:val="0"/>
    </w:pPr>
    <w:rPr>
      <w:sz w:val="18"/>
      <w:szCs w:val="18"/>
    </w:rPr>
  </w:style>
  <w:style w:type="character" w:customStyle="1" w:styleId="ae">
    <w:name w:val="页脚 字符"/>
    <w:basedOn w:val="a0"/>
    <w:link w:val="ad"/>
    <w:uiPriority w:val="99"/>
    <w:rsid w:val="00F574B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3</Pages>
  <Words>296</Words>
  <Characters>1693</Characters>
  <Application>Microsoft Office Word</Application>
  <DocSecurity>0</DocSecurity>
  <Lines>14</Lines>
  <Paragraphs>3</Paragraphs>
  <ScaleCrop>false</ScaleCrop>
  <Company/>
  <LinksUpToDate>false</LinksUpToDate>
  <CharactersWithSpaces>1986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 Office</dc:creator>
  <cp:lastModifiedBy>著星 梁</cp:lastModifiedBy>
  <cp:revision>5</cp:revision>
  <dcterms:created xsi:type="dcterms:W3CDTF">2024-10-24T00:13:00Z</dcterms:created>
  <dcterms:modified xsi:type="dcterms:W3CDTF">2024-10-24T04:37:00Z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ferrer">
    <vt:lpwstr>never</vt:lpwstr>
  </property>
  <property fmtid="{D5CDD505-2E9C-101B-9397-08002B2CF9AE}" pid="3" name="ICV">
    <vt:lpwstr>30bc8ffbd5e442e28addd6dcca494d5f_23</vt:lpwstr>
  </property>
</Properties>
</file>