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537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February 26, 2026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2223.2568359375" w:top="180.9619140625" w:left="1494.3351745605469" w:right="6635.9796142578125" w:header="0" w:footer="720"/>
          <w:pgNumType w:start="1"/>
          <w:cols w:equalWidth="0" w:num="2">
            <w:col w:space="0" w:w="2060"/>
            <w:col w:space="0" w:w="20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Bly CATeam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955078125" w:line="277.54194259643555" w:lineRule="auto"/>
        <w:ind w:left="55.87005615234375" w:right="766.519775390625" w:firstLine="6.8145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Attending: Leda, Lois, Quentin, Donna, Sharon, Suzanne, Nan, Rena and David. Quentin took these notes. He's pretty good at this Ai stuff.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Gym Door and Window Renovations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2.64007568359375" w:right="0" w:firstLine="2.4198913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discussed replacing the double front doors, single side door, and two rear doors at the gym. The project will likely require reframing, and there is potential consideration of removing the middle support pending structural review. Windowless steel doors were discussed as a durable and energy-efficient option, though aesthetic preferences for glass were acknowledged. Donna will look into obtaining a quote for doors through Pacific Pine Products, while Washburn Builders would handle installation. Quentin will obtain measurements and coordinate with Washburn Builders to gather specifications and installation details.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11.1799621582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Old Gym Window Repurposing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5.059967041015625" w:right="167.922363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group discussed options for approximately 32 old gym windows that were removed during upgrades. One option is to sell them individually for around $25 each through the website or Facebook. Other ideas included repurposing them for a greenhouse or community art projects. There was also consideration of offering the full lot to Miles as a bulk sale.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4.42001342773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Judicial Restitution Check Handling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0" w:right="12.87231445312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restitution check in the amount of $10,454 was received from the judicial system. It was noted that there are challenges depositing the check due to it not being issued in the fire department’s name. The plan is to submit a formal request to the state to have the check reissued properly so the funds can be used for medical supplies.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19.239959716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Fire Department Grant Applications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7.480010986328125" w:right="684.4262695312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$2.2 million seismic rehabilitation grant application has been submitted for the fire department. If awarded, the funding would allow for a complete rebuild of both fire station buildings.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12.480010986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Gym Insulation Grant (Stage Area)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16455078125" w:line="264.3717384338379" w:lineRule="auto"/>
        <w:ind w:left="7.920074462890625" w:right="207.597656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discussed pursuing a separate grant opportunity to install insulation under the stage area at the gym as part of ongoing facility improvements.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Cookbook Sales and Promotion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2.859954833984375" w:right="130.958251953125" w:firstLine="17.6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Ideas were shared to increase cookbook sales by offering free dessert samples from cookbook recipes at local events. The possibility of setting up a booth near the bread wagon during food sales was discussed, along with placing cookbooks at a separate, dedicated table to improve visibility and sales.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Community Cleanup and Dumpster Logistics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6.820068359375" w:right="61.8481445312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is underway for the annual town cleanup event, which takes place at the beginning of May. Waste Management will provide a free dumpster, and there is consideration of arranging a separate dumpster for metal items. Placement and timing were discussed to maximize community participation and minimize misuse.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Bly Area Development Opportunities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0.659942626953125" w:right="276.7712402343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group discussed potential local development opportunities, including a daycare, bar, car wash, and storage units. Anticipated housing needs related to the proposed gold mine project were also considered, along with the broader economic and infrastructure impact that growth could bring to the community.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12.480010986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Gym AC Unit Installation Issues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0.659942626953125" w:right="60.96435546875" w:firstLine="10.340118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Concerns were raised regarding the height placement of newly installed AC units at the gym. It was agreed that final inspection approval will be withheld until the units are raised to the agreed specifications. Issues were also noted regarding deviations from the original plan by JP and Seasons Heating and Air.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12.480010986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Gym Website Enhancements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16455078125" w:line="264.3717384338379" w:lineRule="auto"/>
        <w:ind w:left="6.820068359375" w:right="415.06347656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updates to the gym website were reviewed, including the addition of a “What’s Happening” section featuring live open and closed status and a member count display. A sponsors page with banner placements and an online sponsor form has been added. Rental pricing has been clarified, and a new rental application form has been implemented.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Gym Financial Assistance Program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24822998047" w:lineRule="auto"/>
        <w:ind w:left="1.97998046875" w:right="347.15942382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assistance and work exchange program has been implemented, offering five positions that require one hour of weekly cleaning in exchange for membership. Discussion included maintaining fairness and sustainability, particularly in situations where members are frequently using the facility without paying full membership fees.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80859375" w:line="240" w:lineRule="auto"/>
        <w:ind w:left="12.480010986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Gold Mine Project in Bly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231063842773" w:lineRule="auto"/>
        <w:ind w:left="5.059967041015625" w:right="28.800048828125" w:hanging="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15-year open-pit gold and silver mine near Quartz Mountain, along with a 35-year project near Angel’s Camp, was discussed. The project is estimated to bring a $486 million investment and create approximately 150 direct and 300 indirect jobs. Emphasis was placed on opportunities for local contractors, skilled labor positions, and broader economic benefits for the community.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86962890625" w:line="240" w:lineRule="auto"/>
        <w:ind w:left="12.480010986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Gold Mine Environmental and Permitting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17384338379" w:lineRule="auto"/>
        <w:ind w:left="3.9599609375" w:right="24.251708984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mine project is privately funded and not reliant on federal grants. Open-pit mining methods are planned without the use of cyanide leaching. The permitting process is expected to continue through 2026, with potential construction beginning in 2027 or 2028.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173828125" w:line="240" w:lineRule="auto"/>
        <w:ind w:left="0.67626953125" w:right="0" w:firstLine="0"/>
        <w:jc w:val="left"/>
        <w:rPr>
          <w:rFonts w:ascii="Arial" w:cs="Arial" w:eastAsia="Arial" w:hAnsi="Arial"/>
          <w:b w:val="0"/>
          <w:bCs w:val="0"/>
          <w:i w:val="0"/>
          <w:iCs w:val="0"/>
          <w:smallCaps w:val="0"/>
          <w:strike w:val="0"/>
          <w:color w:val="d3393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d3393f"/>
          <w:sz w:val="24"/>
          <w:szCs w:val="24"/>
          <w:u w:val="none"/>
          <w:shd w:fill="auto" w:val="clear"/>
          <w:vertAlign w:val="baseline"/>
          <w:rtl w:val="0"/>
        </w:rPr>
        <w:t xml:space="preserve">Note: Personnel from the gold mine will attend our April meeting.</w:t>
      </w:r>
    </w:p>
    <w:sectPr>
      <w:type w:val="continuous"/>
      <w:pgSz w:h="15840" w:w="12240" w:orient="portrait"/>
      <w:pgMar w:bottom="2223.2568359375" w:top="180.9619140625" w:left="1440" w:right="1422.47802734375" w:header="0" w:footer="720"/>
      <w:cols w:equalWidth="0" w:num="1">
        <w:col w:space="0" w:w="9377.52197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