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wdp" ContentType="image/vnd.ms-photo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rFonts w:ascii="黑体" w:eastAsia="黑体"/>
          <w:b/>
          <w:sz w:val="36"/>
          <w:szCs w:val="36"/>
        </w:rPr>
      </w:pPr>
      <w:r>
        <w:drawing>
          <wp:inline distT="0" distB="0" distL="0" distR="0">
            <wp:extent cx="2205355" cy="5715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3958" cy="602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left"/>
        <w:rPr>
          <w:rFonts w:ascii="黑体" w:eastAsia="黑体"/>
          <w:b/>
          <w:sz w:val="36"/>
          <w:szCs w:val="36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计算机网络</w:t>
      </w:r>
    </w:p>
    <w:p>
      <w:pPr>
        <w:jc w:val="center"/>
        <w:rPr>
          <w:rFonts w:ascii="黑体" w:eastAsia="黑体"/>
          <w:b/>
          <w:sz w:val="48"/>
          <w:szCs w:val="48"/>
        </w:rPr>
      </w:pPr>
      <w:r>
        <w:rPr>
          <w:rFonts w:hint="eastAsia" w:ascii="黑体" w:eastAsia="黑体"/>
          <w:b/>
          <w:sz w:val="48"/>
          <w:szCs w:val="48"/>
        </w:rPr>
        <w:t>课程实验报告</w:t>
      </w:r>
    </w:p>
    <w:p>
      <w:pPr>
        <w:jc w:val="center"/>
        <w:rPr>
          <w:rFonts w:ascii="黑体" w:eastAsia="黑体"/>
          <w:b/>
          <w:sz w:val="52"/>
          <w:szCs w:val="48"/>
        </w:rPr>
      </w:pPr>
    </w:p>
    <w:p>
      <w:pPr>
        <w:jc w:val="center"/>
        <w:rPr>
          <w:rFonts w:ascii="黑体" w:eastAsia="黑体"/>
          <w:b/>
          <w:sz w:val="48"/>
          <w:szCs w:val="48"/>
        </w:rPr>
      </w:pPr>
    </w:p>
    <w:tbl>
      <w:tblPr>
        <w:tblStyle w:val="4"/>
        <w:tblW w:w="7654" w:type="dxa"/>
        <w:tblInd w:w="41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5"/>
        <w:gridCol w:w="1985"/>
        <w:gridCol w:w="626"/>
        <w:gridCol w:w="1217"/>
        <w:gridCol w:w="708"/>
        <w:gridCol w:w="1134"/>
        <w:gridCol w:w="70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实验名称</w:t>
            </w:r>
          </w:p>
        </w:tc>
        <w:tc>
          <w:tcPr>
            <w:tcW w:w="6379" w:type="dxa"/>
            <w:gridSpan w:val="6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</w:rPr>
              <w:t>可靠数据传输协议-停等协议的设计与实现</w:t>
            </w:r>
            <w:r>
              <w:rPr>
                <w:rFonts w:hint="eastAsia"/>
                <w:lang w:val="en-US" w:eastAsia="zh-CN"/>
              </w:rPr>
              <w:t>&amp;可靠数据传输协议-GBN 协议的设计与实现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瞿久尧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院系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计算学部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班级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2037101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学号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120L022314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任课教师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李全龙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指导教师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李全龙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</w:tcPr>
          <w:p>
            <w:pPr>
              <w:jc w:val="center"/>
            </w:pPr>
            <w:r>
              <w:rPr>
                <w:rFonts w:hint="eastAsia"/>
              </w:rPr>
              <w:t>实验地点</w:t>
            </w:r>
          </w:p>
        </w:tc>
        <w:tc>
          <w:tcPr>
            <w:tcW w:w="2611" w:type="dxa"/>
            <w:gridSpan w:val="2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格物207</w:t>
            </w:r>
          </w:p>
        </w:tc>
        <w:tc>
          <w:tcPr>
            <w:tcW w:w="1217" w:type="dxa"/>
          </w:tcPr>
          <w:p>
            <w:pPr>
              <w:jc w:val="center"/>
            </w:pPr>
            <w:r>
              <w:rPr>
                <w:rFonts w:hint="eastAsia"/>
              </w:rPr>
              <w:t>实验时间</w:t>
            </w:r>
          </w:p>
        </w:tc>
        <w:tc>
          <w:tcPr>
            <w:tcW w:w="2551" w:type="dxa"/>
            <w:gridSpan w:val="3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2022.10.14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vMerge w:val="restar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实验课表现</w:t>
            </w:r>
          </w:p>
        </w:tc>
        <w:tc>
          <w:tcPr>
            <w:tcW w:w="1985" w:type="dxa"/>
          </w:tcPr>
          <w:p>
            <w:r>
              <w:rPr>
                <w:rFonts w:hint="eastAsia"/>
              </w:rPr>
              <w:t>出勤、表现得分(10)</w:t>
            </w:r>
          </w:p>
        </w:tc>
        <w:tc>
          <w:tcPr>
            <w:tcW w:w="626" w:type="dxa"/>
          </w:tcPr>
          <w:p/>
        </w:tc>
        <w:tc>
          <w:tcPr>
            <w:tcW w:w="1217" w:type="dxa"/>
            <w:vMerge w:val="restart"/>
          </w:tcPr>
          <w:p>
            <w:r>
              <w:rPr>
                <w:rFonts w:hint="eastAsia"/>
              </w:rPr>
              <w:t>实验报告</w:t>
            </w:r>
          </w:p>
          <w:p>
            <w:r>
              <w:rPr>
                <w:rFonts w:hint="eastAsia"/>
              </w:rPr>
              <w:t>得分(40)</w:t>
            </w:r>
          </w:p>
        </w:tc>
        <w:tc>
          <w:tcPr>
            <w:tcW w:w="708" w:type="dxa"/>
            <w:vMerge w:val="restart"/>
          </w:tcPr>
          <w:p/>
        </w:tc>
        <w:tc>
          <w:tcPr>
            <w:tcW w:w="1134" w:type="dxa"/>
            <w:vMerge w:val="restart"/>
          </w:tcPr>
          <w:p>
            <w:pPr>
              <w:spacing w:line="480" w:lineRule="auto"/>
              <w:jc w:val="center"/>
            </w:pPr>
            <w:r>
              <w:rPr>
                <w:rFonts w:hint="eastAsia"/>
              </w:rPr>
              <w:t>实验总分</w:t>
            </w:r>
          </w:p>
        </w:tc>
        <w:tc>
          <w:tcPr>
            <w:tcW w:w="709" w:type="dxa"/>
            <w:vMerge w:val="restart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75" w:type="dxa"/>
            <w:vMerge w:val="continue"/>
          </w:tcPr>
          <w:p>
            <w:pPr>
              <w:jc w:val="center"/>
            </w:pPr>
          </w:p>
        </w:tc>
        <w:tc>
          <w:tcPr>
            <w:tcW w:w="1985" w:type="dxa"/>
            <w:vAlign w:val="center"/>
          </w:tcPr>
          <w:p>
            <w:r>
              <w:rPr>
                <w:rFonts w:hint="eastAsia"/>
              </w:rPr>
              <w:t>操作结果得分(50)</w:t>
            </w:r>
          </w:p>
        </w:tc>
        <w:tc>
          <w:tcPr>
            <w:tcW w:w="626" w:type="dxa"/>
          </w:tcPr>
          <w:p/>
        </w:tc>
        <w:tc>
          <w:tcPr>
            <w:tcW w:w="1217" w:type="dxa"/>
            <w:vMerge w:val="continue"/>
          </w:tcPr>
          <w:p>
            <w:pPr>
              <w:jc w:val="center"/>
            </w:pPr>
          </w:p>
        </w:tc>
        <w:tc>
          <w:tcPr>
            <w:tcW w:w="708" w:type="dxa"/>
            <w:vMerge w:val="continue"/>
          </w:tcPr>
          <w:p/>
        </w:tc>
        <w:tc>
          <w:tcPr>
            <w:tcW w:w="1134" w:type="dxa"/>
            <w:vMerge w:val="continue"/>
          </w:tcPr>
          <w:p/>
        </w:tc>
        <w:tc>
          <w:tcPr>
            <w:tcW w:w="709" w:type="dxa"/>
            <w:vMerge w:val="continue"/>
          </w:tcPr>
          <w:p/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7654" w:type="dxa"/>
            <w:gridSpan w:val="7"/>
          </w:tcPr>
          <w:p>
            <w:pPr>
              <w:ind w:firstLine="105" w:firstLineChars="50"/>
              <w:jc w:val="center"/>
            </w:pPr>
            <w:r>
              <w:rPr>
                <w:rFonts w:hint="eastAsia"/>
              </w:rPr>
              <w:t>教师评语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8" w:hRule="atLeast"/>
        </w:trPr>
        <w:tc>
          <w:tcPr>
            <w:tcW w:w="7654" w:type="dxa"/>
            <w:gridSpan w:val="7"/>
          </w:tcPr>
          <w:p/>
        </w:tc>
      </w:tr>
    </w:tbl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28"/>
          <w:szCs w:val="28"/>
        </w:rPr>
      </w:pPr>
    </w:p>
    <w:p>
      <w:pPr>
        <w:jc w:val="center"/>
        <w:rPr>
          <w:rFonts w:ascii="黑体" w:eastAsia="黑体"/>
          <w:b/>
          <w:sz w:val="36"/>
          <w:szCs w:val="36"/>
        </w:rPr>
      </w:pPr>
      <w:r>
        <w:rPr>
          <w:rFonts w:ascii="黑体" w:eastAsia="黑体"/>
          <w:b/>
          <w:sz w:val="84"/>
          <w:szCs w:val="84"/>
        </w:rPr>
        <w:drawing>
          <wp:inline distT="0" distB="0" distL="0" distR="0">
            <wp:extent cx="3248025" cy="526415"/>
            <wp:effectExtent l="0" t="0" r="0" b="6985"/>
            <wp:docPr id="6" name="图片 6" descr="C:\Users\sunbo\AppData\Local\Microsoft\Windows\INetCache\Content.Word\logo2_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sunbo\AppData\Local\Microsoft\Windows\INetCache\Content.Word\logo2_03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7978" cy="53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4"/>
        <w:tblW w:w="83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实验目的：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</w:rPr>
              <w:t>可靠数据传输协议-停等协议的设计与实现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理解可靠数据传输的基本原理；掌握停等协议的工作原理；掌握基于 UDP 设计并实现一个停等协议的过程与技术。</w:t>
            </w:r>
          </w:p>
          <w:p>
            <w:pPr>
              <w:rPr>
                <w:rFonts w:hint="eastAsia"/>
                <w:lang w:eastAsia="zh-CN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可靠数据传输协议-GBN 协议的设计与实现：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理解滑动窗口协议的基本原理；掌握 GBN 的工作原理；掌握基于UDP 设计并实现一个 GBN 协议的过程与技术。</w:t>
            </w:r>
          </w:p>
          <w:p>
            <w:pPr>
              <w:rPr>
                <w:rFonts w:hint="eastAsia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05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可靠数据传输协议-停等协议的设计与实现：</w:t>
            </w:r>
          </w:p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1) 基于 UDP 设计一个简单的停等协议，实现单向可靠数据传输（服</w:t>
            </w:r>
          </w:p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务器到客户的数据传输）。</w:t>
            </w:r>
          </w:p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2) 模拟引入数据包的丢失，验证所设计协议的有效性。</w:t>
            </w:r>
          </w:p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3) 改进所设计的停等协议，支持双向数据传输；</w:t>
            </w:r>
          </w:p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4）基于所设计的停等协议，实现一个 C/S 结构的文件传输应用。</w:t>
            </w:r>
          </w:p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</w:p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可靠数据传输协议-GBN 协议的设计与实现：</w:t>
            </w:r>
          </w:p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1) 基于 UDP 设计一个简单的 GBN 协议，实现单向可靠数据传输（服</w:t>
            </w:r>
          </w:p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务器到客户的数据传输）。</w:t>
            </w:r>
          </w:p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2) 模拟引入数据包的丢失，验证所设计协议的有效性。</w:t>
            </w:r>
          </w:p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3) 改进所设计的 GBN 协议，支持双向数据传输；</w:t>
            </w:r>
          </w:p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4）将所设计的 GBN 协议改进为 SR 协议。</w:t>
            </w:r>
          </w:p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49" w:type="dxa"/>
            <w:tcBorders>
              <w:top w:val="single" w:color="auto" w:sz="12" w:space="0"/>
              <w:left w:val="single" w:color="auto" w:sz="12" w:space="0"/>
              <w:right w:val="single" w:color="auto" w:sz="12" w:space="0"/>
            </w:tcBorders>
          </w:tcPr>
          <w:p>
            <w:pPr>
              <w:rPr>
                <w:color w:val="FF0000"/>
                <w:u w:val="single"/>
              </w:rPr>
            </w:pPr>
            <w:r>
              <w:rPr>
                <w:rFonts w:hint="eastAsia"/>
              </w:rPr>
              <w:t>实验过程：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59" w:hRule="atLeast"/>
        </w:trPr>
        <w:tc>
          <w:tcPr>
            <w:tcW w:w="8349" w:type="dxa"/>
            <w:tcBorders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注：停等协议实际上为窗口尺寸为1的GBN，故只验收GBN的流程。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1.GBN协议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在程序实现中，双方并行运行，在套接字存活期间，周期地进入主循环，非阻塞地对对方传过来的数据报进行处理，并对无动作循环（即没有接收到ACK的一个循环）进行计数，进行超时判断。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发送方流程图：</w:t>
            </w:r>
          </w:p>
          <w:p>
            <w:pPr>
              <w:pStyle w:val="8"/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3040380" cy="3800475"/>
                  <wp:effectExtent l="0" t="0" r="762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22" cy="38100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接收方流程图：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-170815</wp:posOffset>
                  </wp:positionH>
                  <wp:positionV relativeFrom="paragraph">
                    <wp:posOffset>175260</wp:posOffset>
                  </wp:positionV>
                  <wp:extent cx="2946400" cy="3705225"/>
                  <wp:effectExtent l="0" t="0" r="6350" b="9525"/>
                  <wp:wrapSquare wrapText="bothSides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6400" cy="370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2.SN协议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SR实现时，需要对单个分组记超时时间，并在超时后重传该单个分组，因此可以对单个窗口置计数器，对循环内没有发生动作的窗口均计数加一。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发送方流程图：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drawing>
                <wp:inline distT="0" distB="0" distL="0" distR="0">
                  <wp:extent cx="3530600" cy="3752850"/>
                  <wp:effectExtent l="0" t="0" r="1270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4835" cy="37569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接收方流程图：</w:t>
            </w:r>
          </w:p>
          <w:p>
            <w:pPr>
              <w:pStyle w:val="8"/>
              <w:numPr>
                <w:ilvl w:val="0"/>
                <w:numId w:val="0"/>
              </w:numPr>
            </w:pPr>
            <w:r>
              <w:drawing>
                <wp:inline distT="0" distB="0" distL="0" distR="0">
                  <wp:extent cx="3065145" cy="3156585"/>
                  <wp:effectExtent l="0" t="0" r="1905" b="571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144" cy="3158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0"/>
              </w:num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3.报文结构规约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发送方和接收方对于报文结构作出了约定，规定报文结构为形似: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[seq_num,data]的二进制字节流，seq_num用于标记发送的报文序号。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seq_num为0的字节流[0,ack_num(exp_num-1)]，用于接收方的ACK报文（全双工设计）。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[0 0]报文用于发送方告知数据发送结束，接收方告知已知晓发送结束，双方确认结束后,会结束程序运行。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4.超时计算方法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超时逻辑仅与发送方有关。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GBN：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在一次主循环内，首先执行发送逻辑，判断当前是否有可用窗口，然后非阻塞地接收用户传回的ACK（select方法）：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drawing>
                <wp:inline distT="0" distB="0" distL="0" distR="0">
                  <wp:extent cx="4018915" cy="208915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048" cy="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解析ACK内容，如果在该次循环没有收到ACK，则将超时标记加一。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drawing>
                <wp:inline distT="0" distB="0" distL="0" distR="0">
                  <wp:extent cx="3975100" cy="1037590"/>
                  <wp:effectExtent l="0" t="0" r="6350" b="1016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5652" cy="10381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超时标记超过限制时，触发超时重传，重传所有空中分组.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SR：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不同处在于，SR将全局超时标记改为每个窗口拥有一个单独的超时标记，如果一个已发送窗口在单次循环中没有收到其指定的ACK，则其超时标记加一，当某个窗口超过限制时，重传该窗口的分组。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5.模拟包丢失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事实上，由于在本次实验中采用了本机对本机的socket接口来模拟数据传输，基本不存在自然的丢包行为。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我们可以采用概率发送的方式，来模拟丢包的行为，在每次发送包之前，调用一次Random方法，当取得的数大于n时</w:t>
            </w:r>
            <w:r>
              <w:rPr>
                <w:rFonts w:hint="eastAsia"/>
                <w:position w:val="-10"/>
                <w:sz w:val="21"/>
                <w:szCs w:val="21"/>
                <w:lang w:val="en-US" w:eastAsia="zh-CN"/>
              </w:rPr>
              <w:object>
                <v:shape id="_x0000_i1025" o:spt="75" type="#_x0000_t75" style="height:16pt;width:49pt;" o:ole="t" filled="f" o:preferrelative="t" stroked="f" coordsize="21600,21600">
                  <v:path/>
                  <v:fill on="f" focussize="0,0"/>
                  <v:stroke on="f"/>
                  <v:imagedata r:id="rId15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14">
                  <o:LockedField>false</o:LockedField>
                </o:OLEObject>
              </w:objec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，才对包进行发送，则可以模拟发生几率为n的包丢失。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drawing>
                <wp:inline distT="0" distB="0" distL="0" distR="0">
                  <wp:extent cx="5274310" cy="491490"/>
                  <wp:effectExtent l="0" t="0" r="2540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9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pStyle w:val="8"/>
              <w:numPr>
                <w:ilvl w:val="0"/>
                <w:numId w:val="0"/>
              </w:num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6.双向数据传输</w:t>
            </w:r>
          </w:p>
          <w:p>
            <w:pPr>
              <w:pStyle w:val="8"/>
              <w:numPr>
                <w:ilvl w:val="0"/>
                <w:numId w:val="0"/>
              </w:numPr>
              <w:rPr>
                <w:rFonts w:hint="default"/>
                <w:sz w:val="21"/>
                <w:szCs w:val="21"/>
                <w:lang w:val="en-US" w:eastAsia="zh-CN"/>
              </w:rPr>
            </w:pPr>
            <w:r>
              <w:rPr>
                <w:rFonts w:hint="default"/>
                <w:sz w:val="21"/>
                <w:szCs w:val="21"/>
                <w:lang w:val="en-US" w:eastAsia="zh-CN"/>
              </w:rPr>
              <w:t>本次实验实现了半双工的C/S模式,在一次传输中，双方持有固定的客户端或服务器身份，在一次文件传输结束后，可以重新确定身份，传输下一个文件。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r>
              <w:rPr>
                <w:rFonts w:hint="eastAsia"/>
              </w:rPr>
              <w:t>实验结果：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8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可靠数据传输协议-GBN 协议的设计与实现：</w:t>
            </w:r>
          </w:p>
          <w:p>
            <w:pPr>
              <w:pStyle w:val="8"/>
              <w:ind w:firstLine="0" w:firstLineChars="0"/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  <w:t>窗口大小设为4。</w:t>
            </w:r>
          </w:p>
          <w:p>
            <w:pPr>
              <w:pStyle w:val="8"/>
              <w:ind w:firstLine="0" w:firstLineChars="0"/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  <w:t>发送成功：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781550" cy="3021965"/>
                  <wp:effectExtent l="0" t="0" r="0" b="6985"/>
                  <wp:docPr id="16" name="图片 8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8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1550" cy="3021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5270500" cy="816610"/>
                  <wp:effectExtent l="0" t="0" r="2540" b="6350"/>
                  <wp:docPr id="26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0500" cy="816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firstLine="0" w:firstLineChars="0"/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2287905" cy="4440555"/>
                  <wp:effectExtent l="0" t="0" r="13335" b="9525"/>
                  <wp:docPr id="27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7905" cy="4440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43810" cy="4490085"/>
                  <wp:effectExtent l="0" t="0" r="1270" b="5715"/>
                  <wp:docPr id="28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810" cy="4490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8"/>
              <w:ind w:firstLine="0" w:firstLineChars="0"/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8"/>
              <w:ind w:firstLine="0" w:firstLineChars="0"/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  <w:t>模拟丢包：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2713990" cy="5515610"/>
                  <wp:effectExtent l="0" t="0" r="10160" b="8890"/>
                  <wp:docPr id="12" name="图片 4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4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5515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firstLine="0" w:firstLineChars="0"/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8"/>
              <w:ind w:firstLine="0" w:firstLineChars="0"/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  <w:t>双向：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3162300" cy="2295525"/>
                  <wp:effectExtent l="0" t="0" r="0" b="9525"/>
                  <wp:docPr id="15" name="图片 7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7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2295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5273675" cy="1101090"/>
                  <wp:effectExtent l="0" t="0" r="14605" b="11430"/>
                  <wp:docPr id="2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3675" cy="110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2613660" cy="4869180"/>
                  <wp:effectExtent l="0" t="0" r="7620" b="7620"/>
                  <wp:docPr id="30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660" cy="486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392680" cy="4930140"/>
                  <wp:effectExtent l="0" t="0" r="0" b="7620"/>
                  <wp:docPr id="31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2680" cy="4930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2484755" cy="4432300"/>
                  <wp:effectExtent l="0" t="0" r="14605" b="2540"/>
                  <wp:docPr id="32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755" cy="443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279015" cy="4411345"/>
                  <wp:effectExtent l="0" t="0" r="6985" b="8255"/>
                  <wp:docPr id="33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9015" cy="4411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pStyle w:val="8"/>
              <w:ind w:firstLine="0" w:firstLineChars="0"/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8"/>
              <w:ind w:firstLine="0" w:firstLineChars="0"/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8"/>
              <w:ind w:firstLine="0" w:firstLineChars="0"/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</w:pPr>
            <w:r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  <w:t>SR：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drawing>
                <wp:inline distT="0" distB="0" distL="114300" distR="114300">
                  <wp:extent cx="4848225" cy="2695575"/>
                  <wp:effectExtent l="0" t="0" r="9525" b="9525"/>
                  <wp:docPr id="17" name="图片 9" descr="IMG_2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9" descr="IMG_256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225" cy="2695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drawing>
                <wp:inline distT="0" distB="0" distL="114300" distR="114300">
                  <wp:extent cx="5271770" cy="786130"/>
                  <wp:effectExtent l="0" t="0" r="1270" b="6350"/>
                  <wp:docPr id="34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1770" cy="786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8"/>
              <w:ind w:firstLine="0" w:firstLineChars="0"/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drawing>
                <wp:inline distT="0" distB="0" distL="114300" distR="114300">
                  <wp:extent cx="2484120" cy="5013960"/>
                  <wp:effectExtent l="0" t="0" r="0" b="0"/>
                  <wp:docPr id="35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4120" cy="5013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06040" cy="4983480"/>
                  <wp:effectExtent l="0" t="0" r="0" b="0"/>
                  <wp:docPr id="3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6040" cy="4983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</w:p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</w:p>
          <w:p>
            <w:pPr>
              <w:pStyle w:val="8"/>
              <w:ind w:firstLine="0" w:firstLineChars="0"/>
              <w:rPr>
                <w:rFonts w:hint="eastAsia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  <w:p>
            <w:pPr>
              <w:pStyle w:val="8"/>
              <w:ind w:firstLine="0" w:firstLineChars="0"/>
              <w:rPr>
                <w:rFonts w:hint="default" w:ascii="新宋体" w:eastAsia="新宋体" w:cs="新宋体" w:hAnsiTheme="minorHAnsi"/>
                <w:color w:val="000000"/>
                <w:kern w:val="0"/>
                <w:sz w:val="19"/>
                <w:szCs w:val="19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1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问题讨论：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4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8"/>
              <w:ind w:firstLine="0" w:firstLineChars="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对实验过程中的思考问题进行讨论或回答。</w:t>
            </w:r>
          </w:p>
          <w:p>
            <w:pPr>
              <w:pStyle w:val="8"/>
              <w:ind w:firstLine="0" w:firstLineChars="0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" w:hRule="atLeast"/>
        </w:trPr>
        <w:tc>
          <w:tcPr>
            <w:tcW w:w="8349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ascii="新宋体" w:eastAsia="新宋体" w:cs="新宋体" w:hAnsiTheme="minorHAnsi"/>
                <w:color w:val="000000"/>
                <w:kern w:val="0"/>
                <w:sz w:val="24"/>
              </w:rPr>
            </w:pPr>
            <w:r>
              <w:rPr>
                <w:rFonts w:hint="eastAsia"/>
              </w:rPr>
              <w:t>心得体会：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36" w:hRule="atLeast"/>
        </w:trPr>
        <w:tc>
          <w:tcPr>
            <w:tcW w:w="8349" w:type="dxa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>
            <w:pPr>
              <w:pStyle w:val="12"/>
              <w:numPr>
                <w:ilvl w:val="0"/>
                <w:numId w:val="1"/>
              </w:numPr>
            </w:pPr>
            <w:r>
              <w:rPr>
                <w:rFonts w:hint="eastAsia"/>
              </w:rPr>
              <w:t>本次实验原定使用全双工的双向数据传输，但有如下的两个问题：</w:t>
            </w:r>
          </w:p>
          <w:p>
            <w:pPr>
              <w:pStyle w:val="12"/>
              <w:ind w:left="780" w:firstLine="0" w:firstLineChars="0"/>
              <w:rPr>
                <w:rFonts w:hint="eastAsia"/>
              </w:rPr>
            </w:pPr>
          </w:p>
          <w:p>
            <w:pPr>
              <w:pStyle w:val="12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在本地传输的前提下，全双工在一次循环中会浪费两倍于半双工的计算资源，并且由于本地充当客户端和服务器端会出现重复调用同一PORT的错误，双方需要分时地访问PORT，因此需要引入全局的分时，而这实际极大减缓了程序运行</w:t>
            </w:r>
            <w:r>
              <w:t>(</w:t>
            </w:r>
            <w:r>
              <w:rPr>
                <w:rFonts w:hint="eastAsia"/>
              </w:rPr>
              <w:t>在半双工中由于客户端即时地接收和处理，基本可以忽略其运行时间</w:t>
            </w:r>
            <w:r>
              <w:t>)</w:t>
            </w:r>
          </w:p>
          <w:p>
            <w:pPr>
              <w:pStyle w:val="12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为了防止接口资源流失，PORT应该在调用后及时关闭，然而在全双工中，由于无法及时判定当前PORT是否处于使用状态</w:t>
            </w:r>
            <w:r>
              <w:t>(</w:t>
            </w:r>
            <w:r>
              <w:rPr>
                <w:rFonts w:hint="eastAsia"/>
              </w:rPr>
              <w:t>报文不是连续不断到达的</w:t>
            </w:r>
            <w:r>
              <w:t>)</w:t>
            </w:r>
            <w:r>
              <w:rPr>
                <w:rFonts w:hint="eastAsia"/>
              </w:rPr>
              <w:t>，因此不能及时关闭Socket接口，而半双工则可以在一次文件传输结束后立即关闭PORT，直到下一次需要时再打开。</w:t>
            </w:r>
          </w:p>
          <w:p>
            <w:pPr>
              <w:pStyle w:val="8"/>
              <w:numPr>
                <w:ilvl w:val="0"/>
                <w:numId w:val="1"/>
              </w:numPr>
              <w:ind w:left="0" w:leftChars="0" w:firstLine="480" w:firstLineChars="200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</w:rPr>
              <w:t>采用超时机制，对于丢包的反应是缓慢的</w:t>
            </w:r>
            <w:r>
              <w:t>(</w:t>
            </w:r>
            <w:r>
              <w:rPr>
                <w:rFonts w:hint="eastAsia"/>
              </w:rPr>
              <w:t>依靠服务器端的超时</w:t>
            </w:r>
            <w:r>
              <w:t>)</w:t>
            </w:r>
            <w:r>
              <w:rPr>
                <w:rFonts w:hint="eastAsia"/>
              </w:rPr>
              <w:t>，而且超时时间需要根据链路状态不断地更新，容易因为过早的超时而浪费资源，而且一次丢包就需要进行大量的重发，而且对链路情况不知情的服务器端进行大量重发，很容易又会加重链路的负担。TCP的“快速重传”机制兼顾了二者，是很优秀的发明。</w:t>
            </w: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附录：程序源代码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单向:gbn.py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import random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import select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import socket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class util: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@staticmethod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mk_pkt(seqSen, seqRec, msg):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return (str(seqSen) + ' ' + str(seqRec) + ' ' + str(msg)).encode('gb2312', 'ignore')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@staticmethod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mk_pkt1(seq, msg):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return (str(seq) + ' ' + str(msg)).encode('gb2312', 'ignore')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class GBN: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__init__(self,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local_address: tuple[[str, int]],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remote_address: tuple[[str, int]],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inputWindow_size: int = 4,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inputPkg_size: int = 1024,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hostNameInput: str = ''):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self.hostname = hostNameInput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self.fin_flag = 0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self.pkg_size = inputPkg_size  # 单格窗口大小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self.window_size = inputWindow_size  # 窗口尺寸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self.send_base = 0  # 发送窗口的最左序号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self.next_seq = 0  # 当前未被利用的序号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self.time_count = 0  # 记录当前传输时间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self.time_out = 5  # 设置超时时间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self.local_address = local_address  # 设置本地socket地址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self.remote_address = remote_address  # 设置远程socket地址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self.data = []  # 缓存发送数据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self.read_path = 'file/gbn/' + self.hostname + '2read.txt'  # 需要发送的源文件数据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self.ack_buf_size = 1678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self.get_data_from_file()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self.data_buf_size = 1678  # 作为客户端接收数据缓存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self.exp_seq = 0  # 当前期望收到该序号的数据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self.save_path = 'file/gbn/' + self.hostname + '2save.txt'  # 接收数据时，保存数据的地址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self.write_data_to_file('', mode='w')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self.pkt_loss = 0.1  # 发送数据丢包率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self.ack_loss = 0.1  # 返回的ack丢包率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self.socket = socket.socket(socket.AF_INET, socket.SOCK_DGRAM)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self.socket.bind(self.local_address)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self.state_flag = 0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send_data(self):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if self.send_base == len(self.data):  # data数据已全部发送并收到ack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self.socket.sendto(util.mk_pkt(0, self.exp_seq - 1, 0), self.remote_address)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print('服务器: ' + self.hostname + '\t' + '发送完毕!')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return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if self.next_seq == len(self.data):  # data数据已全部发送，无需发送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return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if self.next_seq - self.send_base &lt; self.window_size:  # 窗口中仍有可用空间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if random.random() &gt; self.pkt_loss:  # 随机产生丢包行为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self.socket.sendto(util.mk_pkt(self.next_seq, self.exp_seq - 1, self.data[self.next_seq]),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               self.remote_address)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isLose = 0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else: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isLose = 1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print('服务器: ' + self.hostname + '\t' + '成功发送数据: ' + str(self.next_seq)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+ ' ack=' + str(self.exp_seq - 1), end='\n')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if isLose == 1: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print('服务器: ' + self.hostname + '\t' + '丢失数据包: ' + str(self.next_seq))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self.next_seq = self.next_seq + 1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else:  # 窗口中无可用空间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print('服务器: ' + self.hostname + '\t' + '窗口已满，暂不发送数据', end='\n')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# 超时处理函数：计时器置0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handle_time_out(self):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print('服务器: ' + self.hostname + '\t' + '数据包: ' + str(self.send_base) + '超时，开始重传!', end='\n')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self.time_count = 0  # 超时计次重启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for i in range(self.send_base, self.next_seq):  # 发送空中的所有分组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if random.random() &gt; self.pkt_loss:  # 概率性重传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self.socket.sendto(util.mk_pkt(i, self.exp_seq - 1, self.data[i]), self.remote_address)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isLose = 0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else: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isLose = 1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print('服务器: ' + self.hostname + '\t' + '数据: ' + str(i)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+ ' ack=' + str(self.exp_seq - 1) + '已重发!', end='\n')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if isLose == 1: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print('服务器: ' + self.hostname + '\t' + '丢失数据包: ' + str(i), end='\n')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# 从文本中读取数据用于模拟上层协议数据的到来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get_data_from_file(self):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f = open(self.read_path, 'r', encoding='gb2312')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while True: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send_data = f.read(self.pkg_size)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if len(send_data) &lt;= 0: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break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self.data.append(send_data)  # 将读取到的数据保存到data数据结构中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# 线程执行函数，不断发送数据并接收ACK报文做相应的处理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server_run(self):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self.state_flag = 1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rcv_finish = 0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send_finish = 0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while True: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self.send_data()  # 发送数据逻辑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readable = select.select([self.socket], [], [], 1)[0]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if len(readable) &gt; 0:  # 接收到数据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rcv_data = self.socket.recvfrom(self.data_buf_size)[0].decode('gb2312')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rcv_seq = rcv_data.split()[0]  # 按照格式规约获取数据序号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rcv_ack = rcv_data.split()[1]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rcv_data = rcv_data.replace(rcv_seq + ' ' + rcv_ack + ' ', '')  # 按照格式规约获取数据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print('服务器: ' + self.hostname + '\t' + '接收到数据: ' + rcv_seq + ' ack: ' + rcv_ack, end='\n')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if int(rcv_seq) == self.exp_seq:  # 接收到按序数据包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print('服务器: ' + self.hostname + '\t' + '接收到期望序号数据: ' + rcv_seq, end='\n')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self.write_data_to_file(rcv_data)  # 保存服务器端发送的数据到本地文件中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self.exp_seq = self.exp_seq + 1  # 期望数据的序号更新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elif rcv_seq == '0' and rcv_data == '0':  # 接收到结束包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print('服务器: ' + self.hostname + '\t' + '接收数据结束', end='\n')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rcv_finish = 1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else: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print('服务器: ' + self.hostname + '\t' + '接收到非期望数据，期望: ' +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      str(self.exp_seq) + '实际:' + str(rcv_seq), end='\n')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if int(rcv_ack) &lt; self.send_base: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self.time_count += 1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else: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self.send_base = int(rcv_ack) + 1  # 滑动窗口的起始序号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self.time_count = 0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print('服务器: ' + self.hostname + '\t' + 'self.send_base=' + str(self.send_base), end='\n')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else:  # 未收到包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self.time_count += 1  # 超时计次+1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if self.time_count &gt; self.time_out:  # 触发超时重传操作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self.handle_time_out()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if self.send_base == len(self.data):  # 判断数据是否传输结束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self.socket.sendto(util.mk_pkt(0, self.exp_seq - 1, 0), self.remote_address)  # 发送结束报文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print('服务器: ' + self.hostname + '\t' + '发送完毕', end='\n')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send_finish = 1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if rcv_finish == 1 and send_finish == 1: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print('服务器: ' + self.hostname + '\t' + '发送接收均完毕!!', end='\n')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break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self.state_flag = 0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# 保存来自服务器的合适的数据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write_data_to_file(self, data, mode='a'):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with open(self.save_path, mode, encoding='gb2312') as f: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f.write(data)  # 模拟将数据交付到上层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isHostAlive(self):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return self.state_flag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shut_socket(self):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self.socket.close()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main.py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import threading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from time import sleep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import gbn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def run_gbn(local: tuple[[str, int]],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remote: tuple[[str, int]],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window_num: int = 4,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window_size: int = 1024):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threading.Lock()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host_1 = gbn.GBN(local, remote, window_num, window_size)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host_2 = gbn.GBN(remote, local, window_num, window_size)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client = threading.Thread(target=host_1.client_run, args=())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server = threading.Thread(target=host_2.server_run, args=())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server.start()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client.start()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while host_1.isHostAlive() or host_2.isHostAlive():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sleep(0.2)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host_1.shut_socket()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host_2.shut_socket()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#print('停等协议:\n')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#run_gbn(('127.0.0.1', 5000), ('127.0.0.1', 5001), 1, 10)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print('gbn:\n')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run_gbn(('127.0.0.1', 5000), ('127.0.0.1', 5001), 4, 10)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双向gbn.py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import random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import select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import socket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class util: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@staticmethod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mk_pkt(seqSen, seqRec, msg):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return (str(seqSen) + ' ' + str(seqRec) + ' ' + str(msg)).encode('gb2312', 'ignore')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@staticmethod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mk_pkt1(seq, msg):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return (str(seq) + ' ' + str(msg)).encode('gb2312', 'ignore')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>class GBN: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__init__(self,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local_address: tuple[[str, int]],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remote_address: tuple[[str, int]],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inputWindow_size: int = 4,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inputPkg_size: int = 1024,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hostNameInput: str = ''):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self.hostname = hostNameInput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self.fin_flag = 0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self.pkg_size = inputPkg_size  # 单格窗口大小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self.window_size = inputWindow_size  # 窗口尺寸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self.send_base = 0  # 发送窗口的最左序号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self.next_seq = 0  # 当前未被利用的序号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self.time_count = 0  # 记录当前传输时间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self.time_out = 5  # 设置超时时间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self.local_address = local_address  # 设置本地socket地址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self.remote_address = remote_address  # 设置远程socket地址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self.data = []  # 缓存发送数据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self.read_path = 'file/gbn/' + self.hostname + '2read.txt'  # 需要发送的源文件数据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self.ack_buf_size = 1678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self.get_data_from_file()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self.data_buf_size = 1678  # 作为客户端接收数据缓存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self.exp_seq = 0  # 当前期望收到该序号的数据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self.save_path = 'file/gbn/' + self.hostname + '2save.txt'  # 接收数据时，保存数据的地址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self.write_data_to_file('', mode='w')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self.pkt_loss = 0.1  # 发送数据丢包率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self.ack_loss = 0.1  # 返回的ack丢包率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self.socket = socket.socket(socket.AF_INET, socket.SOCK_DGRAM)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self.socket.bind(self.local_address)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self.state_flag = 0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send_data(self):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if self.send_base == len(self.data):  # data数据已全部发送并收到ack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self.socket.sendto(util.mk_pkt(0, self.exp_seq - 1, 0), self.remote_address)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print('服务器: ' + self.hostname + '\t' + '发送完毕!')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return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if self.next_seq == len(self.data):  # data数据已全部发送，无需发送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return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if self.next_seq - self.send_base &lt; self.window_size:  # 窗口中仍有可用空间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 random.random() &gt; self.pkt_loss:  # 随机产生丢包行为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self.socket.sendto(util.mk_pkt(self.next_seq, self.exp_seq - 1, self.data[self.next_seq]),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               self.remote_address)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isLose = 0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else: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isLose = 1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print('服务器: ' + self.hostname + '\t' + '成功发送数据: ' + str(self.next_seq)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+ ' ack=' + str(self.exp_seq - 1), end='\n')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 isLose == 1: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print('服务器: ' + self.hostname + '\t' + '丢失数据包: ' + str(self.next_seq))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self.next_seq = self.next_seq + 1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else:  # 窗口中无可用空间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print('服务器: ' + self.hostname + '\t' + '窗口已满，暂不发送数据', end='\n')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# 超时处理函数：计时器置0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handle_time_out(self):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print('服务器: ' + self.hostname + '\t' + '数据包: ' + str(self.send_base) + '超时，开始重传!', end='\n')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self.time_count = 0  # 超时计次重启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for i in range(self.send_base, self.next_seq):  # 发送空中的所有分组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 random.random() &gt; self.pkt_loss:  # 概率性重传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self.socket.sendto(util.mk_pkt(i, self.exp_seq - 1, self.data[i]), self.remote_address)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isLose = 0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else: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isLose = 1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print('服务器: ' + self.hostname + '\t' + '数据: ' + str(i)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+ ' ack=' + str(self.exp_seq - 1) + '已重发!', end='\n')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 isLose == 1: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print('服务器: ' + self.hostname + '\t' + '丢失数据包: ' + str(i), end='\n')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# 从文本中读取数据用于模拟上层协议数据的到来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get_data_from_file(self):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f = open(self.read_path, 'r', encoding='gb2312')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while True: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send_data = f.read(self.pkg_size)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 len(send_data) &lt;= 0: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break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self.data.append(send_data)  # 将读取到的数据保存到data数据结构中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# 线程执行函数，不断发送数据并接收ACK报文做相应的处理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server_run(self):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self.state_flag = 1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rcv_finish = 0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send_finish = 0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while True: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self.send_data()  # 发送数据逻辑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readable = select.select([self.socket], [], [], 1)[0]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 len(readable) &gt; 0:  # 接收到数据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rcv_data = self.socket.recvfrom(self.data_buf_size)[0].decode('gb2312')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rcv_seq = rcv_data.split()[0]  # 按照格式规约获取数据序号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rcv_ack = rcv_data.split()[1]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rcv_data = rcv_data.replace(rcv_seq + ' ' + rcv_ack + ' ', '')  # 按照格式规约获取数据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print('服务器: ' + self.hostname + '\t' + '接收到数据: ' + rcv_seq + ' ack: ' + rcv_ack, end='\n')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if int(rcv_seq) == self.exp_seq:  # 接收到按序数据包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print('服务器: ' + self.hostname + '\t' + '接收到期望序号数据: ' + rcv_seq, end='\n')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self.write_data_to_file(rcv_data)  # 保存服务器端发送的数据到本地文件中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self.exp_seq = self.exp_seq + 1  # 期望数据的序号更新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elif rcv_seq == '0' and rcv_data == '0':  # 接收到结束包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print('服务器: ' + self.hostname + '\t' + '接收数据结束', end='\n')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rcv_finish = 1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else: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print('服务器: ' + self.hostname + '\t' + '接收到非期望数据，期望: ' +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      str(self.exp_seq) + '实际:' + str(rcv_seq), end='\n')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if int(rcv_ack) &lt; self.send_base: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self.time_count += 1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else: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self.send_base = int(rcv_ack) + 1  # 滑动窗口的起始序号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    self.time_count = 0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print('服务器: ' + self.hostname + '\t' + 'self.send_base=' + str(self.send_base), end='\n')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else:  # 未收到包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self.time_count += 1  # 超时计次+1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 self.time_count &gt; self.time_out:  # 触发超时重传操作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self.handle_time_out()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 self.send_base == len(self.data):  # 判断数据是否传输结束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self.socket.sendto(util.mk_pkt(0, self.exp_seq - 1, 0), self.remote_address)  # 发送结束报文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print('服务器: ' + self.hostname + '\t' + '发送完毕', end='\n')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send_finish = 1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if rcv_finish == 1 and send_finish == 1: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print('服务器: ' + self.hostname + '\t' + '发送接收均完毕!!', end='\n')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    break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self.state_flag = 0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# 保存来自服务器的合适的数据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write_data_to_file(self, data, mode='a'):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with open(self.save_path, mode, encoding='gb2312') as f: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    f.write(data)  # 模拟将数据交付到上层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isHostAlive(self):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return self.state_flag</w:t>
      </w:r>
    </w:p>
    <w:p>
      <w:pPr>
        <w:rPr>
          <w:rFonts w:hint="default"/>
          <w:sz w:val="18"/>
          <w:szCs w:val="18"/>
          <w:lang w:val="en-US" w:eastAsia="zh-CN"/>
        </w:rPr>
      </w:pP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def shut_socket(self):</w:t>
      </w:r>
    </w:p>
    <w:p>
      <w:p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t xml:space="preserve">        self.socket.close()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sr.py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import random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import select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import socket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import gbn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>class SR: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__init__(self,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local_address: tuple[[str, int]],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remote_address: tuple[[str, int]],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inputWindow_size: int = 4,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inputPkg_size: int = 1024):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self.pkg_size = inputPkg_size  # 单格窗口大小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self.send_window_size = inputWindow_size  # 窗口尺寸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self.send_base = 0  # 最小的被发送的分组序号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self.next_seq = 0  # 当前未被利用的序号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self.time_out = 5  # 设置超时时间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self.local_address = local_address  # 设置本地socket地址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self.remote_address = remote_address  # 设置远程socket地址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self.data = []  # 缓存发送数据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self.read_path = 'file/sr/2read.txt'  # 需要发送的源文件数据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self.ack_buf_size = 10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self.get_data_from_file()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self.rcv_window_size = inputWindow_size  # 接受窗口尺寸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self.data_buf_size = 1678  # 作为客户端接收数据缓存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self.save_path = 'file/sr/2save.txt'  # 接收数据时，保存数据的地址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self.write_data_to_file('', mode='w')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self.pkt_loss = 0.1  # 发送数据丢包率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self.ack_loss = 0  # 返回的ack丢包率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self.time_counts = {}  # 存储窗口中每个发出序号的时间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self.ack_seqs = {}  # 储存窗口中每个序号的ack情况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self.rcv_base = 0  # 最小的需要接收的数据的分组序号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self.rcv_data = {}  # 缓存失序的接收数据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self.socket = socket.socket(socket.AF_INET, socket.SOCK_DGRAM)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self.socket.bind(self.local_address)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self.state_flag = 0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# 若仍剩余窗口空间，则构造数据报发送；否则拒绝发送数据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send_data(self):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if self.next_seq == len(self.data):  # 判断是否还有缓存数据可以发送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print('服务器:发送完毕，等待确认')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return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if self.next_seq &lt; self.send_base + self.send_window_size:  # 窗口中仍有可用空间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if random.random() &gt; self.pkt_loss: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self.socket.sendto(gbn.util.mk_pkt1(self.next_seq, self.data[self.next_seq]),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               self.remote_address)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self.time_counts[self.next_seq] = 0  # 设置计时器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self.ack_seqs[self.next_seq] = False  # 设置为未接受确认包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print('服务器:发送数据' + str(self.next_seq))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self.next_seq += 1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else:  # 窗口中无可用空间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print('服务器:窗口已满，暂不发送数据')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# 超时处理函数：计时器置0，设为未接受ACK，同时发送该序列号数据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handle_time_out(self, time_out_seq):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print('超时重传:' + str(time_out_seq))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self.time_counts[time_out_seq] = 0  # 重新定时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if random.random() &gt; self.pkt_loss:  # 随机发送数据包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self.socket.sendto(gbn.util.mk_pkt1(time_out_seq, self.data[time_out_seq]),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           self.remote_address)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# 从文件中读取数据，并存储到data属性里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get_data_from_file(self):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f = open(self.read_path, 'r', encoding='gb2312')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while True: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send_data = f.read(self.pkg_size)  # 一次读取1024个字节（如果有这么多）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if len(send_data) &lt;= 0: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break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self.data.append(send_data)  # 将读取到的数据保存到data数据结构中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# 滑动窗口，用于接收到最小的ack后调用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slide_send_window(self):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while self.ack_seqs.get(self.send_base):  # 一直滑动到未接收到ACK的分组序号处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del self.ack_seqs[self.send_base]  # 从dict数据结构中删除此关键字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del self.time_counts[self.send_base]  # 从dict数据结构中删除此关键字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self.send_base = self.send_base + 1  # 滑动窗口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print('服务器:窗口滑动到' + str(self.send_base))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server_run(self):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self.state_flag = 1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while True: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self.send_data()  # 发送数据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readable = select.select([self.socket], [], [], 0.1)[0]  # 非阻塞方法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if len(readable) &gt; 0:  # 接收ACK数据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rcv_ack = self.socket.recvfrom(self.ack_buf_size)[0].decode('gb2312').split()[0]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if self.send_base &lt;= int(rcv_ack) &lt; self.next_seq:  # 收到ack，则标记为已确认且超时计数为0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print('服务器:收到有用ACK' + rcv_ack)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self.ack_seqs[int(rcv_ack)] = True  # 设为已接受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if self.send_base == int(rcv_ack):  # 收到的ack为最小的窗口序号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    self.slide_send_window()  # 则滑动窗口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else: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print('服务器:收到无用ACK' + rcv_ack)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for seq in self.time_counts.keys():  # 每个未接收的分组的时长都加1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if not self.ack_seqs[seq]:  # 若未收到ACK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self.time_counts[seq] += 1  # 则计次+1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if self.time_counts[seq] &gt; self.time_out:  # 触发超时操作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    self.handle_time_out(seq)  # 超时处理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if self.send_base == len(self.data):  # 数据传输结束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self.socket.sendto(gbn.util.mk_pkt1(0, 0), self.remote_address)  # 发送传输结束包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print('服务器:数据传输结束')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break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self.state_flag = 0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# 保存来自服务器的合适的数据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write_data_to_file(self, data, mode='a'):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with open(self.save_path, mode, encoding='gb2312') as f: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f.write(data)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# 主要执行函数，不断接收服务器发送的数据，若失序则保存到缓存；若按序则滑动窗口；否则丢弃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client_run(self):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self.state_flag = 1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while True: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readable = select.select([self.socket], [], [], 0.1)[0]  # 非阻塞接受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if len(readable) &gt; 0: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rcv_data = self.socket.recvfrom(self.data_buf_size)[0].decode('gb2312')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rcv_seq = rcv_data.split()[0]  # 提取数据包序号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rcv_data = rcv_data.replace(rcv_seq + ' ', '')  # 提取数据包数据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if rcv_seq == '0' and rcv_data == '0':  # 收到传输数据结束的标志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print('客户端:传输数据结束')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break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print('客户端:收到数据' + rcv_seq)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if self.rcv_base - self.rcv_window_size &lt;= int(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    rcv_seq) &lt; self.rcv_base + self.rcv_window_size: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if self.rcv_base &lt;= int(rcv_seq) &lt; self.rcv_base + self.rcv_window_size:  # 窗口内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    self.rcv_data[int(rcv_seq)] = rcv_data  # 失序的数据到来:缓存+发送ack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    if int(rcv_seq) == self.rcv_base:  # 按序数据的到来:滑动窗口并交付数据(清除对应的缓冲区)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        self.slide_rcv_window()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if random.random() &gt;= self.ack_loss: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    self.socket.sendto(gbn.util.mk_pkt1(int(rcv_seq), 0), self.remote_address)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        print('客户端:发送ACK' + rcv_seq)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self.state_flag = 0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# 滑动接收窗口:滑动rcv_base，向上层交付数据，并清除已交付数据的缓存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slide_rcv_window(self):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while self.rcv_data.get(self.rcv_base) is not None:  # 循环直到出现未接受的数据包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self.write_data_to_file(self.rcv_data.get(self.rcv_base))  # 写入文件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del self.rcv_data[self.rcv_base]  # 清除该缓存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self.rcv_base = self.rcv_base + 1  # 滑动窗口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    print('客户端:窗口滑动到' + str(self.rcv_base))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isHostAlive(self):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return self.state_flag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def shut_socket(self):</w:t>
      </w:r>
    </w:p>
    <w:p>
      <w:pPr>
        <w:rPr>
          <w:rFonts w:hint="default"/>
          <w:sz w:val="18"/>
          <w:szCs w:val="21"/>
          <w:lang w:val="en-US" w:eastAsia="zh-CN"/>
        </w:rPr>
      </w:pPr>
      <w:r>
        <w:rPr>
          <w:rFonts w:hint="default"/>
          <w:sz w:val="18"/>
          <w:szCs w:val="21"/>
          <w:lang w:val="en-US" w:eastAsia="zh-CN"/>
        </w:rPr>
        <w:t xml:space="preserve">        self.socket.close()</w:t>
      </w:r>
    </w:p>
    <w:p>
      <w:pPr>
        <w:rPr>
          <w:rFonts w:hint="default"/>
          <w:sz w:val="18"/>
          <w:szCs w:val="21"/>
          <w:lang w:val="en-US" w:eastAsia="zh-CN"/>
        </w:rPr>
      </w:pP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main.py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import threading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from time import sleep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import gbn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import sr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def run_gbn(local: tuple[[str, int]],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        remote: tuple[[str, int]],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        window_num: int = 4,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        window_size: int = 1024):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threading.Lock()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host_1 = gbn.GBN(local, remote, window_num, window_size, 'h1')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host_2 = gbn.GBN(remote, local, window_num, window_size, 'h2')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server1 = threading.Thread(target=host_1.server_run, args=())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server2 = threading.Thread(target=host_2.server_run, args=())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server1.start()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server2.start()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while host_1.isHostAlive() or host_2.isHostAlive():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    sleep(0.2)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host_1.shut_socket()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host_2.shut_socket()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def run_sr(local: tuple[[str, int]],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       remote: tuple[[str, int]],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       window_num: int = 4,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       window_size: int = 1024):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host_1 = sr.SR(local, remote, window_num, window_size)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host_2 = sr.SR(remote, local, window_num, window_size)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threading.Thread(target=host_1.server_run).start() 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threading.Thread(target=host_2.client_run).start()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while host_1.isHostAlive() or host_2.isHostAlive():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    sleep(0.2)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host_1.shut_socket()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 xml:space="preserve">    host_2.shut_socket()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#print('gbn:\n')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#run_gbn(('127.0.0.1', 5000), ('127.0.0.1', 5001), 4, 10)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print('sr:\n')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default"/>
          <w:b w:val="0"/>
          <w:bCs w:val="0"/>
          <w:sz w:val="18"/>
          <w:szCs w:val="18"/>
          <w:lang w:val="en-US" w:eastAsia="zh-CN"/>
        </w:rPr>
        <w:t>run_sr(('127.0.0.1', 5000), ('127.0.0.1', 5001), 4, 10)</w:t>
      </w:r>
    </w:p>
    <w:p>
      <w:pPr>
        <w:rPr>
          <w:rFonts w:hint="default"/>
          <w:b w:val="0"/>
          <w:bCs w:val="0"/>
          <w:sz w:val="18"/>
          <w:szCs w:val="18"/>
          <w:lang w:val="en-US" w:eastAsia="zh-CN"/>
        </w:rPr>
      </w:pP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哈尔滨工业大学计算机网络课程实验报告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C33B54D"/>
    <w:multiLevelType w:val="singleLevel"/>
    <w:tmpl w:val="FC33B54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3012D22"/>
    <w:multiLevelType w:val="multilevel"/>
    <w:tmpl w:val="43012D22"/>
    <w:lvl w:ilvl="0" w:tentative="0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zNGI5OTZjMzY4ZmYwMDgwYjEyMDY1YTY3YjZjYzEifQ=="/>
  </w:docVars>
  <w:rsids>
    <w:rsidRoot w:val="00A60A7E"/>
    <w:rsid w:val="00090172"/>
    <w:rsid w:val="000C744D"/>
    <w:rsid w:val="000D7183"/>
    <w:rsid w:val="001E553E"/>
    <w:rsid w:val="002B4F89"/>
    <w:rsid w:val="00390C97"/>
    <w:rsid w:val="00397541"/>
    <w:rsid w:val="003A16C0"/>
    <w:rsid w:val="005A398D"/>
    <w:rsid w:val="0062448C"/>
    <w:rsid w:val="006B0F6E"/>
    <w:rsid w:val="006D293C"/>
    <w:rsid w:val="00843BD1"/>
    <w:rsid w:val="00890C1A"/>
    <w:rsid w:val="00A60A7E"/>
    <w:rsid w:val="00A645F8"/>
    <w:rsid w:val="00B64CA2"/>
    <w:rsid w:val="00C0231D"/>
    <w:rsid w:val="00DC1B9C"/>
    <w:rsid w:val="00DF6871"/>
    <w:rsid w:val="00E11B8F"/>
    <w:rsid w:val="00E326DD"/>
    <w:rsid w:val="00E7568E"/>
    <w:rsid w:val="00EB6317"/>
    <w:rsid w:val="00F64527"/>
    <w:rsid w:val="00F846F7"/>
    <w:rsid w:val="074736E5"/>
    <w:rsid w:val="0CF31E57"/>
    <w:rsid w:val="125D13A7"/>
    <w:rsid w:val="14BC6904"/>
    <w:rsid w:val="50E4493A"/>
    <w:rsid w:val="68C04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  <w:style w:type="paragraph" w:customStyle="1" w:styleId="8">
    <w:name w:val="正文首行缩进 2 字符"/>
    <w:basedOn w:val="1"/>
    <w:qFormat/>
    <w:uiPriority w:val="0"/>
    <w:pPr>
      <w:autoSpaceDE w:val="0"/>
      <w:autoSpaceDN w:val="0"/>
      <w:adjustRightInd w:val="0"/>
      <w:ind w:firstLine="480" w:firstLineChars="200"/>
    </w:pPr>
    <w:rPr>
      <w:sz w:val="24"/>
      <w:szCs w:val="20"/>
    </w:rPr>
  </w:style>
  <w:style w:type="paragraph" w:customStyle="1" w:styleId="9">
    <w:name w:val="Default"/>
    <w:uiPriority w:val="0"/>
    <w:pPr>
      <w:widowControl w:val="0"/>
      <w:autoSpaceDE w:val="0"/>
      <w:autoSpaceDN w:val="0"/>
      <w:adjustRightInd w:val="0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character" w:customStyle="1" w:styleId="10">
    <w:name w:val="fontstyle01"/>
    <w:uiPriority w:val="0"/>
    <w:rPr>
      <w:rFonts w:hint="eastAsia" w:ascii="宋体" w:hAnsi="宋体" w:eastAsia="宋体"/>
      <w:color w:val="000000"/>
      <w:sz w:val="22"/>
      <w:szCs w:val="22"/>
    </w:rPr>
  </w:style>
  <w:style w:type="character" w:customStyle="1" w:styleId="11">
    <w:name w:val="fontstyle21"/>
    <w:uiPriority w:val="0"/>
    <w:rPr>
      <w:rFonts w:hint="default" w:ascii="Times" w:hAnsi="Times"/>
      <w:color w:val="000000"/>
      <w:sz w:val="22"/>
      <w:szCs w:val="22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microsoft.com/office/2007/relationships/hdphoto" Target="media/image3.wdp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3" Type="http://schemas.openxmlformats.org/officeDocument/2006/relationships/fontTable" Target="fontTable.xml"/><Relationship Id="rId32" Type="http://schemas.openxmlformats.org/officeDocument/2006/relationships/numbering" Target="numbering.xml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header" Target="header1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wmf"/><Relationship Id="rId14" Type="http://schemas.openxmlformats.org/officeDocument/2006/relationships/oleObject" Target="embeddings/oleObject1.bin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1770</Words>
  <Characters>1964</Characters>
  <Lines>2</Lines>
  <Paragraphs>1</Paragraphs>
  <TotalTime>136</TotalTime>
  <ScaleCrop>false</ScaleCrop>
  <LinksUpToDate>false</LinksUpToDate>
  <CharactersWithSpaces>1996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2018-10-17T02:59:00Z</dcterms:created>
  <dc:creator>孙 博文</dc:creator>
  <cp:lastModifiedBy>向阳而生￡</cp:lastModifiedBy>
  <dcterms:modified xsi:type="dcterms:W3CDTF">2022-10-15T11:49:45Z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52BA799E6F8D4A07B26E3DC1A833188C</vt:lpwstr>
  </property>
</Properties>
</file>