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firstLine="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构建SOA业务流程层的基本步骤如下：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firstLine="0"/>
        <w:jc w:val="left"/>
        <w:rPr>
          <w:rFonts w:hint="eastAsia" w:ascii="宋体" w:hAnsi="宋体" w:eastAsia="宋体" w:cs="宋体"/>
          <w:i w:val="0"/>
          <w:iCs w:val="0"/>
          <w:caps w:val="0"/>
          <w:color w:val="222226"/>
          <w:spacing w:val="0"/>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定义业务流程：明确业务流程的目的和范围，并进行详细的流程设计和文档化。</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rPr>
        <w:t>我们的项目为在线</w:t>
      </w:r>
      <w:r>
        <w:rPr>
          <w:rFonts w:hint="eastAsia" w:ascii="宋体" w:hAnsi="宋体" w:eastAsia="宋体" w:cs="宋体"/>
          <w:sz w:val="24"/>
          <w:szCs w:val="24"/>
          <w:lang w:val="en-US" w:eastAsia="zh-CN"/>
        </w:rPr>
        <w:t>课堂，需要对在线课堂中的业务流程定义；业务流程包括注册、点播、直播、支付等，不同的流程需要调用不同的服务</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firstLine="420" w:firstLineChars="0"/>
        <w:jc w:val="left"/>
        <w:rPr>
          <w:rFonts w:hint="eastAsia" w:ascii="宋体" w:hAnsi="宋体" w:eastAsia="宋体" w:cs="宋体"/>
          <w:sz w:val="24"/>
          <w:szCs w:val="24"/>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leftChars="0" w:right="0" w:firstLine="0" w:firstLineChars="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设计服务：根据业务流程的需求，设计服务接口和服务实现。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default" w:ascii="宋体" w:hAnsi="宋体" w:eastAsia="宋体" w:cs="宋体"/>
          <w:i w:val="0"/>
          <w:iCs w:val="0"/>
          <w:caps w:val="0"/>
          <w:color w:val="222226"/>
          <w:spacing w:val="0"/>
          <w:sz w:val="24"/>
          <w:szCs w:val="24"/>
          <w:bdr w:val="none" w:color="auto" w:sz="0" w:space="0"/>
          <w:lang w:val="en-US" w:eastAsia="zh-CN"/>
        </w:rPr>
      </w:pPr>
      <w:r>
        <w:rPr>
          <w:rFonts w:hint="eastAsia" w:ascii="宋体" w:hAnsi="宋体" w:eastAsia="宋体" w:cs="宋体"/>
          <w:i w:val="0"/>
          <w:iCs w:val="0"/>
          <w:caps w:val="0"/>
          <w:color w:val="222226"/>
          <w:spacing w:val="0"/>
          <w:sz w:val="24"/>
          <w:szCs w:val="24"/>
          <w:bdr w:val="none" w:color="auto" w:sz="0" w:space="0"/>
          <w:lang w:val="en-US" w:eastAsia="zh-CN"/>
        </w:rPr>
        <w:t>服务接口的设计需要考虑服务的性能和可用性等方面。我们的在线课堂的服务包括用户管理、课程管理、讲师管理等。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i w:val="0"/>
          <w:iCs w:val="0"/>
          <w:caps w:val="0"/>
          <w:color w:val="222226"/>
          <w:spacing w:val="0"/>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leftChars="0" w:right="0" w:firstLine="0" w:firstLineChars="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开发和集成服务：根据服务设计，开发和集成服务实现，包括服务接口、实现和客户端。</w:t>
      </w:r>
      <w:bookmarkStart w:id="0" w:name="_GoBack"/>
      <w:bookmarkEnd w:id="0"/>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default" w:ascii="宋体" w:hAnsi="宋体" w:eastAsia="宋体" w:cs="宋体"/>
          <w:i w:val="0"/>
          <w:iCs w:val="0"/>
          <w:caps w:val="0"/>
          <w:color w:val="222226"/>
          <w:spacing w:val="0"/>
          <w:sz w:val="24"/>
          <w:szCs w:val="24"/>
          <w:bdr w:val="none" w:color="auto" w:sz="0" w:space="0"/>
          <w:lang w:val="en-US" w:eastAsia="zh-CN"/>
        </w:rPr>
      </w:pPr>
      <w:r>
        <w:rPr>
          <w:rFonts w:hint="eastAsia" w:ascii="宋体" w:hAnsi="宋体" w:eastAsia="宋体" w:cs="宋体"/>
          <w:i w:val="0"/>
          <w:iCs w:val="0"/>
          <w:caps w:val="0"/>
          <w:color w:val="222226"/>
          <w:spacing w:val="0"/>
          <w:sz w:val="24"/>
          <w:szCs w:val="24"/>
          <w:bdr w:val="none" w:color="auto" w:sz="0" w:space="0"/>
          <w:lang w:val="en-US" w:eastAsia="zh-CN"/>
        </w:rPr>
        <w:t>开发过程中需要注意在用户使用过程中可能出现的问题以及大规模数据的情况，做到尽可能优化服务以提供更好的性能</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i w:val="0"/>
          <w:iCs w:val="0"/>
          <w:caps w:val="0"/>
          <w:color w:val="222226"/>
          <w:spacing w:val="0"/>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leftChars="0" w:right="0" w:firstLine="0" w:firstLineChars="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配置服务：配置服务参数、分类和命名等信息，使服务能够被管理、调用和访问。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i w:val="0"/>
          <w:iCs w:val="0"/>
          <w:caps w:val="0"/>
          <w:color w:val="222226"/>
          <w:spacing w:val="0"/>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leftChars="0" w:right="0" w:firstLine="0" w:firstLineChars="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测试服务：进行服务集成测试、性能测试和安全测试等，确保服务功能和质量。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default" w:ascii="宋体" w:hAnsi="宋体" w:eastAsia="宋体" w:cs="宋体"/>
          <w:i w:val="0"/>
          <w:iCs w:val="0"/>
          <w:caps w:val="0"/>
          <w:color w:val="222226"/>
          <w:spacing w:val="0"/>
          <w:sz w:val="24"/>
          <w:szCs w:val="24"/>
          <w:bdr w:val="none" w:color="auto" w:sz="0" w:space="0"/>
          <w:lang w:val="en-US" w:eastAsia="zh-CN"/>
        </w:rPr>
      </w:pPr>
      <w:r>
        <w:rPr>
          <w:rFonts w:hint="eastAsia" w:ascii="宋体" w:hAnsi="宋体" w:eastAsia="宋体" w:cs="宋体"/>
          <w:i w:val="0"/>
          <w:iCs w:val="0"/>
          <w:caps w:val="0"/>
          <w:color w:val="222226"/>
          <w:spacing w:val="0"/>
          <w:sz w:val="24"/>
          <w:szCs w:val="24"/>
          <w:bdr w:val="none" w:color="auto" w:sz="0" w:space="0"/>
          <w:lang w:val="en-US" w:eastAsia="zh-CN"/>
        </w:rPr>
        <w:t>测试主要是检查业务流程是否能够正确执行，需要满足用户的需求。</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i w:val="0"/>
          <w:iCs w:val="0"/>
          <w:caps w:val="0"/>
          <w:color w:val="222226"/>
          <w:spacing w:val="0"/>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leftChars="0" w:right="0" w:firstLine="0" w:firstLineChars="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发布服务：将服务实现发布到服务总线上，使客户端能够访问和使用服务。</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default" w:ascii="宋体" w:hAnsi="宋体" w:eastAsia="宋体" w:cs="宋体"/>
          <w:i w:val="0"/>
          <w:iCs w:val="0"/>
          <w:caps w:val="0"/>
          <w:color w:val="222226"/>
          <w:spacing w:val="0"/>
          <w:sz w:val="24"/>
          <w:szCs w:val="24"/>
          <w:bdr w:val="none" w:color="auto" w:sz="0" w:space="0"/>
          <w:lang w:val="en-US" w:eastAsia="zh-CN"/>
        </w:rPr>
      </w:pPr>
      <w:r>
        <w:rPr>
          <w:rFonts w:hint="eastAsia" w:ascii="宋体" w:hAnsi="宋体" w:eastAsia="宋体" w:cs="宋体"/>
          <w:i w:val="0"/>
          <w:iCs w:val="0"/>
          <w:caps w:val="0"/>
          <w:color w:val="222226"/>
          <w:spacing w:val="0"/>
          <w:sz w:val="24"/>
          <w:szCs w:val="24"/>
          <w:bdr w:val="none" w:color="auto" w:sz="0" w:space="0"/>
          <w:lang w:val="en-US" w:eastAsia="zh-CN"/>
        </w:rPr>
        <w:t>发布服务后需要保证服务能正常使用，需要保证系统的安全性和可靠性，确保用户能够正常使用。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i w:val="0"/>
          <w:iCs w:val="0"/>
          <w:caps w:val="0"/>
          <w:color w:val="222226"/>
          <w:spacing w:val="0"/>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leftChars="0" w:right="0" w:firstLine="0" w:firstLineChars="0"/>
        <w:jc w:val="left"/>
        <w:rPr>
          <w:rFonts w:hint="eastAsia" w:ascii="宋体" w:hAnsi="宋体" w:eastAsia="宋体" w:cs="宋体"/>
          <w:i w:val="0"/>
          <w:iCs w:val="0"/>
          <w:caps w:val="0"/>
          <w:color w:val="222226"/>
          <w:spacing w:val="0"/>
          <w:sz w:val="24"/>
          <w:szCs w:val="24"/>
          <w:bdr w:val="none" w:color="auto" w:sz="0" w:space="0"/>
        </w:rPr>
      </w:pPr>
      <w:r>
        <w:rPr>
          <w:rFonts w:hint="eastAsia" w:ascii="宋体" w:hAnsi="宋体" w:eastAsia="宋体" w:cs="宋体"/>
          <w:i w:val="0"/>
          <w:iCs w:val="0"/>
          <w:caps w:val="0"/>
          <w:color w:val="222226"/>
          <w:spacing w:val="0"/>
          <w:sz w:val="24"/>
          <w:szCs w:val="24"/>
          <w:bdr w:val="none" w:color="auto" w:sz="0" w:space="0"/>
        </w:rPr>
        <w:t>监控服务：通过监控服务调用情况和性能指标，对服务进行优化和管理。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default" w:ascii="宋体" w:hAnsi="宋体" w:eastAsia="宋体" w:cs="宋体"/>
          <w:i w:val="0"/>
          <w:iCs w:val="0"/>
          <w:caps w:val="0"/>
          <w:color w:val="222226"/>
          <w:spacing w:val="0"/>
          <w:sz w:val="24"/>
          <w:szCs w:val="24"/>
          <w:bdr w:val="none" w:color="auto" w:sz="0" w:space="0"/>
          <w:lang w:val="en-US" w:eastAsia="zh-CN"/>
        </w:rPr>
      </w:pPr>
      <w:r>
        <w:rPr>
          <w:rFonts w:hint="eastAsia" w:ascii="宋体" w:hAnsi="宋体" w:eastAsia="宋体" w:cs="宋体"/>
          <w:i w:val="0"/>
          <w:iCs w:val="0"/>
          <w:caps w:val="0"/>
          <w:color w:val="222226"/>
          <w:spacing w:val="0"/>
          <w:sz w:val="24"/>
          <w:szCs w:val="24"/>
          <w:bdr w:val="none" w:color="auto" w:sz="0" w:space="0"/>
          <w:lang w:val="en-US" w:eastAsia="zh-CN"/>
        </w:rPr>
        <w:t>监控服务需要做到及时发现并解决问题，并且要做到对业务流程的日志分析、性能优化、安全管理等多个方面</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right="0" w:rightChars="0"/>
        <w:jc w:val="left"/>
        <w:rPr>
          <w:rFonts w:hint="eastAsia" w:ascii="宋体" w:hAnsi="宋体" w:eastAsia="宋体" w:cs="宋体"/>
          <w:i w:val="0"/>
          <w:iCs w:val="0"/>
          <w:caps w:val="0"/>
          <w:color w:val="222226"/>
          <w:spacing w:val="0"/>
          <w:sz w:val="24"/>
          <w:szCs w:val="24"/>
          <w:bdr w:val="none" w:color="auto" w:sz="0" w:space="0"/>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3349D6"/>
    <w:multiLevelType w:val="singleLevel"/>
    <w:tmpl w:val="E83349D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77D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2023-04-10T13:36:26Z</dcterms:created>
  <dc:creator>Rainbow</dc:creator>
  <cp:lastModifiedBy>向阳而生￡</cp:lastModifiedBy>
  <dcterms:modified xsi:type="dcterms:W3CDTF">2023-04-10T13:51:07Z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D7D268CB5B814920993A0E732A71B844_12</vt:lpwstr>
  </property>
</Properties>
</file>