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针对KWIC问题的全球10亿用户可用的Web应用的分布式架构设计方案如下：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用户端：提供手机端和PC端两种终端访问应用。使用React或Vue等前端框架进行开发，提供友好的用户界面，支持文件上传和检索功能。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负载均衡层：使用Nginx或HAProxy等负载均衡软件，将用户请求分发到多个应用服务器进行处理，保证应用的高可用性和性能。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应用服务器层：使用Java或Python等语言，使用Spring Boot或Django等框架进行开发，实现KWIC问题的处理和数据存储功能。将处理结果存储到Nosql数据库中，</w:t>
      </w:r>
      <w:bookmarkStart w:id="0" w:name="_GoBack"/>
      <w:bookmarkEnd w:id="0"/>
      <w:r>
        <w:rPr>
          <w:rFonts w:hint="eastAsia"/>
        </w:rPr>
        <w:t>支持高性能和高可用性。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存储层：使用分布式存储技术，如Hadoop或Spark等，进行数据存储和处理。历史数据存储在HDFS或S3等分布式文件系统中，以支持文件检索功能。使用HBase或Cassandra等分布式数据库存储KWIC问题的处理结果，以支持高性能和高可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计算层：使用分布式计算框架，如Hadoop或Spark等，进行KWIC问题的计算。将待处理文件划分为多个片段，分布式处理，最终将结果存储到数据存储层中。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缓存层：使用Redis或Memcached等缓存技术，缓存热门数据，提高访问性能。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监控层：使用Prometheus或Grafana等监控工具，对系统进行监控和性能调优。</w:t>
      </w:r>
    </w:p>
    <w:p>
      <w:pPr>
        <w:rPr>
          <w:rFonts w:hint="eastAsia"/>
        </w:rPr>
      </w:pPr>
    </w:p>
    <w:p>
      <w:r>
        <w:rPr>
          <w:rFonts w:hint="eastAsia"/>
        </w:rPr>
        <w:t>总之，该系统采用分布式架构设计，将不同的功能模块分离，利用负载均衡、缓存、分布式存储和计算等技术，以提高系统的可用性和性能，同时与作业3的计算层面架构形成有机整体，从而实现高效、可靠、可扩展的KWIC问题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GI5OTZjMzY4ZmYwMDgwYjEyMDY1YTY3YjZjYzEifQ=="/>
  </w:docVars>
  <w:rsids>
    <w:rsidRoot w:val="00000000"/>
    <w:rsid w:val="1561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</Words>
  <Characters>690</Characters>
  <Lines>0</Lines>
  <Paragraphs>0</Paragraphs>
  <TotalTime>0</TotalTime>
  <ScaleCrop>false</ScaleCrop>
  <LinksUpToDate>false</LinksUpToDate>
  <CharactersWithSpaces>698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2023-05-16T11:17:31Z</dcterms:created>
  <dc:creator>Rainbow</dc:creator>
  <cp:lastModifiedBy>向阳而生￡</cp:lastModifiedBy>
  <dcterms:modified xsi:type="dcterms:W3CDTF">2023-05-16T11:18:03Z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0FC1584E7A3745E9809D542773B5FEB5_12</vt:lpwstr>
  </property>
</Properties>
</file>