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line="30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bookmarkStart w:id="0" w:name="_Toc74542516"/>
      <w:r>
        <w:rPr>
          <w:rFonts w:hint="eastAsia" w:ascii="Times New Roman" w:hAnsi="Times New Roman" w:eastAsia="黑体" w:cs="Times New Roman"/>
          <w:sz w:val="30"/>
          <w:szCs w:val="30"/>
        </w:rPr>
        <w:t>2</w:t>
      </w:r>
      <w:r>
        <w:rPr>
          <w:rFonts w:ascii="Times New Roman" w:hAnsi="Times New Roman" w:eastAsia="黑体" w:cs="Times New Roman"/>
          <w:sz w:val="30"/>
          <w:szCs w:val="30"/>
        </w:rPr>
        <w:t>022</w:t>
      </w:r>
      <w:r>
        <w:rPr>
          <w:rFonts w:hint="eastAsia" w:ascii="Times New Roman" w:hAnsi="Times New Roman" w:eastAsia="黑体" w:cs="Times New Roman"/>
          <w:sz w:val="30"/>
          <w:szCs w:val="30"/>
        </w:rPr>
        <w:t>年秋季学期</w:t>
      </w:r>
      <w:r>
        <w:rPr>
          <w:rFonts w:ascii="Times New Roman" w:hAnsi="Times New Roman" w:eastAsia="黑体" w:cs="Times New Roman"/>
          <w:sz w:val="30"/>
          <w:szCs w:val="30"/>
        </w:rPr>
        <w:t>《软件过程与工具</w:t>
      </w:r>
      <w:r>
        <w:rPr>
          <w:rFonts w:hint="eastAsia" w:ascii="Times New Roman" w:hAnsi="Times New Roman" w:eastAsia="黑体" w:cs="Times New Roman"/>
          <w:sz w:val="30"/>
          <w:szCs w:val="30"/>
        </w:rPr>
        <w:t>3.</w:t>
      </w:r>
      <w:r>
        <w:rPr>
          <w:rFonts w:ascii="Times New Roman" w:hAnsi="Times New Roman" w:eastAsia="黑体" w:cs="Times New Roman"/>
          <w:sz w:val="30"/>
          <w:szCs w:val="30"/>
        </w:rPr>
        <w:t>0</w:t>
      </w:r>
      <w:r>
        <w:rPr>
          <w:rFonts w:hint="eastAsia" w:ascii="Times New Roman" w:hAnsi="Times New Roman" w:eastAsia="黑体" w:cs="Times New Roman"/>
          <w:sz w:val="30"/>
          <w:szCs w:val="30"/>
        </w:rPr>
        <w:t>学分</w:t>
      </w:r>
      <w:r>
        <w:rPr>
          <w:rFonts w:ascii="Times New Roman" w:hAnsi="Times New Roman" w:eastAsia="黑体" w:cs="Times New Roman"/>
          <w:sz w:val="30"/>
          <w:szCs w:val="30"/>
        </w:rPr>
        <w:t>》</w:t>
      </w:r>
      <w:r>
        <w:rPr>
          <w:rFonts w:hint="eastAsia" w:ascii="Times New Roman" w:hAnsi="Times New Roman" w:eastAsia="黑体" w:cs="Times New Roman"/>
          <w:sz w:val="30"/>
          <w:szCs w:val="30"/>
        </w:rPr>
        <w:t>作业1</w:t>
      </w:r>
      <w:r>
        <w:rPr>
          <w:rFonts w:ascii="Times New Roman" w:hAnsi="Times New Roman" w:eastAsia="黑体" w:cs="Times New Roman"/>
          <w:sz w:val="30"/>
          <w:szCs w:val="30"/>
        </w:rPr>
        <w:t>要求</w:t>
      </w:r>
    </w:p>
    <w:p>
      <w:pPr>
        <w:adjustRightInd w:val="0"/>
        <w:snapToGrid w:val="0"/>
        <w:spacing w:before="156" w:beforeLines="50" w:line="30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r>
        <w:rPr>
          <w:rFonts w:hint="eastAsia" w:ascii="Times New Roman" w:hAnsi="Times New Roman" w:eastAsia="黑体" w:cs="Times New Roman"/>
          <w:sz w:val="30"/>
          <w:szCs w:val="30"/>
        </w:rPr>
        <w:t>增量模型应用</w:t>
      </w:r>
    </w:p>
    <w:p>
      <w:pPr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 组队：2人一组，任意组合</w:t>
      </w:r>
    </w:p>
    <w:p>
      <w:pPr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 选题：微型项目（需求清晰</w:t>
      </w:r>
      <w:r>
        <w:rPr>
          <w:rFonts w:hint="eastAsia" w:ascii="Times New Roman" w:hAnsi="Times New Roman" w:eastAsia="宋体" w:cs="Times New Roman"/>
          <w:sz w:val="24"/>
          <w:szCs w:val="24"/>
        </w:rPr>
        <w:t>明确</w:t>
      </w:r>
      <w:r>
        <w:rPr>
          <w:rFonts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工作量较小</w:t>
      </w:r>
      <w:r>
        <w:rPr>
          <w:rFonts w:ascii="Times New Roman" w:hAnsi="Times New Roman" w:eastAsia="宋体" w:cs="Times New Roman"/>
          <w:sz w:val="24"/>
          <w:szCs w:val="24"/>
        </w:rPr>
        <w:t>），可选但不限于以下项目：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300" w:lineRule="auto"/>
        <w:ind w:left="426" w:firstLine="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100以内加减法练习小软件（用户目标：小学1年级学生）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300" w:lineRule="auto"/>
        <w:ind w:left="426" w:firstLine="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仿真计算器（常规计算器）；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300" w:lineRule="auto"/>
        <w:ind w:left="426" w:firstLine="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网页排名</w:t>
      </w:r>
      <w:r>
        <w:rPr>
          <w:rFonts w:ascii="Times New Roman" w:hAnsi="Times New Roman" w:eastAsia="宋体" w:cs="Times New Roman"/>
          <w:sz w:val="24"/>
          <w:szCs w:val="24"/>
        </w:rPr>
        <w:t>PageRank算法教学演示小软件（网页数量≤100</w:t>
      </w:r>
      <w:r>
        <w:rPr>
          <w:rFonts w:hint="eastAsia" w:ascii="Times New Roman" w:hAnsi="Times New Roman" w:eastAsia="宋体" w:cs="Times New Roman"/>
          <w:sz w:val="24"/>
          <w:szCs w:val="24"/>
        </w:rPr>
        <w:t>）；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300" w:lineRule="auto"/>
        <w:ind w:left="426" w:firstLine="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一元二次方程求解教学演示小软件；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300" w:lineRule="auto"/>
        <w:ind w:left="426" w:firstLine="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线性方程组求解教学演示小软件（未知数≤</w:t>
      </w:r>
      <w:r>
        <w:rPr>
          <w:rFonts w:ascii="Times New Roman" w:hAnsi="Times New Roman" w:eastAsia="宋体" w:cs="Times New Roman"/>
          <w:sz w:val="24"/>
          <w:szCs w:val="24"/>
        </w:rPr>
        <w:t>10）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300" w:lineRule="auto"/>
        <w:ind w:left="426" w:firstLine="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二叉树的遍历算法教学演示小软件；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300" w:lineRule="auto"/>
        <w:ind w:left="426" w:firstLine="6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… …</w:t>
      </w:r>
    </w:p>
    <w:p>
      <w:pPr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3. 开发过程要求：</w:t>
      </w:r>
    </w:p>
    <w:p>
      <w:pPr>
        <w:pStyle w:val="10"/>
        <w:numPr>
          <w:ilvl w:val="0"/>
          <w:numId w:val="2"/>
        </w:numPr>
        <w:tabs>
          <w:tab w:val="left" w:pos="993"/>
        </w:tabs>
        <w:adjustRightInd w:val="0"/>
        <w:snapToGrid w:val="0"/>
        <w:spacing w:line="300" w:lineRule="auto"/>
        <w:ind w:left="0" w:firstLine="284"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必须采用增量模型进行项目开发；</w:t>
      </w:r>
    </w:p>
    <w:p>
      <w:pPr>
        <w:pStyle w:val="10"/>
        <w:numPr>
          <w:ilvl w:val="0"/>
          <w:numId w:val="2"/>
        </w:numPr>
        <w:tabs>
          <w:tab w:val="left" w:pos="993"/>
        </w:tabs>
        <w:adjustRightInd w:val="0"/>
        <w:snapToGrid w:val="0"/>
        <w:spacing w:line="300" w:lineRule="auto"/>
        <w:ind w:left="0" w:firstLine="284"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至少有</w:t>
      </w:r>
      <w:r>
        <w:rPr>
          <w:rFonts w:ascii="Times New Roman" w:hAnsi="Times New Roman" w:eastAsia="宋体" w:cs="Times New Roman"/>
          <w:sz w:val="24"/>
          <w:szCs w:val="24"/>
        </w:rPr>
        <w:t>2次增量过程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pStyle w:val="10"/>
        <w:numPr>
          <w:ilvl w:val="0"/>
          <w:numId w:val="2"/>
        </w:numPr>
        <w:tabs>
          <w:tab w:val="left" w:pos="993"/>
        </w:tabs>
        <w:adjustRightInd w:val="0"/>
        <w:snapToGrid w:val="0"/>
        <w:spacing w:line="300" w:lineRule="auto"/>
        <w:ind w:left="0" w:firstLine="284"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提交每次增量开发的需求说明、设计方案。</w:t>
      </w:r>
    </w:p>
    <w:p>
      <w:pPr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4. </w:t>
      </w:r>
      <w:r>
        <w:rPr>
          <w:rFonts w:hint="eastAsia" w:ascii="Times New Roman" w:hAnsi="Times New Roman" w:eastAsia="宋体" w:cs="Times New Roman"/>
          <w:sz w:val="24"/>
          <w:szCs w:val="24"/>
        </w:rPr>
        <w:t>作业</w:t>
      </w:r>
      <w:r>
        <w:rPr>
          <w:rFonts w:ascii="Times New Roman" w:hAnsi="Times New Roman" w:eastAsia="宋体" w:cs="Times New Roman"/>
          <w:sz w:val="24"/>
          <w:szCs w:val="24"/>
        </w:rPr>
        <w:t>提交物、结果考核：</w:t>
      </w:r>
    </w:p>
    <w:p>
      <w:pPr>
        <w:pStyle w:val="10"/>
        <w:numPr>
          <w:ilvl w:val="0"/>
          <w:numId w:val="3"/>
        </w:numPr>
        <w:tabs>
          <w:tab w:val="left" w:pos="993"/>
        </w:tabs>
        <w:adjustRightInd w:val="0"/>
        <w:snapToGrid w:val="0"/>
        <w:spacing w:line="300" w:lineRule="auto"/>
        <w:ind w:left="0" w:firstLine="283" w:firstLineChars="118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提交</w:t>
      </w:r>
      <w:r>
        <w:rPr>
          <w:rFonts w:hint="eastAsia" w:ascii="Times New Roman" w:hAnsi="Times New Roman" w:eastAsia="宋体" w:cs="Times New Roman"/>
          <w:sz w:val="24"/>
          <w:szCs w:val="24"/>
          <w:highlight w:val="yellow"/>
        </w:rPr>
        <w:t>每个增量的需求分析+设计文档</w:t>
      </w:r>
      <w:r>
        <w:rPr>
          <w:rFonts w:hint="eastAsia" w:ascii="Times New Roman" w:hAnsi="Times New Roman" w:eastAsia="宋体" w:cs="Times New Roman"/>
          <w:sz w:val="24"/>
          <w:szCs w:val="24"/>
        </w:rPr>
        <w:t>，以作业报告形式提交，格式参照模板撰写：“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《软件过程与工具》作业</w:t>
      </w:r>
      <w:r>
        <w:rPr>
          <w:rFonts w:ascii="Times New Roman" w:hAnsi="Times New Roman" w:eastAsia="宋体" w:cs="Times New Roman"/>
          <w:i/>
          <w:sz w:val="24"/>
          <w:szCs w:val="24"/>
        </w:rPr>
        <w:t>1-报告-学号1-姓名1-学</w:t>
      </w:r>
      <w:bookmarkStart w:id="1" w:name="_GoBack"/>
      <w:bookmarkEnd w:id="1"/>
      <w:r>
        <w:rPr>
          <w:rFonts w:ascii="Times New Roman" w:hAnsi="Times New Roman" w:eastAsia="宋体" w:cs="Times New Roman"/>
          <w:i/>
          <w:sz w:val="24"/>
          <w:szCs w:val="24"/>
        </w:rPr>
        <w:t>号2-姓名2.doc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”；</w:t>
      </w:r>
    </w:p>
    <w:p>
      <w:pPr>
        <w:pStyle w:val="10"/>
        <w:numPr>
          <w:ilvl w:val="0"/>
          <w:numId w:val="3"/>
        </w:numPr>
        <w:tabs>
          <w:tab w:val="left" w:pos="993"/>
        </w:tabs>
        <w:adjustRightInd w:val="0"/>
        <w:snapToGrid w:val="0"/>
        <w:spacing w:line="300" w:lineRule="auto"/>
        <w:ind w:left="0" w:firstLine="283" w:firstLineChars="118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成绩评定：根据作业报告评分。</w:t>
      </w:r>
    </w:p>
    <w:p>
      <w:pPr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5. 上交文件：</w:t>
      </w:r>
    </w:p>
    <w:p>
      <w:pPr>
        <w:pStyle w:val="10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="283" w:firstLineChars="118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文件夹命名：</w:t>
      </w:r>
      <w:r>
        <w:rPr>
          <w:rFonts w:hint="eastAsia" w:ascii="Times New Roman" w:hAnsi="Times New Roman" w:eastAsia="宋体" w:cs="Times New Roman"/>
          <w:sz w:val="24"/>
          <w:szCs w:val="24"/>
        </w:rPr>
        <w:t>作业</w:t>
      </w:r>
      <w:r>
        <w:rPr>
          <w:rFonts w:ascii="Times New Roman" w:hAnsi="Times New Roman" w:eastAsia="宋体" w:cs="Times New Roman"/>
          <w:sz w:val="24"/>
          <w:szCs w:val="24"/>
        </w:rPr>
        <w:t>1-学号1-姓名1-学号2-姓名</w:t>
      </w:r>
      <w:r>
        <w:rPr>
          <w:rFonts w:hint="eastAsia" w:ascii="Times New Roman" w:hAnsi="Times New Roman" w:eastAsia="宋体" w:cs="Times New Roman"/>
          <w:sz w:val="24"/>
          <w:szCs w:val="24"/>
        </w:rPr>
        <w:t>2；</w:t>
      </w:r>
    </w:p>
    <w:p>
      <w:pPr>
        <w:pStyle w:val="10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="283" w:firstLineChars="118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作业报告文件命名：</w:t>
      </w:r>
      <w:r>
        <w:rPr>
          <w:rFonts w:hint="eastAsia" w:ascii="Times New Roman" w:hAnsi="Times New Roman" w:eastAsia="宋体" w:cs="Times New Roman"/>
          <w:sz w:val="24"/>
          <w:szCs w:val="24"/>
        </w:rPr>
        <w:t>《软件过程与工具》作业</w:t>
      </w:r>
      <w:r>
        <w:rPr>
          <w:rFonts w:ascii="Times New Roman" w:hAnsi="Times New Roman" w:eastAsia="宋体" w:cs="Times New Roman"/>
          <w:sz w:val="24"/>
          <w:szCs w:val="24"/>
        </w:rPr>
        <w:t>1-报告-学号1-姓名1-学号2-姓名2.doc</w:t>
      </w:r>
      <w:r>
        <w:rPr>
          <w:rFonts w:hint="eastAsia" w:ascii="Times New Roman" w:hAnsi="Times New Roman" w:eastAsia="宋体" w:cs="Times New Roman"/>
          <w:sz w:val="24"/>
          <w:szCs w:val="24"/>
        </w:rPr>
        <w:t>x；</w:t>
      </w:r>
    </w:p>
    <w:p>
      <w:pPr>
        <w:pStyle w:val="10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="283" w:firstLineChars="118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所有模型图源文件，如XXX.uml（StarUML工作文件）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tabs>
          <w:tab w:val="left" w:pos="993"/>
        </w:tabs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4. 上交时间与方式：</w:t>
      </w:r>
    </w:p>
    <w:p>
      <w:pPr>
        <w:pStyle w:val="10"/>
        <w:numPr>
          <w:ilvl w:val="0"/>
          <w:numId w:val="5"/>
        </w:numPr>
        <w:tabs>
          <w:tab w:val="left" w:pos="993"/>
        </w:tabs>
        <w:adjustRightInd w:val="0"/>
        <w:snapToGrid w:val="0"/>
        <w:spacing w:line="300" w:lineRule="auto"/>
        <w:ind w:left="0" w:firstLine="283" w:firstLineChars="118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上交时间：第8周周</w:t>
      </w:r>
      <w:r>
        <w:rPr>
          <w:rFonts w:hint="eastAsia" w:ascii="Times New Roman" w:hAnsi="Times New Roman" w:eastAsia="宋体" w:cs="Times New Roman"/>
          <w:sz w:val="24"/>
          <w:szCs w:val="24"/>
        </w:rPr>
        <w:t>日（20</w:t>
      </w:r>
      <w:r>
        <w:rPr>
          <w:rFonts w:ascii="Times New Roman" w:hAnsi="Times New Roman" w:eastAsia="宋体" w:cs="Times New Roman"/>
          <w:sz w:val="24"/>
          <w:szCs w:val="24"/>
        </w:rPr>
        <w:t>22</w:t>
      </w:r>
      <w:r>
        <w:rPr>
          <w:rFonts w:hint="eastAsia" w:ascii="Times New Roman" w:hAnsi="Times New Roman" w:eastAsia="宋体" w:cs="Times New Roman"/>
          <w:sz w:val="24"/>
          <w:szCs w:val="24"/>
        </w:rPr>
        <w:t>.1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>16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24：00前</w:t>
      </w:r>
    </w:p>
    <w:p>
      <w:pPr>
        <w:pStyle w:val="10"/>
        <w:numPr>
          <w:ilvl w:val="0"/>
          <w:numId w:val="5"/>
        </w:numPr>
        <w:tabs>
          <w:tab w:val="left" w:pos="993"/>
        </w:tabs>
        <w:adjustRightInd w:val="0"/>
        <w:snapToGrid w:val="0"/>
        <w:spacing w:line="300" w:lineRule="auto"/>
        <w:ind w:left="0" w:firstLine="283" w:firstLineChars="118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上交方式：发到老师邮箱：</w:t>
      </w:r>
      <w:r>
        <w:fldChar w:fldCharType="begin"/>
      </w:r>
      <w:r>
        <w:instrText xml:space="preserve"> HYPERLINK "mailto:fgx@hit.edu.cn" </w:instrText>
      </w:r>
      <w:r>
        <w:fldChar w:fldCharType="separate"/>
      </w:r>
      <w:r>
        <w:rPr>
          <w:rStyle w:val="7"/>
          <w:rFonts w:ascii="Times New Roman" w:hAnsi="Times New Roman" w:eastAsia="宋体" w:cs="Times New Roman"/>
          <w:sz w:val="24"/>
          <w:szCs w:val="24"/>
        </w:rPr>
        <w:t>fgx@hit.edu.cn</w:t>
      </w:r>
      <w:r>
        <w:rPr>
          <w:rStyle w:val="7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，邮件主题：作业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-学号</w:t>
      </w: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-姓名</w:t>
      </w:r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1-学号2-姓名2。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16C59"/>
    <w:multiLevelType w:val="multilevel"/>
    <w:tmpl w:val="06A16C59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 w:ascii="宋体" w:hAnsi="宋体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95C30"/>
    <w:multiLevelType w:val="multilevel"/>
    <w:tmpl w:val="11395C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11F1EB7"/>
    <w:multiLevelType w:val="multilevel"/>
    <w:tmpl w:val="311F1EB7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3B2DDE"/>
    <w:multiLevelType w:val="multilevel"/>
    <w:tmpl w:val="5F3B2DDE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D854E7"/>
    <w:multiLevelType w:val="multilevel"/>
    <w:tmpl w:val="7BD854E7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NGI5OTZjMzY4ZmYwMDgwYjEyMDY1YTY3YjZjYzEifQ=="/>
  </w:docVars>
  <w:rsids>
    <w:rsidRoot w:val="00D9781D"/>
    <w:rsid w:val="000A2C49"/>
    <w:rsid w:val="00127828"/>
    <w:rsid w:val="00145573"/>
    <w:rsid w:val="001720BF"/>
    <w:rsid w:val="001A366E"/>
    <w:rsid w:val="002D7341"/>
    <w:rsid w:val="0039331B"/>
    <w:rsid w:val="00436F7B"/>
    <w:rsid w:val="0050478B"/>
    <w:rsid w:val="00534A7E"/>
    <w:rsid w:val="00596EC7"/>
    <w:rsid w:val="005B1DED"/>
    <w:rsid w:val="005F7399"/>
    <w:rsid w:val="00660540"/>
    <w:rsid w:val="006643F6"/>
    <w:rsid w:val="00710378"/>
    <w:rsid w:val="00763584"/>
    <w:rsid w:val="007C14B4"/>
    <w:rsid w:val="00805625"/>
    <w:rsid w:val="008C1266"/>
    <w:rsid w:val="008F1BDD"/>
    <w:rsid w:val="00972054"/>
    <w:rsid w:val="009F0915"/>
    <w:rsid w:val="00A0337B"/>
    <w:rsid w:val="00A559E1"/>
    <w:rsid w:val="00A83595"/>
    <w:rsid w:val="00AA743C"/>
    <w:rsid w:val="00B52DDA"/>
    <w:rsid w:val="00B77ABF"/>
    <w:rsid w:val="00BB46AB"/>
    <w:rsid w:val="00BF14EE"/>
    <w:rsid w:val="00C14D5C"/>
    <w:rsid w:val="00D2390A"/>
    <w:rsid w:val="00D93B2B"/>
    <w:rsid w:val="00D9781D"/>
    <w:rsid w:val="00DA492E"/>
    <w:rsid w:val="00E1009B"/>
    <w:rsid w:val="00E526CA"/>
    <w:rsid w:val="00E60B0F"/>
    <w:rsid w:val="00E67F80"/>
    <w:rsid w:val="00E82EA2"/>
    <w:rsid w:val="00EC5B71"/>
    <w:rsid w:val="00EF34C3"/>
    <w:rsid w:val="00F463CC"/>
    <w:rsid w:val="00F562DA"/>
    <w:rsid w:val="00FA0787"/>
    <w:rsid w:val="4B8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next w:val="1"/>
    <w:unhideWhenUsed/>
    <w:uiPriority w:val="39"/>
    <w:pPr>
      <w:adjustRightInd w:val="0"/>
      <w:snapToGrid w:val="0"/>
      <w:spacing w:line="300" w:lineRule="auto"/>
      <w:ind w:left="482"/>
    </w:pPr>
    <w:rPr>
      <w:rFonts w:hAnsi="Times New Roman" w:eastAsia="宋体" w:cs="Times New Roman" w:asciiTheme="minorHAnsi"/>
      <w:iCs/>
      <w:kern w:val="2"/>
      <w:sz w:val="24"/>
      <w:szCs w:val="20"/>
      <w:lang w:val="en-US" w:eastAsia="zh-CN" w:bidi="ar-SA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61239-6D97-412C-8580-5B9529235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482</Words>
  <Characters>568</Characters>
  <Lines>4</Lines>
  <Paragraphs>1</Paragraphs>
  <TotalTime>174</TotalTime>
  <ScaleCrop>false</ScaleCrop>
  <LinksUpToDate>false</LinksUpToDate>
  <CharactersWithSpaces>575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2018-11-16T14:14:00Z</dcterms:created>
  <dc:creator>hitfgx</dc:creator>
  <cp:lastModifiedBy>向阳而生￡</cp:lastModifiedBy>
  <cp:lastPrinted>2020-10-12T04:40:00Z</cp:lastPrinted>
  <dcterms:modified xsi:type="dcterms:W3CDTF">2022-10-15T12:03:10Z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44DC1335B7C64E6B869C0F9CF3DDD0A7</vt:lpwstr>
  </property>
</Properties>
</file>